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00F326" w14:textId="77777777" w:rsidR="004C3BBB" w:rsidRDefault="002531FA">
      <w:pPr>
        <w:pStyle w:val="Title"/>
        <w:rPr>
          <w:rFonts w:ascii="Arial" w:hAnsi="Arial" w:cs="Arial"/>
        </w:rPr>
      </w:pPr>
      <w:r>
        <w:rPr>
          <w:rFonts w:ascii="Arial" w:hAnsi="Arial" w:cs="Arial"/>
        </w:rPr>
        <w:t xml:space="preserve">Delft University of Technology </w:t>
      </w:r>
    </w:p>
    <w:p w14:paraId="1B00F327" w14:textId="77777777" w:rsidR="004C3BBB" w:rsidRDefault="002531FA">
      <w:pPr>
        <w:pStyle w:val="Title"/>
        <w:rPr>
          <w:rFonts w:ascii="Arial" w:hAnsi="Arial" w:cs="Arial"/>
        </w:rPr>
      </w:pPr>
      <w:r>
        <w:rPr>
          <w:rFonts w:ascii="Arial" w:hAnsi="Arial" w:cs="Arial"/>
        </w:rPr>
        <w:t>INSPECTION REPORT FOR DEVICES TO BE USED IN CONNECTION WITH HUMAN SUBJECT RESEARCH</w:t>
      </w:r>
    </w:p>
    <w:p w14:paraId="1B00F328" w14:textId="77777777" w:rsidR="004C3BBB" w:rsidRDefault="004C3BBB">
      <w:pPr>
        <w:rPr>
          <w:lang w:val="en-GB"/>
        </w:rPr>
      </w:pPr>
    </w:p>
    <w:p w14:paraId="1B00F329" w14:textId="77777777" w:rsidR="001776FB" w:rsidRDefault="002531FA">
      <w:pPr>
        <w:rPr>
          <w:rFonts w:ascii="Arial" w:hAnsi="Arial" w:cs="Arial"/>
          <w:lang w:val="en-US"/>
        </w:rPr>
      </w:pPr>
      <w:r>
        <w:rPr>
          <w:rFonts w:ascii="Arial" w:hAnsi="Arial" w:cs="Arial"/>
          <w:lang w:val="en-US"/>
        </w:rPr>
        <w:t xml:space="preserve">This report should be completed </w:t>
      </w:r>
      <w:r w:rsidR="00A13496">
        <w:rPr>
          <w:rFonts w:ascii="Arial" w:hAnsi="Arial" w:cs="Arial"/>
          <w:lang w:val="en-US"/>
        </w:rPr>
        <w:t>for every</w:t>
      </w:r>
      <w:r>
        <w:rPr>
          <w:rFonts w:ascii="Arial" w:hAnsi="Arial" w:cs="Arial"/>
          <w:lang w:val="en-US"/>
        </w:rPr>
        <w:t xml:space="preserve"> experimental device that is to be used in interaction with humans and that is not CE certified or used in a setting where the CE certification no longer applies</w:t>
      </w:r>
      <w:r>
        <w:rPr>
          <w:rStyle w:val="FootnoteAnchor"/>
          <w:rFonts w:ascii="Arial" w:hAnsi="Arial" w:cs="Arial"/>
          <w:lang w:val="en-US"/>
        </w:rPr>
        <w:footnoteReference w:id="1"/>
      </w:r>
      <w:r>
        <w:rPr>
          <w:rFonts w:ascii="Arial" w:hAnsi="Arial" w:cs="Arial"/>
          <w:lang w:val="en-US"/>
        </w:rPr>
        <w:t xml:space="preserve">. </w:t>
      </w:r>
      <w:r w:rsidRPr="000D7629">
        <w:rPr>
          <w:rFonts w:ascii="Arial" w:hAnsi="Arial" w:cs="Arial"/>
          <w:b/>
          <w:lang w:val="en-US"/>
        </w:rPr>
        <w:t>The first part</w:t>
      </w:r>
      <w:r>
        <w:rPr>
          <w:rFonts w:ascii="Arial" w:hAnsi="Arial" w:cs="Arial"/>
          <w:lang w:val="en-US"/>
        </w:rPr>
        <w:t xml:space="preserve"> of the report has to be completed by the </w:t>
      </w:r>
      <w:r w:rsidRPr="000D7629">
        <w:rPr>
          <w:rFonts w:ascii="Arial" w:hAnsi="Arial" w:cs="Arial"/>
          <w:b/>
          <w:lang w:val="en-US"/>
        </w:rPr>
        <w:t>researcher and/or a responsible technician</w:t>
      </w:r>
      <w:r>
        <w:rPr>
          <w:rFonts w:ascii="Arial" w:hAnsi="Arial" w:cs="Arial"/>
          <w:lang w:val="en-US"/>
        </w:rPr>
        <w:t>. Then, the safety officer (</w:t>
      </w:r>
      <w:r w:rsidR="001776FB" w:rsidRPr="001776FB">
        <w:rPr>
          <w:rFonts w:ascii="Arial" w:hAnsi="Arial" w:cs="Arial"/>
          <w:lang w:val="en-US"/>
        </w:rPr>
        <w:t xml:space="preserve">AMA – </w:t>
      </w:r>
      <w:proofErr w:type="spellStart"/>
      <w:r w:rsidR="001776FB" w:rsidRPr="001776FB">
        <w:rPr>
          <w:rFonts w:ascii="Arial" w:hAnsi="Arial" w:cs="Arial"/>
          <w:lang w:val="en-US"/>
        </w:rPr>
        <w:t>Arbo</w:t>
      </w:r>
      <w:proofErr w:type="spellEnd"/>
      <w:r w:rsidR="001776FB" w:rsidRPr="001776FB">
        <w:rPr>
          <w:rFonts w:ascii="Arial" w:hAnsi="Arial" w:cs="Arial"/>
          <w:lang w:val="en-US"/>
        </w:rPr>
        <w:t xml:space="preserve"> </w:t>
      </w:r>
      <w:proofErr w:type="spellStart"/>
      <w:r w:rsidR="001776FB" w:rsidRPr="001776FB">
        <w:rPr>
          <w:rFonts w:ascii="Arial" w:hAnsi="Arial" w:cs="Arial"/>
          <w:lang w:val="en-US"/>
        </w:rPr>
        <w:t>en</w:t>
      </w:r>
      <w:proofErr w:type="spellEnd"/>
      <w:r w:rsidR="001776FB" w:rsidRPr="001776FB">
        <w:rPr>
          <w:rFonts w:ascii="Arial" w:hAnsi="Arial" w:cs="Arial"/>
          <w:lang w:val="en-US"/>
        </w:rPr>
        <w:t xml:space="preserve"> milieu </w:t>
      </w:r>
      <w:proofErr w:type="spellStart"/>
      <w:r w:rsidR="001776FB" w:rsidRPr="001776FB">
        <w:rPr>
          <w:rFonts w:ascii="Arial" w:hAnsi="Arial" w:cs="Arial"/>
          <w:lang w:val="en-US"/>
        </w:rPr>
        <w:t>adviseur</w:t>
      </w:r>
      <w:proofErr w:type="spellEnd"/>
      <w:r>
        <w:rPr>
          <w:rFonts w:ascii="Arial" w:hAnsi="Arial" w:cs="Arial"/>
          <w:lang w:val="en-US"/>
        </w:rPr>
        <w:t>) of the corresponding faculty has to inspect the device and fill in the second part of this form.</w:t>
      </w:r>
      <w:r w:rsidR="001776FB">
        <w:rPr>
          <w:rFonts w:ascii="Arial" w:hAnsi="Arial" w:cs="Arial"/>
          <w:lang w:val="en-US"/>
        </w:rPr>
        <w:t xml:space="preserve"> Please visit </w:t>
      </w:r>
      <w:hyperlink r:id="rId12" w:history="1">
        <w:r w:rsidR="001776FB" w:rsidRPr="0037414C">
          <w:rPr>
            <w:rStyle w:val="Hyperlink"/>
            <w:rFonts w:ascii="Arial" w:hAnsi="Arial" w:cs="Arial"/>
            <w:lang w:val="en-US"/>
          </w:rPr>
          <w:t>https://intranet.tudelft.nl/arbeidsomstandigheden/arbeidsomstandigheden/overzicht-amas/</w:t>
        </w:r>
      </w:hyperlink>
      <w:r w:rsidR="001776FB">
        <w:rPr>
          <w:rFonts w:ascii="Arial" w:hAnsi="Arial" w:cs="Arial"/>
          <w:lang w:val="en-US"/>
        </w:rPr>
        <w:t xml:space="preserve"> for more information.</w:t>
      </w:r>
    </w:p>
    <w:p w14:paraId="1B00F32A" w14:textId="77777777" w:rsidR="004C3BBB" w:rsidRDefault="002531FA">
      <w:pPr>
        <w:rPr>
          <w:rStyle w:val="InternetLink"/>
          <w:rFonts w:ascii="Arial" w:hAnsi="Arial" w:cs="Arial"/>
          <w:lang w:val="en-US"/>
        </w:rPr>
      </w:pPr>
      <w:r>
        <w:rPr>
          <w:rFonts w:ascii="Arial" w:hAnsi="Arial" w:cs="Arial"/>
          <w:lang w:val="en-US"/>
        </w:rPr>
        <w:t xml:space="preserve">Note that in addition to this, all experiments that involve human subjects have to be approved by the Human Research Ethics Committee of TU Delft. You can find more information on the procedures at </w:t>
      </w:r>
      <w:hyperlink r:id="rId13">
        <w:r>
          <w:rPr>
            <w:rStyle w:val="InternetLink"/>
            <w:rFonts w:ascii="Arial" w:hAnsi="Arial" w:cs="Arial"/>
            <w:lang w:val="en-US"/>
          </w:rPr>
          <w:t>http://www.hrec.tudelft.nl/</w:t>
        </w:r>
      </w:hyperlink>
    </w:p>
    <w:p w14:paraId="1B00F32B" w14:textId="77777777" w:rsidR="004C3BBB" w:rsidRDefault="004C3BBB">
      <w:pPr>
        <w:rPr>
          <w:rFonts w:ascii="Arial" w:hAnsi="Arial" w:cs="Arial"/>
          <w:b/>
          <w:bCs/>
          <w:szCs w:val="20"/>
          <w:lang w:val="en-US"/>
        </w:rPr>
      </w:pPr>
    </w:p>
    <w:p w14:paraId="1B00F32C" w14:textId="0D5011F7" w:rsidR="004C3BBB" w:rsidRDefault="002531FA">
      <w:pPr>
        <w:rPr>
          <w:rFonts w:ascii="Arial" w:hAnsi="Arial" w:cs="Arial"/>
          <w:b/>
          <w:bCs/>
          <w:szCs w:val="20"/>
          <w:lang w:val="en-US"/>
        </w:rPr>
      </w:pPr>
      <w:r>
        <w:rPr>
          <w:rFonts w:ascii="Arial" w:hAnsi="Arial" w:cs="Arial"/>
          <w:b/>
          <w:bCs/>
          <w:szCs w:val="20"/>
          <w:lang w:val="en-US"/>
        </w:rPr>
        <w:t>Device identification (name, location):</w:t>
      </w:r>
      <w:r w:rsidR="00051A24">
        <w:rPr>
          <w:rFonts w:ascii="Arial" w:hAnsi="Arial" w:cs="Arial"/>
          <w:b/>
          <w:bCs/>
          <w:szCs w:val="20"/>
          <w:lang w:val="en-US"/>
        </w:rPr>
        <w:t xml:space="preserve"> Bicycle  Mock up, Automotive area (next to the bike lab)</w:t>
      </w:r>
    </w:p>
    <w:p w14:paraId="1B00F32D" w14:textId="77777777" w:rsidR="004C3BBB" w:rsidRDefault="002531FA">
      <w:pPr>
        <w:rPr>
          <w:rFonts w:ascii="Arial" w:hAnsi="Arial" w:cs="Arial"/>
          <w:b/>
          <w:bCs/>
          <w:szCs w:val="20"/>
          <w:lang w:val="en-US"/>
        </w:rPr>
      </w:pPr>
      <w:r>
        <w:rPr>
          <w:rFonts w:ascii="Arial" w:hAnsi="Arial" w:cs="Arial"/>
          <w:b/>
          <w:bCs/>
          <w:szCs w:val="20"/>
          <w:lang w:val="en-US"/>
        </w:rPr>
        <w:t>Configurations inspected</w:t>
      </w:r>
      <w:r>
        <w:rPr>
          <w:rStyle w:val="FootnoteAnchor"/>
          <w:rFonts w:ascii="Arial" w:hAnsi="Arial" w:cs="Arial"/>
          <w:b/>
          <w:bCs/>
          <w:szCs w:val="20"/>
          <w:lang w:val="en-US"/>
        </w:rPr>
        <w:footnoteReference w:id="2"/>
      </w:r>
      <w:r>
        <w:rPr>
          <w:rFonts w:ascii="Arial" w:hAnsi="Arial" w:cs="Arial"/>
          <w:b/>
          <w:bCs/>
          <w:szCs w:val="20"/>
          <w:lang w:val="en-US"/>
        </w:rPr>
        <w:t xml:space="preserve">: </w:t>
      </w:r>
    </w:p>
    <w:p w14:paraId="1B00F32E" w14:textId="77777777" w:rsidR="004C3BBB" w:rsidRDefault="002531FA">
      <w:pPr>
        <w:rPr>
          <w:rStyle w:val="FootnoteAnchor"/>
          <w:rFonts w:ascii="Arial" w:hAnsi="Arial" w:cs="Arial"/>
          <w:b/>
          <w:bCs/>
          <w:szCs w:val="20"/>
          <w:lang w:val="en-US"/>
        </w:rPr>
      </w:pPr>
      <w:r>
        <w:rPr>
          <w:rFonts w:ascii="Arial" w:hAnsi="Arial" w:cs="Arial"/>
          <w:b/>
          <w:bCs/>
          <w:szCs w:val="20"/>
          <w:lang w:val="en-US"/>
        </w:rPr>
        <w:t>Type of experiment to be carried out on the device:</w:t>
      </w:r>
      <w:r>
        <w:rPr>
          <w:rStyle w:val="FootnoteAnchor"/>
          <w:rFonts w:ascii="Arial" w:hAnsi="Arial" w:cs="Arial"/>
          <w:b/>
          <w:bCs/>
          <w:szCs w:val="20"/>
          <w:lang w:val="en-US"/>
        </w:rPr>
        <w:footnoteReference w:id="3"/>
      </w:r>
    </w:p>
    <w:p w14:paraId="1B00F32F" w14:textId="558F5EFE" w:rsidR="004C3BBB" w:rsidRDefault="002531FA">
      <w:pPr>
        <w:rPr>
          <w:rFonts w:ascii="Arial" w:hAnsi="Arial" w:cs="Arial"/>
          <w:b/>
          <w:bCs/>
          <w:szCs w:val="20"/>
          <w:lang w:val="en-US"/>
        </w:rPr>
      </w:pPr>
      <w:r>
        <w:rPr>
          <w:rFonts w:ascii="Arial" w:hAnsi="Arial" w:cs="Arial"/>
          <w:b/>
          <w:bCs/>
          <w:szCs w:val="20"/>
          <w:lang w:val="en-US"/>
        </w:rPr>
        <w:t>Name(s) of applicants(s):</w:t>
      </w:r>
      <w:r w:rsidR="000D7629">
        <w:rPr>
          <w:rFonts w:ascii="Arial" w:hAnsi="Arial" w:cs="Arial"/>
          <w:b/>
          <w:bCs/>
          <w:szCs w:val="20"/>
          <w:lang w:val="en-US"/>
        </w:rPr>
        <w:t xml:space="preserve"> George Dialynas, Arend Schwab &amp; Riender Happee</w:t>
      </w:r>
    </w:p>
    <w:p w14:paraId="1B00F330" w14:textId="783C2769" w:rsidR="004C3BBB" w:rsidRDefault="002531FA">
      <w:pPr>
        <w:rPr>
          <w:rFonts w:ascii="Arial" w:hAnsi="Arial" w:cs="Arial"/>
          <w:b/>
          <w:bCs/>
          <w:szCs w:val="20"/>
          <w:lang w:val="en-US"/>
        </w:rPr>
      </w:pPr>
      <w:r>
        <w:rPr>
          <w:rFonts w:ascii="Arial" w:hAnsi="Arial" w:cs="Arial"/>
          <w:b/>
          <w:bCs/>
          <w:szCs w:val="20"/>
          <w:lang w:val="en-US"/>
        </w:rPr>
        <w:t>Job title(s) of applicants(s):</w:t>
      </w:r>
      <w:r w:rsidR="000D7629">
        <w:rPr>
          <w:rFonts w:ascii="Arial" w:hAnsi="Arial" w:cs="Arial"/>
          <w:b/>
          <w:bCs/>
          <w:szCs w:val="20"/>
          <w:lang w:val="en-US"/>
        </w:rPr>
        <w:t xml:space="preserve"> PhD researcher, Assistant &amp; Associate Professors</w:t>
      </w:r>
    </w:p>
    <w:p w14:paraId="1B00F331" w14:textId="78217F58" w:rsidR="004C3BBB" w:rsidRDefault="0033058D" w:rsidP="0033058D">
      <w:pPr>
        <w:ind w:right="-694"/>
        <w:rPr>
          <w:rFonts w:ascii="Arial" w:hAnsi="Arial" w:cs="Arial"/>
          <w:b/>
          <w:bCs/>
          <w:szCs w:val="20"/>
          <w:lang w:val="en-US"/>
        </w:rPr>
      </w:pPr>
      <w:r>
        <w:rPr>
          <w:rFonts w:ascii="Arial" w:hAnsi="Arial" w:cs="Arial"/>
          <w:bCs/>
          <w:szCs w:val="20"/>
          <w:lang w:val="en-US"/>
        </w:rPr>
        <w:t xml:space="preserve">(Please note that the inspection report should be filled in by a TU Delft employee. In case of a BSc/MSc thesis project, the responsible supervisor has to fill in and sign the inspection report.) </w:t>
      </w:r>
    </w:p>
    <w:p w14:paraId="1B00F332" w14:textId="77777777" w:rsidR="004C3BBB" w:rsidRDefault="004C3BBB">
      <w:pPr>
        <w:ind w:left="-900" w:right="-694" w:firstLine="900"/>
        <w:rPr>
          <w:lang w:val="en-US"/>
        </w:rPr>
      </w:pPr>
    </w:p>
    <w:p w14:paraId="1B00F333" w14:textId="77777777" w:rsidR="004C3BBB" w:rsidRDefault="002531FA">
      <w:pPr>
        <w:ind w:left="-900" w:right="-694" w:firstLine="900"/>
        <w:rPr>
          <w:rFonts w:ascii="Arial" w:hAnsi="Arial" w:cs="Arial"/>
          <w:b/>
          <w:bCs/>
          <w:szCs w:val="20"/>
          <w:lang w:val="en-US"/>
        </w:rPr>
      </w:pPr>
      <w:r>
        <w:rPr>
          <w:rFonts w:ascii="Arial" w:hAnsi="Arial" w:cs="Arial"/>
          <w:b/>
          <w:bCs/>
          <w:szCs w:val="20"/>
          <w:lang w:val="en-US"/>
        </w:rPr>
        <w:t>Date:</w:t>
      </w:r>
    </w:p>
    <w:p w14:paraId="1B00F334" w14:textId="36C0F1FD" w:rsidR="004C3BBB" w:rsidRDefault="000D7629">
      <w:pPr>
        <w:rPr>
          <w:lang w:val="en-US"/>
        </w:rPr>
      </w:pPr>
      <w:r>
        <w:rPr>
          <w:lang w:val="en-US"/>
        </w:rPr>
        <w:t>07/06/2017</w:t>
      </w:r>
    </w:p>
    <w:p w14:paraId="1B00F335" w14:textId="77777777" w:rsidR="004C3BBB" w:rsidRDefault="002531FA">
      <w:pPr>
        <w:ind w:left="-900" w:right="-694" w:firstLine="900"/>
        <w:rPr>
          <w:rFonts w:ascii="Arial" w:hAnsi="Arial" w:cs="Arial"/>
          <w:b/>
          <w:bCs/>
          <w:szCs w:val="20"/>
          <w:lang w:val="en-US"/>
        </w:rPr>
      </w:pPr>
      <w:r>
        <w:rPr>
          <w:rFonts w:ascii="Arial" w:hAnsi="Arial" w:cs="Arial"/>
          <w:b/>
          <w:bCs/>
          <w:szCs w:val="20"/>
          <w:lang w:val="en-US"/>
        </w:rPr>
        <w:t>Signature(s):</w:t>
      </w:r>
    </w:p>
    <w:p w14:paraId="1B00F336" w14:textId="77777777" w:rsidR="004C3BBB" w:rsidRDefault="004C3BBB">
      <w:pPr>
        <w:rPr>
          <w:lang w:val="en-US"/>
        </w:rPr>
      </w:pPr>
    </w:p>
    <w:p w14:paraId="1B00F337" w14:textId="745136DC" w:rsidR="004C3BBB" w:rsidRDefault="004C3BBB">
      <w:pPr>
        <w:pageBreakBefore/>
        <w:rPr>
          <w:lang w:val="en-US"/>
        </w:rPr>
      </w:pPr>
    </w:p>
    <w:p w14:paraId="25D6531B" w14:textId="05D97E5D" w:rsidR="00141692" w:rsidRPr="00112F34" w:rsidRDefault="00112F34" w:rsidP="00112F34">
      <w:pPr>
        <w:jc w:val="center"/>
        <w:rPr>
          <w:rFonts w:ascii="Arial" w:hAnsi="Arial" w:cs="Arial"/>
          <w:b/>
          <w:u w:val="single"/>
          <w:lang w:val="en-US"/>
        </w:rPr>
      </w:pPr>
      <w:r>
        <w:rPr>
          <w:rFonts w:ascii="Arial" w:hAnsi="Arial" w:cs="Arial"/>
          <w:b/>
          <w:u w:val="single"/>
          <w:lang w:val="en-US"/>
        </w:rPr>
        <w:t>Setup description</w:t>
      </w:r>
    </w:p>
    <w:p w14:paraId="41A48DB0" w14:textId="77777777" w:rsidR="00141692" w:rsidRDefault="00141692" w:rsidP="00141692">
      <w:pPr>
        <w:rPr>
          <w:sz w:val="24"/>
          <w:lang w:val="en-GB"/>
        </w:rPr>
      </w:pPr>
      <w:r>
        <w:rPr>
          <w:noProof/>
          <w:sz w:val="24"/>
          <w:lang w:val="en-GB" w:eastAsia="en-GB"/>
        </w:rPr>
        <w:drawing>
          <wp:inline distT="0" distB="0" distL="0" distR="0" wp14:anchorId="5FEB5EBC" wp14:editId="639E2AB6">
            <wp:extent cx="5520055" cy="306514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0055" cy="3065145"/>
                    </a:xfrm>
                    <a:prstGeom prst="rect">
                      <a:avLst/>
                    </a:prstGeom>
                    <a:noFill/>
                    <a:ln>
                      <a:noFill/>
                    </a:ln>
                  </pic:spPr>
                </pic:pic>
              </a:graphicData>
            </a:graphic>
          </wp:inline>
        </w:drawing>
      </w:r>
    </w:p>
    <w:p w14:paraId="053A41D0" w14:textId="46691AF0" w:rsidR="00141692" w:rsidRPr="00574339" w:rsidRDefault="00141692" w:rsidP="00141692">
      <w:pPr>
        <w:jc w:val="both"/>
        <w:rPr>
          <w:rFonts w:ascii="Arial" w:hAnsi="Arial" w:cs="Arial"/>
          <w:lang w:val="en-GB"/>
        </w:rPr>
      </w:pPr>
      <w:r w:rsidRPr="00574339">
        <w:rPr>
          <w:rFonts w:ascii="Arial" w:hAnsi="Arial" w:cs="Arial"/>
          <w:lang w:val="en-GB"/>
        </w:rPr>
        <w:t>Fig.1 Bicycle mock-up</w:t>
      </w:r>
    </w:p>
    <w:p w14:paraId="6B9780C2" w14:textId="0844B4EE" w:rsidR="00D54D19" w:rsidRPr="00574339" w:rsidRDefault="00D54D19" w:rsidP="00BE0C7F">
      <w:pPr>
        <w:jc w:val="center"/>
        <w:rPr>
          <w:rFonts w:ascii="Arial" w:hAnsi="Arial" w:cs="Arial"/>
          <w:b/>
          <w:u w:val="single"/>
          <w:lang w:val="en-GB"/>
        </w:rPr>
      </w:pPr>
      <w:r w:rsidRPr="00574339">
        <w:rPr>
          <w:rFonts w:ascii="Arial" w:hAnsi="Arial" w:cs="Arial"/>
          <w:b/>
          <w:u w:val="single"/>
          <w:lang w:val="en-GB"/>
        </w:rPr>
        <w:t>Mechanical part of the setup</w:t>
      </w:r>
    </w:p>
    <w:p w14:paraId="73733CBE" w14:textId="6CD6F184" w:rsidR="00D54D19" w:rsidRPr="00574339" w:rsidRDefault="00141692" w:rsidP="00574339">
      <w:pPr>
        <w:jc w:val="both"/>
        <w:rPr>
          <w:rFonts w:ascii="Arial" w:hAnsi="Arial" w:cs="Arial"/>
          <w:lang w:val="en-US"/>
        </w:rPr>
      </w:pPr>
      <w:r w:rsidRPr="00574339">
        <w:rPr>
          <w:rFonts w:ascii="Arial" w:hAnsi="Arial" w:cs="Arial"/>
          <w:lang w:val="en-US"/>
        </w:rPr>
        <w:t>The experimental setup mainly consist of two parts a bicycle mock up and a hexapod platform. The bicycle mock up</w:t>
      </w:r>
      <w:r w:rsidR="00D54D19" w:rsidRPr="00574339">
        <w:rPr>
          <w:rFonts w:ascii="Arial" w:hAnsi="Arial" w:cs="Arial"/>
          <w:lang w:val="en-US"/>
        </w:rPr>
        <w:t xml:space="preserve"> represent the structure of a real bike. It is made from </w:t>
      </w:r>
      <w:r w:rsidRPr="00574339">
        <w:rPr>
          <w:rFonts w:ascii="Arial" w:hAnsi="Arial" w:cs="Arial"/>
          <w:lang w:val="en-US"/>
        </w:rPr>
        <w:t>steel tubes and solid aluminum</w:t>
      </w:r>
      <w:r w:rsidR="00D54D19" w:rsidRPr="00574339">
        <w:rPr>
          <w:rFonts w:ascii="Arial" w:hAnsi="Arial" w:cs="Arial"/>
          <w:lang w:val="en-US"/>
        </w:rPr>
        <w:t xml:space="preserve"> clamps. It has four major parts, the seat post assembly, the foot pegs assembly, the handlebar assembly and a wooden base.</w:t>
      </w:r>
    </w:p>
    <w:p w14:paraId="454F42B4" w14:textId="77777777" w:rsidR="00D54D19" w:rsidRPr="00574339" w:rsidRDefault="00D54D19" w:rsidP="00574339">
      <w:pPr>
        <w:jc w:val="both"/>
        <w:rPr>
          <w:rFonts w:ascii="Arial" w:hAnsi="Arial" w:cs="Arial"/>
          <w:lang w:val="en-US"/>
        </w:rPr>
      </w:pPr>
      <w:r w:rsidRPr="00574339">
        <w:rPr>
          <w:rFonts w:ascii="Arial" w:hAnsi="Arial" w:cs="Arial"/>
          <w:lang w:val="en-US"/>
        </w:rPr>
        <w:t xml:space="preserve">The seat post and handlebar </w:t>
      </w:r>
      <w:r w:rsidR="00141692" w:rsidRPr="00574339">
        <w:rPr>
          <w:rFonts w:ascii="Arial" w:hAnsi="Arial" w:cs="Arial"/>
          <w:lang w:val="en-US"/>
        </w:rPr>
        <w:t>assembly consist of a structure capable of distributing the load to the base effect</w:t>
      </w:r>
      <w:r w:rsidRPr="00574339">
        <w:rPr>
          <w:rFonts w:ascii="Arial" w:hAnsi="Arial" w:cs="Arial"/>
          <w:lang w:val="en-US"/>
        </w:rPr>
        <w:t>ively</w:t>
      </w:r>
      <w:r w:rsidR="00141692" w:rsidRPr="00574339">
        <w:rPr>
          <w:rFonts w:ascii="Arial" w:hAnsi="Arial" w:cs="Arial"/>
          <w:lang w:val="en-US"/>
        </w:rPr>
        <w:t xml:space="preserve">. </w:t>
      </w:r>
      <w:r w:rsidRPr="00574339">
        <w:rPr>
          <w:rFonts w:ascii="Arial" w:hAnsi="Arial" w:cs="Arial"/>
          <w:lang w:val="en-US"/>
        </w:rPr>
        <w:t xml:space="preserve"> The foot pegs consist of a T-shape assembly. </w:t>
      </w:r>
      <w:r w:rsidR="00141692" w:rsidRPr="00574339">
        <w:rPr>
          <w:rFonts w:ascii="Arial" w:hAnsi="Arial" w:cs="Arial"/>
          <w:lang w:val="en-US"/>
        </w:rPr>
        <w:t>The moc</w:t>
      </w:r>
      <w:r w:rsidRPr="00574339">
        <w:rPr>
          <w:rFonts w:ascii="Arial" w:hAnsi="Arial" w:cs="Arial"/>
          <w:lang w:val="en-US"/>
        </w:rPr>
        <w:t>k up is fitted on a wooden base with the help of metal bases.</w:t>
      </w:r>
      <w:r w:rsidR="00141692" w:rsidRPr="00574339">
        <w:rPr>
          <w:rFonts w:ascii="Arial" w:hAnsi="Arial" w:cs="Arial"/>
          <w:lang w:val="en-US"/>
        </w:rPr>
        <w:t xml:space="preserve"> </w:t>
      </w:r>
    </w:p>
    <w:p w14:paraId="0F66BB83" w14:textId="77777777" w:rsidR="00D54D19" w:rsidRPr="00574339" w:rsidRDefault="00141692" w:rsidP="00574339">
      <w:pPr>
        <w:jc w:val="both"/>
        <w:rPr>
          <w:rFonts w:ascii="Arial" w:hAnsi="Arial" w:cs="Arial"/>
          <w:lang w:val="en-US"/>
        </w:rPr>
      </w:pPr>
      <w:r w:rsidRPr="00574339">
        <w:rPr>
          <w:rFonts w:ascii="Arial" w:hAnsi="Arial" w:cs="Arial"/>
          <w:lang w:val="en-US"/>
        </w:rPr>
        <w:t xml:space="preserve">The whole structure is stiff, stable and has a certain degree of adjustability, not only in the height of the seat or handlebars but also in the position of the foot-pegs and the stack and reach dimensions. </w:t>
      </w:r>
    </w:p>
    <w:p w14:paraId="3A125018" w14:textId="4EDDBB44" w:rsidR="00D54D19" w:rsidRPr="00574339" w:rsidRDefault="00D54D19" w:rsidP="00BE0C7F">
      <w:pPr>
        <w:jc w:val="center"/>
        <w:rPr>
          <w:rFonts w:ascii="Arial" w:hAnsi="Arial" w:cs="Arial"/>
          <w:b/>
          <w:u w:val="single"/>
          <w:lang w:val="en-US"/>
        </w:rPr>
      </w:pPr>
      <w:r w:rsidRPr="00574339">
        <w:rPr>
          <w:rFonts w:ascii="Arial" w:hAnsi="Arial" w:cs="Arial"/>
          <w:b/>
          <w:u w:val="single"/>
          <w:lang w:val="en-US"/>
        </w:rPr>
        <w:t>Electromechanical part of the setup</w:t>
      </w:r>
    </w:p>
    <w:p w14:paraId="1B96AC95" w14:textId="2153ED5D" w:rsidR="00141692" w:rsidRPr="00574339" w:rsidRDefault="00141692" w:rsidP="00112F34">
      <w:pPr>
        <w:jc w:val="both"/>
        <w:rPr>
          <w:rFonts w:ascii="Arial" w:hAnsi="Arial" w:cs="Arial"/>
          <w:lang w:val="en-US"/>
        </w:rPr>
      </w:pPr>
      <w:r w:rsidRPr="00574339">
        <w:rPr>
          <w:rFonts w:ascii="Arial" w:hAnsi="Arial" w:cs="Arial"/>
          <w:lang w:val="en-US"/>
        </w:rPr>
        <w:t>The interaction points are instrumented with strain gauges, enabling us to measure the force exerted by the rider in each moment. In addition, the relative position of the rider’s trunk to the frame will be measured using an IMU system.</w:t>
      </w:r>
      <w:r w:rsidR="00D54D19" w:rsidRPr="00574339">
        <w:rPr>
          <w:rFonts w:ascii="Arial" w:hAnsi="Arial" w:cs="Arial"/>
          <w:lang w:val="en-US"/>
        </w:rPr>
        <w:t xml:space="preserve"> Amplifiers and a data acquisition system from LabVIEW are also mounted at the back of the platform with metal stripes.</w:t>
      </w:r>
    </w:p>
    <w:p w14:paraId="2BC5C9C0" w14:textId="77777777" w:rsidR="00D54D19" w:rsidRDefault="00D54D19" w:rsidP="00141692">
      <w:pPr>
        <w:rPr>
          <w:b/>
          <w:sz w:val="24"/>
          <w:lang w:val="en-US"/>
        </w:rPr>
      </w:pPr>
    </w:p>
    <w:p w14:paraId="4BAA03D3" w14:textId="77777777" w:rsidR="00574339" w:rsidRDefault="00574339" w:rsidP="00141692">
      <w:pPr>
        <w:rPr>
          <w:b/>
          <w:sz w:val="24"/>
          <w:lang w:val="en-US"/>
        </w:rPr>
      </w:pPr>
    </w:p>
    <w:p w14:paraId="5461970F" w14:textId="77777777" w:rsidR="00574339" w:rsidRDefault="00574339" w:rsidP="00141692">
      <w:pPr>
        <w:rPr>
          <w:b/>
          <w:sz w:val="24"/>
          <w:lang w:val="en-US"/>
        </w:rPr>
      </w:pPr>
    </w:p>
    <w:p w14:paraId="2B66115F" w14:textId="05B5320C" w:rsidR="00D54D19" w:rsidRPr="00574339" w:rsidRDefault="00D54D19" w:rsidP="00BE0C7F">
      <w:pPr>
        <w:jc w:val="center"/>
        <w:rPr>
          <w:rFonts w:ascii="Arial" w:hAnsi="Arial" w:cs="Arial"/>
          <w:b/>
          <w:u w:val="single"/>
          <w:lang w:val="en-US"/>
        </w:rPr>
      </w:pPr>
      <w:r w:rsidRPr="00574339">
        <w:rPr>
          <w:rFonts w:ascii="Arial" w:hAnsi="Arial" w:cs="Arial"/>
          <w:b/>
          <w:u w:val="single"/>
          <w:lang w:val="en-US"/>
        </w:rPr>
        <w:lastRenderedPageBreak/>
        <w:t>Hexapod platform</w:t>
      </w:r>
    </w:p>
    <w:p w14:paraId="493B3098" w14:textId="6D34DAFF" w:rsidR="00141692" w:rsidRDefault="001D7910" w:rsidP="00141692">
      <w:pPr>
        <w:rPr>
          <w:sz w:val="24"/>
          <w:lang w:val="en-US"/>
        </w:rPr>
      </w:pPr>
      <w:r w:rsidRPr="001D7910">
        <w:rPr>
          <w:noProof/>
          <w:sz w:val="24"/>
          <w:lang w:val="en-GB" w:eastAsia="en-GB"/>
        </w:rPr>
        <w:drawing>
          <wp:inline distT="0" distB="0" distL="0" distR="0" wp14:anchorId="1F4DE816" wp14:editId="3C86D7D6">
            <wp:extent cx="5080000" cy="3070746"/>
            <wp:effectExtent l="0" t="0" r="6350" b="0"/>
            <wp:docPr id="5" name="Picture 5" descr="https://lh4.googleusercontent.com/vCgaSrkqiNs1obfnFlnfZdxfnTMV8wGU5cSfNRxlpHh07KeAAFay39Ut-MWlF67JymqgoUqTc0xNx-P_r4e3Nc1aTzV6FyxolSjIyH-sCnCN7uftxoEkzguXuxhLir9o14Ufw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CgaSrkqiNs1obfnFlnfZdxfnTMV8wGU5cSfNRxlpHh07KeAAFay39Ut-MWlF67JymqgoUqTc0xNx-P_r4e3Nc1aTzV6FyxolSjIyH-sCnCN7uftxoEkzguXuxhLir9o14Ufwn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0000" cy="3070746"/>
                    </a:xfrm>
                    <a:prstGeom prst="rect">
                      <a:avLst/>
                    </a:prstGeom>
                    <a:noFill/>
                    <a:ln>
                      <a:noFill/>
                    </a:ln>
                  </pic:spPr>
                </pic:pic>
              </a:graphicData>
            </a:graphic>
          </wp:inline>
        </w:drawing>
      </w:r>
    </w:p>
    <w:p w14:paraId="60CA0A19" w14:textId="41F25AEB" w:rsidR="001D7910" w:rsidRPr="00574339" w:rsidRDefault="001D7910" w:rsidP="00112F34">
      <w:pPr>
        <w:jc w:val="both"/>
        <w:rPr>
          <w:rFonts w:ascii="Arial" w:hAnsi="Arial" w:cs="Arial"/>
          <w:lang w:val="en-US"/>
        </w:rPr>
      </w:pPr>
      <w:r w:rsidRPr="00574339">
        <w:rPr>
          <w:rFonts w:ascii="Arial" w:hAnsi="Arial" w:cs="Arial"/>
          <w:lang w:val="en-US"/>
        </w:rPr>
        <w:t>Fig.2 Hexapod platform</w:t>
      </w:r>
    </w:p>
    <w:p w14:paraId="1C12F56D" w14:textId="5F6CF64D" w:rsidR="001D7910" w:rsidRPr="00574339" w:rsidRDefault="001D7910" w:rsidP="00112F34">
      <w:pPr>
        <w:jc w:val="both"/>
        <w:rPr>
          <w:rFonts w:ascii="Arial" w:hAnsi="Arial" w:cs="Arial"/>
          <w:lang w:val="en-US"/>
        </w:rPr>
      </w:pPr>
      <w:r w:rsidRPr="00574339">
        <w:rPr>
          <w:rFonts w:ascii="Arial" w:hAnsi="Arial" w:cs="Arial"/>
          <w:lang w:val="en-US"/>
        </w:rPr>
        <w:t>The Hexapod platform will be responsible for generating 3D motion perturbations in a frequency range of 0.5- 10 Hz. Amplitude and oscillation frequency are selected based on rider comfort . It should be mentioned that the operator can shut down the moving platform at any time with a safety switch.</w:t>
      </w:r>
    </w:p>
    <w:p w14:paraId="50625B2D" w14:textId="77777777" w:rsidR="007A05A2" w:rsidRDefault="007A05A2" w:rsidP="00112F34">
      <w:pPr>
        <w:jc w:val="both"/>
        <w:rPr>
          <w:b/>
          <w:sz w:val="24"/>
          <w:lang w:val="en-US"/>
        </w:rPr>
      </w:pPr>
    </w:p>
    <w:p w14:paraId="6850BBDD" w14:textId="77777777" w:rsidR="007A05A2" w:rsidRDefault="007A05A2" w:rsidP="00141692">
      <w:pPr>
        <w:rPr>
          <w:b/>
          <w:sz w:val="24"/>
          <w:lang w:val="en-US"/>
        </w:rPr>
      </w:pPr>
    </w:p>
    <w:p w14:paraId="7C440A69" w14:textId="77777777" w:rsidR="007A05A2" w:rsidRDefault="007A05A2" w:rsidP="00141692">
      <w:pPr>
        <w:rPr>
          <w:b/>
          <w:sz w:val="24"/>
          <w:lang w:val="en-US"/>
        </w:rPr>
      </w:pPr>
    </w:p>
    <w:p w14:paraId="59506B62" w14:textId="77777777" w:rsidR="007A05A2" w:rsidRDefault="007A05A2" w:rsidP="00141692">
      <w:pPr>
        <w:rPr>
          <w:b/>
          <w:sz w:val="24"/>
          <w:lang w:val="en-US"/>
        </w:rPr>
      </w:pPr>
    </w:p>
    <w:p w14:paraId="7D347793" w14:textId="77777777" w:rsidR="007A05A2" w:rsidRDefault="007A05A2" w:rsidP="00141692">
      <w:pPr>
        <w:rPr>
          <w:b/>
          <w:sz w:val="24"/>
          <w:lang w:val="en-US"/>
        </w:rPr>
      </w:pPr>
    </w:p>
    <w:p w14:paraId="60DC2E99" w14:textId="77777777" w:rsidR="007A05A2" w:rsidRDefault="007A05A2" w:rsidP="00141692">
      <w:pPr>
        <w:rPr>
          <w:b/>
          <w:sz w:val="24"/>
          <w:lang w:val="en-US"/>
        </w:rPr>
      </w:pPr>
    </w:p>
    <w:p w14:paraId="79F48882" w14:textId="77777777" w:rsidR="007A05A2" w:rsidRDefault="007A05A2" w:rsidP="00141692">
      <w:pPr>
        <w:rPr>
          <w:b/>
          <w:sz w:val="24"/>
          <w:lang w:val="en-US"/>
        </w:rPr>
      </w:pPr>
    </w:p>
    <w:p w14:paraId="3525D6C4" w14:textId="77777777" w:rsidR="007A05A2" w:rsidRDefault="007A05A2" w:rsidP="00141692">
      <w:pPr>
        <w:rPr>
          <w:b/>
          <w:sz w:val="24"/>
          <w:lang w:val="en-US"/>
        </w:rPr>
      </w:pPr>
    </w:p>
    <w:p w14:paraId="07ACFAA4" w14:textId="77777777" w:rsidR="007A05A2" w:rsidRDefault="007A05A2" w:rsidP="00141692">
      <w:pPr>
        <w:rPr>
          <w:b/>
          <w:sz w:val="24"/>
          <w:lang w:val="en-US"/>
        </w:rPr>
      </w:pPr>
    </w:p>
    <w:p w14:paraId="12182C77" w14:textId="77777777" w:rsidR="007A05A2" w:rsidRDefault="007A05A2" w:rsidP="00141692">
      <w:pPr>
        <w:rPr>
          <w:b/>
          <w:sz w:val="24"/>
          <w:lang w:val="en-US"/>
        </w:rPr>
      </w:pPr>
    </w:p>
    <w:p w14:paraId="446E7E43" w14:textId="77777777" w:rsidR="007A05A2" w:rsidRDefault="007A05A2" w:rsidP="00141692">
      <w:pPr>
        <w:rPr>
          <w:b/>
          <w:sz w:val="24"/>
          <w:lang w:val="en-US"/>
        </w:rPr>
      </w:pPr>
    </w:p>
    <w:p w14:paraId="5DEEB08C" w14:textId="77777777" w:rsidR="007A05A2" w:rsidRDefault="007A05A2" w:rsidP="00141692">
      <w:pPr>
        <w:rPr>
          <w:b/>
          <w:sz w:val="24"/>
          <w:lang w:val="en-US"/>
        </w:rPr>
      </w:pPr>
    </w:p>
    <w:p w14:paraId="61ECB9DE" w14:textId="250B1FBC" w:rsidR="001D7910" w:rsidRPr="00BE0C7F" w:rsidRDefault="001D7910" w:rsidP="00BE0C7F">
      <w:pPr>
        <w:jc w:val="center"/>
        <w:rPr>
          <w:rFonts w:ascii="Arial" w:hAnsi="Arial" w:cs="Arial"/>
          <w:b/>
          <w:u w:val="single"/>
          <w:lang w:val="en-US"/>
        </w:rPr>
      </w:pPr>
      <w:r w:rsidRPr="00BE0C7F">
        <w:rPr>
          <w:rFonts w:ascii="Arial" w:hAnsi="Arial" w:cs="Arial"/>
          <w:b/>
          <w:u w:val="single"/>
          <w:lang w:val="en-US"/>
        </w:rPr>
        <w:lastRenderedPageBreak/>
        <w:t>Hexapod+ Bicycle mock up</w:t>
      </w:r>
    </w:p>
    <w:p w14:paraId="51A3689E" w14:textId="5961D487" w:rsidR="001D7910" w:rsidRDefault="001D7910" w:rsidP="007A05A2">
      <w:pPr>
        <w:jc w:val="center"/>
        <w:rPr>
          <w:sz w:val="24"/>
          <w:lang w:val="en-US"/>
        </w:rPr>
      </w:pPr>
      <w:r>
        <w:rPr>
          <w:noProof/>
          <w:lang w:val="en-GB" w:eastAsia="en-GB"/>
        </w:rPr>
        <w:drawing>
          <wp:inline distT="0" distB="0" distL="0" distR="0" wp14:anchorId="19231CA2" wp14:editId="46FB7FD4">
            <wp:extent cx="2726266" cy="3084737"/>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8521" cy="3087288"/>
                    </a:xfrm>
                    <a:prstGeom prst="rect">
                      <a:avLst/>
                    </a:prstGeom>
                    <a:noFill/>
                    <a:ln>
                      <a:noFill/>
                    </a:ln>
                    <a:extLst/>
                  </pic:spPr>
                </pic:pic>
              </a:graphicData>
            </a:graphic>
          </wp:inline>
        </w:drawing>
      </w:r>
    </w:p>
    <w:p w14:paraId="4C255CB5" w14:textId="3230D3DE" w:rsidR="007A05A2" w:rsidRPr="002A75D7" w:rsidRDefault="007A05A2" w:rsidP="00141692">
      <w:pPr>
        <w:rPr>
          <w:rFonts w:ascii="Arial" w:hAnsi="Arial" w:cs="Arial"/>
          <w:lang w:val="en-US"/>
        </w:rPr>
      </w:pPr>
      <w:r w:rsidRPr="002A75D7">
        <w:rPr>
          <w:rFonts w:ascii="Arial" w:hAnsi="Arial" w:cs="Arial"/>
          <w:lang w:val="en-US"/>
        </w:rPr>
        <w:t>Fig.3 Bicycle mock up mounted on the top of the hexapod</w:t>
      </w:r>
    </w:p>
    <w:p w14:paraId="163CBFCC" w14:textId="128395CA" w:rsidR="007A05A2" w:rsidRPr="002A75D7" w:rsidRDefault="007A05A2" w:rsidP="00E912E5">
      <w:pPr>
        <w:jc w:val="both"/>
        <w:rPr>
          <w:rFonts w:ascii="Arial" w:hAnsi="Arial" w:cs="Arial"/>
          <w:lang w:val="en-US"/>
        </w:rPr>
      </w:pPr>
      <w:r w:rsidRPr="002A75D7">
        <w:rPr>
          <w:rFonts w:ascii="Arial" w:hAnsi="Arial" w:cs="Arial"/>
          <w:lang w:val="en-US"/>
        </w:rPr>
        <w:t xml:space="preserve">As a final step the bicycle mock up fig1 is mounted on the top aluminum plate of the hexapod platform fig.2. This is achieved with 5 screws M12 6.6 distributed on the corners and middle section of the metal plate. Two clamps are also placed on the front as a second safety measure. </w:t>
      </w:r>
    </w:p>
    <w:p w14:paraId="5D16240C" w14:textId="3571CD02" w:rsidR="007A05A2" w:rsidRPr="002A75D7" w:rsidRDefault="007A05A2" w:rsidP="002A75D7">
      <w:pPr>
        <w:jc w:val="center"/>
        <w:rPr>
          <w:rFonts w:ascii="Arial" w:hAnsi="Arial" w:cs="Arial"/>
          <w:b/>
          <w:u w:val="single"/>
          <w:lang w:val="en-US"/>
        </w:rPr>
      </w:pPr>
      <w:r w:rsidRPr="002A75D7">
        <w:rPr>
          <w:rFonts w:ascii="Arial" w:hAnsi="Arial" w:cs="Arial"/>
          <w:b/>
          <w:u w:val="single"/>
          <w:lang w:val="en-US"/>
        </w:rPr>
        <w:t>Safety measures</w:t>
      </w:r>
    </w:p>
    <w:p w14:paraId="4A3C7B47" w14:textId="51694C7A" w:rsidR="007A05A2" w:rsidRPr="002A75D7" w:rsidRDefault="007A05A2" w:rsidP="00E912E5">
      <w:pPr>
        <w:jc w:val="both"/>
        <w:rPr>
          <w:rFonts w:ascii="Arial" w:hAnsi="Arial" w:cs="Arial"/>
          <w:lang w:val="en-US"/>
        </w:rPr>
      </w:pPr>
      <w:r w:rsidRPr="002A75D7">
        <w:rPr>
          <w:rFonts w:ascii="Arial" w:hAnsi="Arial" w:cs="Arial"/>
          <w:lang w:val="en-US"/>
        </w:rPr>
        <w:t xml:space="preserve">To avoid any accidents that might occur from loss of balance during the </w:t>
      </w:r>
      <w:r w:rsidR="00422CAE" w:rsidRPr="002A75D7">
        <w:rPr>
          <w:rFonts w:ascii="Arial" w:hAnsi="Arial" w:cs="Arial"/>
          <w:lang w:val="en-US"/>
        </w:rPr>
        <w:t>experiments. Two</w:t>
      </w:r>
      <w:r w:rsidRPr="002A75D7">
        <w:rPr>
          <w:rFonts w:ascii="Arial" w:hAnsi="Arial" w:cs="Arial"/>
          <w:lang w:val="en-US"/>
        </w:rPr>
        <w:t xml:space="preserve"> safety measures are in place. First measure is a stripe around his feet, and second measure is a </w:t>
      </w:r>
      <w:r w:rsidR="00422CAE" w:rsidRPr="002A75D7">
        <w:rPr>
          <w:rFonts w:ascii="Arial" w:hAnsi="Arial" w:cs="Arial"/>
          <w:lang w:val="en-US"/>
        </w:rPr>
        <w:t>safety harness around his upper torso. The military harness will be hanged from the sealing. In case the mock up fail the participant will hang freely from the sealing avoiding any injuries that might occur from falling. A similar harness as shown at figure 4 is in place.</w:t>
      </w:r>
    </w:p>
    <w:p w14:paraId="123C1B93" w14:textId="23436EFD" w:rsidR="001D7910" w:rsidRPr="002A75D7" w:rsidRDefault="007A05A2" w:rsidP="00704EA5">
      <w:pPr>
        <w:jc w:val="center"/>
        <w:rPr>
          <w:rFonts w:ascii="Arial" w:hAnsi="Arial" w:cs="Arial"/>
          <w:lang w:val="en-US"/>
        </w:rPr>
      </w:pPr>
      <w:r w:rsidRPr="002A75D7">
        <w:rPr>
          <w:rFonts w:ascii="Arial" w:hAnsi="Arial" w:cs="Arial"/>
          <w:noProof/>
          <w:lang w:val="en-GB" w:eastAsia="en-GB"/>
        </w:rPr>
        <w:drawing>
          <wp:inline distT="0" distB="0" distL="0" distR="0" wp14:anchorId="6D05921C" wp14:editId="5CBC98BD">
            <wp:extent cx="1515533" cy="1515533"/>
            <wp:effectExtent l="0" t="0" r="8890" b="8890"/>
            <wp:docPr id="6" name="Picture 6" descr="Afbeeldingsresultaat voor military safety har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military safety harnes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5466" cy="1515466"/>
                    </a:xfrm>
                    <a:prstGeom prst="rect">
                      <a:avLst/>
                    </a:prstGeom>
                    <a:noFill/>
                    <a:ln>
                      <a:noFill/>
                    </a:ln>
                  </pic:spPr>
                </pic:pic>
              </a:graphicData>
            </a:graphic>
          </wp:inline>
        </w:drawing>
      </w:r>
    </w:p>
    <w:p w14:paraId="1F420161" w14:textId="71A2DB76" w:rsidR="0083098B" w:rsidRPr="002A75D7" w:rsidRDefault="007A05A2" w:rsidP="00704EA5">
      <w:pPr>
        <w:jc w:val="center"/>
        <w:rPr>
          <w:rFonts w:ascii="Arial" w:hAnsi="Arial" w:cs="Arial"/>
          <w:lang w:val="en-US"/>
        </w:rPr>
      </w:pPr>
      <w:r w:rsidRPr="002A75D7">
        <w:rPr>
          <w:rFonts w:ascii="Arial" w:hAnsi="Arial" w:cs="Arial"/>
          <w:lang w:val="en-US"/>
        </w:rPr>
        <w:t>Fig.4 Military harness</w:t>
      </w:r>
    </w:p>
    <w:p w14:paraId="423B9E5C" w14:textId="77777777" w:rsidR="0083098B" w:rsidRDefault="0083098B">
      <w:pPr>
        <w:rPr>
          <w:b/>
          <w:sz w:val="24"/>
          <w:lang w:val="en-US"/>
        </w:rPr>
      </w:pPr>
    </w:p>
    <w:p w14:paraId="1B00F33B" w14:textId="77777777" w:rsidR="004C3BBB" w:rsidRPr="00BE0C7F" w:rsidRDefault="002531FA" w:rsidP="00BE0C7F">
      <w:pPr>
        <w:pageBreakBefore/>
        <w:jc w:val="center"/>
        <w:rPr>
          <w:rFonts w:ascii="Arial" w:hAnsi="Arial" w:cs="Arial"/>
          <w:b/>
          <w:u w:val="single"/>
          <w:lang w:val="en-US"/>
        </w:rPr>
      </w:pPr>
      <w:r w:rsidRPr="00BE0C7F">
        <w:rPr>
          <w:rFonts w:ascii="Arial" w:hAnsi="Arial" w:cs="Arial"/>
          <w:b/>
          <w:u w:val="single"/>
          <w:lang w:val="en-US"/>
        </w:rPr>
        <w:lastRenderedPageBreak/>
        <w:t>Risk checklist</w:t>
      </w:r>
    </w:p>
    <w:p w14:paraId="1B00F33C" w14:textId="77777777" w:rsidR="004C3BBB" w:rsidRPr="002A75D7" w:rsidRDefault="002531FA" w:rsidP="00E912E5">
      <w:pPr>
        <w:jc w:val="both"/>
        <w:rPr>
          <w:rFonts w:ascii="Arial" w:hAnsi="Arial" w:cs="Arial"/>
          <w:lang w:val="en-US"/>
        </w:rPr>
      </w:pPr>
      <w:bookmarkStart w:id="0" w:name="_GoBack"/>
      <w:r w:rsidRPr="002A75D7">
        <w:rPr>
          <w:rFonts w:ascii="Arial" w:hAnsi="Arial" w:cs="Arial"/>
          <w:lang w:val="en-US"/>
        </w:rPr>
        <w:t>Please fill in the following checklist and consider these hazards that are typically present in many research setups. If a hazard is present, please describe how it is dealt with.</w:t>
      </w:r>
    </w:p>
    <w:p w14:paraId="1B00F33D" w14:textId="77777777" w:rsidR="004C3BBB" w:rsidRPr="002A75D7" w:rsidRDefault="002531FA" w:rsidP="00E912E5">
      <w:pPr>
        <w:jc w:val="both"/>
        <w:rPr>
          <w:rFonts w:ascii="Arial" w:hAnsi="Arial" w:cs="Arial"/>
          <w:lang w:val="en-US"/>
        </w:rPr>
      </w:pPr>
      <w:r w:rsidRPr="002A75D7">
        <w:rPr>
          <w:rFonts w:ascii="Arial" w:hAnsi="Arial" w:cs="Arial"/>
          <w:lang w:val="en-US"/>
        </w:rPr>
        <w:t>Also, mention any other hazards that are present.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448"/>
        <w:gridCol w:w="1024"/>
        <w:gridCol w:w="2680"/>
        <w:gridCol w:w="3136"/>
      </w:tblGrid>
      <w:tr w:rsidR="004C3BBB" w:rsidRPr="002A75D7" w14:paraId="1B00F342"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bookmarkEnd w:id="0"/>
          <w:p w14:paraId="1B00F33E" w14:textId="77777777" w:rsidR="004C3BBB" w:rsidRPr="002A75D7" w:rsidRDefault="002531FA">
            <w:pPr>
              <w:spacing w:after="0" w:line="100" w:lineRule="atLeast"/>
              <w:rPr>
                <w:rFonts w:ascii="Arial" w:hAnsi="Arial" w:cs="Arial"/>
                <w:b/>
                <w:lang w:val="en-US"/>
              </w:rPr>
            </w:pPr>
            <w:r w:rsidRPr="002A75D7">
              <w:rPr>
                <w:rFonts w:ascii="Arial" w:hAnsi="Arial" w:cs="Arial"/>
                <w:b/>
                <w:lang w:val="en-US"/>
              </w:rPr>
              <w:t>Hazard type</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3F" w14:textId="77777777" w:rsidR="004C3BBB" w:rsidRPr="002A75D7" w:rsidRDefault="002531FA">
            <w:pPr>
              <w:spacing w:after="0" w:line="100" w:lineRule="atLeast"/>
              <w:rPr>
                <w:rFonts w:ascii="Arial" w:hAnsi="Arial" w:cs="Arial"/>
                <w:b/>
                <w:lang w:val="en-US"/>
              </w:rPr>
            </w:pPr>
            <w:r w:rsidRPr="002A75D7">
              <w:rPr>
                <w:rFonts w:ascii="Arial" w:hAnsi="Arial" w:cs="Arial"/>
                <w:b/>
                <w:lang w:val="en-US"/>
              </w:rPr>
              <w:t>Present</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0" w14:textId="77777777" w:rsidR="004C3BBB" w:rsidRPr="002A75D7" w:rsidRDefault="002531FA">
            <w:pPr>
              <w:spacing w:after="0" w:line="100" w:lineRule="atLeast"/>
              <w:rPr>
                <w:rFonts w:ascii="Arial" w:hAnsi="Arial" w:cs="Arial"/>
                <w:b/>
                <w:lang w:val="en-US"/>
              </w:rPr>
            </w:pPr>
            <w:r w:rsidRPr="002A75D7">
              <w:rPr>
                <w:rFonts w:ascii="Arial" w:hAnsi="Arial" w:cs="Arial"/>
                <w:b/>
                <w:lang w:val="en-US"/>
              </w:rPr>
              <w:t>Hazard source</w:t>
            </w: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1" w14:textId="77777777" w:rsidR="004C3BBB" w:rsidRPr="002A75D7" w:rsidRDefault="002531FA">
            <w:pPr>
              <w:spacing w:after="0" w:line="100" w:lineRule="atLeast"/>
              <w:rPr>
                <w:rFonts w:ascii="Arial" w:hAnsi="Arial" w:cs="Arial"/>
                <w:b/>
                <w:lang w:val="en-US"/>
              </w:rPr>
            </w:pPr>
            <w:r w:rsidRPr="002A75D7">
              <w:rPr>
                <w:rFonts w:ascii="Arial" w:hAnsi="Arial" w:cs="Arial"/>
                <w:b/>
                <w:lang w:val="en-US"/>
              </w:rPr>
              <w:t>Mitigation measures</w:t>
            </w:r>
          </w:p>
        </w:tc>
      </w:tr>
      <w:tr w:rsidR="004C3BBB" w:rsidRPr="002A75D7" w14:paraId="1B00F347"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3" w14:textId="77777777" w:rsidR="004C3BBB" w:rsidRPr="002A75D7" w:rsidRDefault="002531FA">
            <w:pPr>
              <w:spacing w:after="0" w:line="100" w:lineRule="atLeast"/>
              <w:rPr>
                <w:rFonts w:ascii="Arial" w:hAnsi="Arial" w:cs="Arial"/>
                <w:lang w:val="en-US"/>
              </w:rPr>
            </w:pPr>
            <w:r w:rsidRPr="002A75D7">
              <w:rPr>
                <w:rFonts w:ascii="Arial" w:hAnsi="Arial" w:cs="Arial"/>
                <w:lang w:val="en-US"/>
              </w:rPr>
              <w:t>Mechanical (sharp edges, moving equipment, etc.)</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4" w14:textId="39C4C9BE" w:rsidR="00051A24" w:rsidRPr="002A75D7" w:rsidRDefault="00051A24">
            <w:pPr>
              <w:spacing w:after="0" w:line="100" w:lineRule="atLeast"/>
              <w:rPr>
                <w:rFonts w:ascii="Arial" w:hAnsi="Arial" w:cs="Arial"/>
                <w:lang w:val="en-US"/>
              </w:rPr>
            </w:pPr>
            <w:r w:rsidRPr="002A75D7">
              <w:rPr>
                <w:rFonts w:ascii="Arial" w:hAnsi="Arial" w:cs="Arial"/>
                <w:lang w:val="en-US"/>
              </w:rPr>
              <w:t>yes</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5" w14:textId="4D7C5889" w:rsidR="004C3BBB" w:rsidRPr="002A75D7" w:rsidRDefault="00051A24">
            <w:pPr>
              <w:spacing w:after="0" w:line="100" w:lineRule="atLeast"/>
              <w:rPr>
                <w:rFonts w:ascii="Arial" w:hAnsi="Arial" w:cs="Arial"/>
                <w:lang w:val="en-US"/>
              </w:rPr>
            </w:pPr>
            <w:r w:rsidRPr="002A75D7">
              <w:rPr>
                <w:rFonts w:ascii="Arial" w:hAnsi="Arial" w:cs="Arial"/>
                <w:lang w:val="en-US"/>
              </w:rPr>
              <w:t>Hexapod platform</w:t>
            </w: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6" w14:textId="083D0063" w:rsidR="004C3BBB" w:rsidRPr="002A75D7" w:rsidRDefault="00051A24">
            <w:pPr>
              <w:spacing w:after="0" w:line="100" w:lineRule="atLeast"/>
              <w:rPr>
                <w:rFonts w:ascii="Arial" w:hAnsi="Arial" w:cs="Arial"/>
                <w:lang w:val="en-US"/>
              </w:rPr>
            </w:pPr>
            <w:r w:rsidRPr="002A75D7">
              <w:rPr>
                <w:rFonts w:ascii="Arial" w:hAnsi="Arial" w:cs="Arial"/>
                <w:lang w:val="en-US"/>
              </w:rPr>
              <w:t>A fence is placed around the platform.  Only authorized people can pass during the experiments</w:t>
            </w:r>
            <w:r w:rsidR="000D7629" w:rsidRPr="002A75D7">
              <w:rPr>
                <w:rFonts w:ascii="Arial" w:hAnsi="Arial" w:cs="Arial"/>
                <w:lang w:val="en-US"/>
              </w:rPr>
              <w:t>. A safety switch is located next to the operator</w:t>
            </w:r>
          </w:p>
        </w:tc>
      </w:tr>
      <w:tr w:rsidR="004C3BBB" w:rsidRPr="002A75D7" w14:paraId="1B00F34C"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8" w14:textId="7D0632A7" w:rsidR="004C3BBB" w:rsidRPr="002A75D7" w:rsidRDefault="002531FA">
            <w:pPr>
              <w:spacing w:after="0" w:line="100" w:lineRule="atLeast"/>
              <w:rPr>
                <w:rFonts w:ascii="Arial" w:hAnsi="Arial" w:cs="Arial"/>
                <w:lang w:val="en-US"/>
              </w:rPr>
            </w:pPr>
            <w:r w:rsidRPr="002A75D7">
              <w:rPr>
                <w:rFonts w:ascii="Arial" w:hAnsi="Arial" w:cs="Arial"/>
                <w:lang w:val="en-US"/>
              </w:rPr>
              <w:t>Electrical</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9" w14:textId="706BF580" w:rsidR="004C3BBB" w:rsidRPr="002A75D7" w:rsidRDefault="00051A24">
            <w:pPr>
              <w:spacing w:after="0" w:line="100" w:lineRule="atLeast"/>
              <w:rPr>
                <w:rFonts w:ascii="Arial" w:hAnsi="Arial" w:cs="Arial"/>
                <w:lang w:val="en-US"/>
              </w:rPr>
            </w:pPr>
            <w:r w:rsidRPr="002A75D7">
              <w:rPr>
                <w:rFonts w:ascii="Arial" w:hAnsi="Arial" w:cs="Arial"/>
                <w:lang w:val="en-US"/>
              </w:rPr>
              <w:t>yes</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A" w14:textId="200B3B86" w:rsidR="004C3BBB" w:rsidRPr="002A75D7" w:rsidRDefault="00051A24">
            <w:pPr>
              <w:spacing w:after="0" w:line="100" w:lineRule="atLeast"/>
              <w:rPr>
                <w:rFonts w:ascii="Arial" w:hAnsi="Arial" w:cs="Arial"/>
                <w:lang w:val="en-US"/>
              </w:rPr>
            </w:pPr>
            <w:r w:rsidRPr="002A75D7">
              <w:rPr>
                <w:rFonts w:ascii="Arial" w:hAnsi="Arial" w:cs="Arial"/>
                <w:lang w:val="en-US"/>
              </w:rPr>
              <w:t>Strain gauges &amp; wires</w:t>
            </w: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B" w14:textId="69F73EDF" w:rsidR="004C3BBB" w:rsidRPr="002A75D7" w:rsidRDefault="00051A24">
            <w:pPr>
              <w:spacing w:after="0" w:line="100" w:lineRule="atLeast"/>
              <w:rPr>
                <w:rFonts w:ascii="Arial" w:hAnsi="Arial" w:cs="Arial"/>
                <w:lang w:val="en-US"/>
              </w:rPr>
            </w:pPr>
            <w:r w:rsidRPr="002A75D7">
              <w:rPr>
                <w:rFonts w:ascii="Arial" w:hAnsi="Arial" w:cs="Arial"/>
                <w:lang w:val="en-US"/>
              </w:rPr>
              <w:t>Wires&amp; strain gauges are isolated</w:t>
            </w:r>
          </w:p>
        </w:tc>
      </w:tr>
      <w:tr w:rsidR="004C3BBB" w:rsidRPr="002A75D7" w14:paraId="1B00F351"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D" w14:textId="77777777" w:rsidR="004C3BBB" w:rsidRPr="002A75D7" w:rsidRDefault="002531FA">
            <w:pPr>
              <w:spacing w:after="0" w:line="100" w:lineRule="atLeast"/>
              <w:rPr>
                <w:rFonts w:ascii="Arial" w:hAnsi="Arial" w:cs="Arial"/>
                <w:lang w:val="en-US"/>
              </w:rPr>
            </w:pPr>
            <w:r w:rsidRPr="002A75D7">
              <w:rPr>
                <w:rFonts w:ascii="Arial" w:hAnsi="Arial" w:cs="Arial"/>
                <w:lang w:val="en-US"/>
              </w:rPr>
              <w:t>Structural failure</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E" w14:textId="4D33DDE2" w:rsidR="004C3BBB" w:rsidRPr="002A75D7" w:rsidRDefault="00051A24">
            <w:pPr>
              <w:spacing w:after="0" w:line="100" w:lineRule="atLeast"/>
              <w:rPr>
                <w:rFonts w:ascii="Arial" w:hAnsi="Arial" w:cs="Arial"/>
                <w:lang w:val="en-US"/>
              </w:rPr>
            </w:pPr>
            <w:r w:rsidRPr="002A75D7">
              <w:rPr>
                <w:rFonts w:ascii="Arial" w:hAnsi="Arial" w:cs="Arial"/>
                <w:lang w:val="en-US"/>
              </w:rPr>
              <w:t>yes</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4F" w14:textId="59D3FE04" w:rsidR="004C3BBB" w:rsidRPr="002A75D7" w:rsidRDefault="00051A24">
            <w:pPr>
              <w:spacing w:after="0" w:line="100" w:lineRule="atLeast"/>
              <w:rPr>
                <w:rFonts w:ascii="Arial" w:hAnsi="Arial" w:cs="Arial"/>
                <w:lang w:val="en-US"/>
              </w:rPr>
            </w:pPr>
            <w:r w:rsidRPr="002A75D7">
              <w:rPr>
                <w:rFonts w:ascii="Arial" w:hAnsi="Arial" w:cs="Arial"/>
                <w:lang w:val="en-US"/>
              </w:rPr>
              <w:t>Bicycle mock up</w:t>
            </w: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0" w14:textId="562CBC34" w:rsidR="004C3BBB" w:rsidRPr="002A75D7" w:rsidRDefault="00051A24">
            <w:pPr>
              <w:spacing w:after="0" w:line="100" w:lineRule="atLeast"/>
              <w:rPr>
                <w:rFonts w:ascii="Arial" w:hAnsi="Arial" w:cs="Arial"/>
                <w:lang w:val="en-US"/>
              </w:rPr>
            </w:pPr>
            <w:r w:rsidRPr="002A75D7">
              <w:rPr>
                <w:rFonts w:ascii="Arial" w:hAnsi="Arial" w:cs="Arial"/>
                <w:lang w:val="en-US"/>
              </w:rPr>
              <w:t>Structural tubes close to seat are covered with plastic ferrosol. In case of failure rider leg are protected.</w:t>
            </w:r>
          </w:p>
        </w:tc>
      </w:tr>
      <w:tr w:rsidR="004C3BBB" w:rsidRPr="002A75D7" w14:paraId="1B00F356"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2" w14:textId="77777777" w:rsidR="004C3BBB" w:rsidRPr="002A75D7" w:rsidRDefault="002531FA">
            <w:pPr>
              <w:spacing w:after="0" w:line="100" w:lineRule="atLeast"/>
              <w:rPr>
                <w:rFonts w:ascii="Arial" w:hAnsi="Arial" w:cs="Arial"/>
                <w:lang w:val="en-US"/>
              </w:rPr>
            </w:pPr>
            <w:r w:rsidRPr="002A75D7">
              <w:rPr>
                <w:rFonts w:ascii="Arial" w:hAnsi="Arial" w:cs="Arial"/>
                <w:lang w:val="en-US"/>
              </w:rPr>
              <w:t>Touch Temperature</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3" w14:textId="7E10155B" w:rsidR="004C3BBB" w:rsidRPr="002A75D7" w:rsidRDefault="00051A24">
            <w:pPr>
              <w:spacing w:after="0" w:line="100" w:lineRule="atLeast"/>
              <w:rPr>
                <w:rFonts w:ascii="Arial" w:hAnsi="Arial" w:cs="Arial"/>
                <w:lang w:val="en-US"/>
              </w:rPr>
            </w:pPr>
            <w:r w:rsidRPr="002A75D7">
              <w:rPr>
                <w:rFonts w:ascii="Arial" w:hAnsi="Arial" w:cs="Arial"/>
                <w:lang w:val="en-US"/>
              </w:rPr>
              <w:t>no</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4" w14:textId="77777777" w:rsidR="004C3BBB" w:rsidRPr="002A75D7" w:rsidRDefault="004C3BBB">
            <w:pPr>
              <w:spacing w:after="0" w:line="100" w:lineRule="atLeast"/>
              <w:rPr>
                <w:rFonts w:ascii="Arial" w:hAnsi="Arial" w:cs="Arial"/>
                <w:lang w:val="en-US"/>
              </w:rPr>
            </w:pP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5" w14:textId="77777777" w:rsidR="004C3BBB" w:rsidRPr="002A75D7" w:rsidRDefault="004C3BBB">
            <w:pPr>
              <w:spacing w:after="0" w:line="100" w:lineRule="atLeast"/>
              <w:rPr>
                <w:rFonts w:ascii="Arial" w:hAnsi="Arial" w:cs="Arial"/>
                <w:lang w:val="en-US"/>
              </w:rPr>
            </w:pPr>
          </w:p>
        </w:tc>
      </w:tr>
      <w:tr w:rsidR="004C3BBB" w:rsidRPr="002A75D7" w14:paraId="1B00F35B"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7" w14:textId="77777777" w:rsidR="004C3BBB" w:rsidRPr="002A75D7" w:rsidRDefault="002531FA">
            <w:pPr>
              <w:spacing w:after="0" w:line="100" w:lineRule="atLeast"/>
              <w:rPr>
                <w:rFonts w:ascii="Arial" w:hAnsi="Arial" w:cs="Arial"/>
                <w:lang w:val="en-US"/>
              </w:rPr>
            </w:pPr>
            <w:r w:rsidRPr="002A75D7">
              <w:rPr>
                <w:rFonts w:ascii="Arial" w:hAnsi="Arial" w:cs="Arial"/>
                <w:lang w:val="en-US"/>
              </w:rPr>
              <w:t>Electromagnetic radiation</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8" w14:textId="78B610D4" w:rsidR="004C3BBB" w:rsidRPr="002A75D7" w:rsidRDefault="00051A24">
            <w:pPr>
              <w:spacing w:after="0" w:line="100" w:lineRule="atLeast"/>
              <w:rPr>
                <w:rFonts w:ascii="Arial" w:hAnsi="Arial" w:cs="Arial"/>
                <w:lang w:val="en-US"/>
              </w:rPr>
            </w:pPr>
            <w:r w:rsidRPr="002A75D7">
              <w:rPr>
                <w:rFonts w:ascii="Arial" w:hAnsi="Arial" w:cs="Arial"/>
                <w:lang w:val="en-US"/>
              </w:rPr>
              <w:t>no</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9" w14:textId="77777777" w:rsidR="004C3BBB" w:rsidRPr="002A75D7" w:rsidRDefault="004C3BBB">
            <w:pPr>
              <w:spacing w:after="0" w:line="100" w:lineRule="atLeast"/>
              <w:rPr>
                <w:rFonts w:ascii="Arial" w:hAnsi="Arial" w:cs="Arial"/>
                <w:lang w:val="en-US"/>
              </w:rPr>
            </w:pP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A" w14:textId="77777777" w:rsidR="004C3BBB" w:rsidRPr="002A75D7" w:rsidRDefault="004C3BBB">
            <w:pPr>
              <w:spacing w:after="0" w:line="100" w:lineRule="atLeast"/>
              <w:rPr>
                <w:rFonts w:ascii="Arial" w:hAnsi="Arial" w:cs="Arial"/>
                <w:lang w:val="en-US"/>
              </w:rPr>
            </w:pPr>
          </w:p>
        </w:tc>
      </w:tr>
      <w:tr w:rsidR="004C3BBB" w:rsidRPr="002A75D7" w14:paraId="1B00F360"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C" w14:textId="77777777" w:rsidR="004C3BBB" w:rsidRPr="002A75D7" w:rsidRDefault="002531FA">
            <w:pPr>
              <w:spacing w:after="0" w:line="100" w:lineRule="atLeast"/>
              <w:rPr>
                <w:rFonts w:ascii="Arial" w:hAnsi="Arial" w:cs="Arial"/>
                <w:lang w:val="en-US"/>
              </w:rPr>
            </w:pPr>
            <w:r w:rsidRPr="002A75D7">
              <w:rPr>
                <w:rFonts w:ascii="Arial" w:hAnsi="Arial" w:cs="Arial"/>
                <w:lang w:val="en-US"/>
              </w:rPr>
              <w:t>Ionizing radiation</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D" w14:textId="7BB0936B" w:rsidR="004C3BBB" w:rsidRPr="002A75D7" w:rsidRDefault="00051A24">
            <w:pPr>
              <w:spacing w:after="0" w:line="100" w:lineRule="atLeast"/>
              <w:rPr>
                <w:rFonts w:ascii="Arial" w:hAnsi="Arial" w:cs="Arial"/>
                <w:lang w:val="en-US"/>
              </w:rPr>
            </w:pPr>
            <w:r w:rsidRPr="002A75D7">
              <w:rPr>
                <w:rFonts w:ascii="Arial" w:hAnsi="Arial" w:cs="Arial"/>
                <w:lang w:val="en-US"/>
              </w:rPr>
              <w:t>no</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E" w14:textId="77777777" w:rsidR="004C3BBB" w:rsidRPr="002A75D7" w:rsidRDefault="004C3BBB">
            <w:pPr>
              <w:spacing w:after="0" w:line="100" w:lineRule="atLeast"/>
              <w:rPr>
                <w:rFonts w:ascii="Arial" w:hAnsi="Arial" w:cs="Arial"/>
                <w:lang w:val="en-US"/>
              </w:rPr>
            </w:pP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5F" w14:textId="77777777" w:rsidR="004C3BBB" w:rsidRPr="002A75D7" w:rsidRDefault="004C3BBB">
            <w:pPr>
              <w:spacing w:after="0" w:line="100" w:lineRule="atLeast"/>
              <w:rPr>
                <w:rFonts w:ascii="Arial" w:hAnsi="Arial" w:cs="Arial"/>
                <w:lang w:val="en-US"/>
              </w:rPr>
            </w:pPr>
          </w:p>
        </w:tc>
      </w:tr>
      <w:tr w:rsidR="004C3BBB" w:rsidRPr="002A75D7" w14:paraId="1B00F365"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1" w14:textId="77777777" w:rsidR="004C3BBB" w:rsidRPr="002A75D7" w:rsidRDefault="003D2FB3">
            <w:pPr>
              <w:spacing w:after="0" w:line="100" w:lineRule="atLeast"/>
              <w:rPr>
                <w:rFonts w:ascii="Arial" w:hAnsi="Arial" w:cs="Arial"/>
                <w:lang w:val="en-US"/>
              </w:rPr>
            </w:pPr>
            <w:r w:rsidRPr="002A75D7">
              <w:rPr>
                <w:rFonts w:ascii="Arial" w:hAnsi="Arial" w:cs="Arial"/>
                <w:lang w:val="en-US"/>
              </w:rPr>
              <w:t>(Near-)optical radiation (lasers, IR-, UV-, bright visible light sources)</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2" w14:textId="40145A32" w:rsidR="004C3BBB" w:rsidRPr="002A75D7" w:rsidRDefault="00051A24">
            <w:pPr>
              <w:spacing w:after="0" w:line="100" w:lineRule="atLeast"/>
              <w:rPr>
                <w:rFonts w:ascii="Arial" w:hAnsi="Arial" w:cs="Arial"/>
                <w:lang w:val="en-US"/>
              </w:rPr>
            </w:pPr>
            <w:r w:rsidRPr="002A75D7">
              <w:rPr>
                <w:rFonts w:ascii="Arial" w:hAnsi="Arial" w:cs="Arial"/>
                <w:lang w:val="en-US"/>
              </w:rPr>
              <w:t>no</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3" w14:textId="77777777" w:rsidR="004C3BBB" w:rsidRPr="002A75D7" w:rsidRDefault="004C3BBB">
            <w:pPr>
              <w:spacing w:after="0" w:line="100" w:lineRule="atLeast"/>
              <w:rPr>
                <w:rFonts w:ascii="Arial" w:hAnsi="Arial" w:cs="Arial"/>
                <w:lang w:val="en-US"/>
              </w:rPr>
            </w:pP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4" w14:textId="77777777" w:rsidR="004C3BBB" w:rsidRPr="002A75D7" w:rsidRDefault="004C3BBB">
            <w:pPr>
              <w:spacing w:after="0" w:line="100" w:lineRule="atLeast"/>
              <w:rPr>
                <w:rFonts w:ascii="Arial" w:hAnsi="Arial" w:cs="Arial"/>
                <w:lang w:val="en-US"/>
              </w:rPr>
            </w:pPr>
          </w:p>
        </w:tc>
      </w:tr>
      <w:tr w:rsidR="004C3BBB" w:rsidRPr="002A75D7" w14:paraId="1B00F36A"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6" w14:textId="77777777" w:rsidR="004C3BBB" w:rsidRPr="002A75D7" w:rsidRDefault="002531FA">
            <w:pPr>
              <w:spacing w:after="0" w:line="100" w:lineRule="atLeast"/>
              <w:rPr>
                <w:rFonts w:ascii="Arial" w:hAnsi="Arial" w:cs="Arial"/>
                <w:lang w:val="en-US"/>
              </w:rPr>
            </w:pPr>
            <w:r w:rsidRPr="002A75D7">
              <w:rPr>
                <w:rFonts w:ascii="Arial" w:hAnsi="Arial" w:cs="Arial"/>
                <w:lang w:val="en-US"/>
              </w:rPr>
              <w:t>Noise exposure</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7" w14:textId="67D50069" w:rsidR="004C3BBB" w:rsidRPr="002A75D7" w:rsidRDefault="00051A24">
            <w:pPr>
              <w:spacing w:after="0" w:line="100" w:lineRule="atLeast"/>
              <w:rPr>
                <w:rFonts w:ascii="Arial" w:hAnsi="Arial" w:cs="Arial"/>
                <w:lang w:val="en-US"/>
              </w:rPr>
            </w:pPr>
            <w:r w:rsidRPr="002A75D7">
              <w:rPr>
                <w:rFonts w:ascii="Arial" w:hAnsi="Arial" w:cs="Arial"/>
                <w:lang w:val="en-US"/>
              </w:rPr>
              <w:t>no</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8" w14:textId="77777777" w:rsidR="004C3BBB" w:rsidRPr="002A75D7" w:rsidRDefault="004C3BBB">
            <w:pPr>
              <w:spacing w:after="0" w:line="100" w:lineRule="atLeast"/>
              <w:rPr>
                <w:rFonts w:ascii="Arial" w:hAnsi="Arial" w:cs="Arial"/>
                <w:lang w:val="en-US"/>
              </w:rPr>
            </w:pP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9" w14:textId="77777777" w:rsidR="004C3BBB" w:rsidRPr="002A75D7" w:rsidRDefault="004C3BBB">
            <w:pPr>
              <w:spacing w:after="0" w:line="100" w:lineRule="atLeast"/>
              <w:rPr>
                <w:rFonts w:ascii="Arial" w:hAnsi="Arial" w:cs="Arial"/>
                <w:lang w:val="en-US"/>
              </w:rPr>
            </w:pPr>
          </w:p>
        </w:tc>
      </w:tr>
      <w:tr w:rsidR="004C3BBB" w:rsidRPr="002A75D7" w14:paraId="1B00F36F"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B" w14:textId="77777777" w:rsidR="004C3BBB" w:rsidRPr="002A75D7" w:rsidRDefault="002531FA">
            <w:pPr>
              <w:spacing w:after="0" w:line="100" w:lineRule="atLeast"/>
              <w:rPr>
                <w:rFonts w:ascii="Arial" w:hAnsi="Arial" w:cs="Arial"/>
                <w:lang w:val="en-US"/>
              </w:rPr>
            </w:pPr>
            <w:r w:rsidRPr="002A75D7">
              <w:rPr>
                <w:rFonts w:ascii="Arial" w:hAnsi="Arial" w:cs="Arial"/>
                <w:lang w:val="en-US"/>
              </w:rPr>
              <w:t xml:space="preserve">Materials (flammability, </w:t>
            </w:r>
            <w:proofErr w:type="spellStart"/>
            <w:r w:rsidRPr="002A75D7">
              <w:rPr>
                <w:rFonts w:ascii="Arial" w:hAnsi="Arial" w:cs="Arial"/>
                <w:lang w:val="en-US"/>
              </w:rPr>
              <w:t>offgassing</w:t>
            </w:r>
            <w:proofErr w:type="spellEnd"/>
            <w:r w:rsidRPr="002A75D7">
              <w:rPr>
                <w:rFonts w:ascii="Arial" w:hAnsi="Arial" w:cs="Arial"/>
                <w:lang w:val="en-US"/>
              </w:rPr>
              <w:t>, etc.)</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C" w14:textId="590A4EF0" w:rsidR="004C3BBB" w:rsidRPr="002A75D7" w:rsidRDefault="00051A24">
            <w:pPr>
              <w:spacing w:after="0" w:line="100" w:lineRule="atLeast"/>
              <w:rPr>
                <w:rFonts w:ascii="Arial" w:hAnsi="Arial" w:cs="Arial"/>
                <w:lang w:val="en-US"/>
              </w:rPr>
            </w:pPr>
            <w:r w:rsidRPr="002A75D7">
              <w:rPr>
                <w:rFonts w:ascii="Arial" w:hAnsi="Arial" w:cs="Arial"/>
                <w:lang w:val="en-US"/>
              </w:rPr>
              <w:t>no</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D" w14:textId="77777777" w:rsidR="004C3BBB" w:rsidRPr="002A75D7" w:rsidRDefault="004C3BBB">
            <w:pPr>
              <w:spacing w:after="0" w:line="100" w:lineRule="atLeast"/>
              <w:rPr>
                <w:rFonts w:ascii="Arial" w:hAnsi="Arial" w:cs="Arial"/>
                <w:lang w:val="en-US"/>
              </w:rPr>
            </w:pP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6E" w14:textId="77777777" w:rsidR="004C3BBB" w:rsidRPr="002A75D7" w:rsidRDefault="004C3BBB">
            <w:pPr>
              <w:spacing w:after="0" w:line="100" w:lineRule="atLeast"/>
              <w:rPr>
                <w:rFonts w:ascii="Arial" w:hAnsi="Arial" w:cs="Arial"/>
                <w:lang w:val="en-US"/>
              </w:rPr>
            </w:pPr>
          </w:p>
        </w:tc>
      </w:tr>
      <w:tr w:rsidR="004C3BBB" w:rsidRPr="002A75D7" w14:paraId="1B00F374"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0" w14:textId="77777777" w:rsidR="004C3BBB" w:rsidRPr="002A75D7" w:rsidRDefault="002531FA">
            <w:pPr>
              <w:spacing w:after="0" w:line="100" w:lineRule="atLeast"/>
              <w:rPr>
                <w:rFonts w:ascii="Arial" w:hAnsi="Arial" w:cs="Arial"/>
                <w:lang w:val="en-US"/>
              </w:rPr>
            </w:pPr>
            <w:r w:rsidRPr="002A75D7">
              <w:rPr>
                <w:rFonts w:ascii="Arial" w:hAnsi="Arial" w:cs="Arial"/>
                <w:lang w:val="en-US"/>
              </w:rPr>
              <w:t>Chemical processes</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1" w14:textId="13EBD2FF" w:rsidR="004C3BBB" w:rsidRPr="002A75D7" w:rsidRDefault="00051A24">
            <w:pPr>
              <w:spacing w:after="0" w:line="100" w:lineRule="atLeast"/>
              <w:rPr>
                <w:rFonts w:ascii="Arial" w:hAnsi="Arial" w:cs="Arial"/>
                <w:lang w:val="en-US"/>
              </w:rPr>
            </w:pPr>
            <w:r w:rsidRPr="002A75D7">
              <w:rPr>
                <w:rFonts w:ascii="Arial" w:hAnsi="Arial" w:cs="Arial"/>
                <w:lang w:val="en-US"/>
              </w:rPr>
              <w:t>no</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2" w14:textId="77777777" w:rsidR="004C3BBB" w:rsidRPr="002A75D7" w:rsidRDefault="004C3BBB">
            <w:pPr>
              <w:spacing w:after="0" w:line="100" w:lineRule="atLeast"/>
              <w:rPr>
                <w:rFonts w:ascii="Arial" w:hAnsi="Arial" w:cs="Arial"/>
                <w:lang w:val="en-US"/>
              </w:rPr>
            </w:pP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3" w14:textId="77777777" w:rsidR="004C3BBB" w:rsidRPr="002A75D7" w:rsidRDefault="004C3BBB">
            <w:pPr>
              <w:spacing w:after="0" w:line="100" w:lineRule="atLeast"/>
              <w:rPr>
                <w:rFonts w:ascii="Arial" w:hAnsi="Arial" w:cs="Arial"/>
                <w:lang w:val="en-US"/>
              </w:rPr>
            </w:pPr>
          </w:p>
        </w:tc>
      </w:tr>
      <w:tr w:rsidR="004C3BBB" w:rsidRPr="002A75D7" w14:paraId="1B00F379"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5" w14:textId="77777777" w:rsidR="004C3BBB" w:rsidRPr="002A75D7" w:rsidRDefault="002531FA">
            <w:pPr>
              <w:spacing w:after="0" w:line="100" w:lineRule="atLeast"/>
              <w:rPr>
                <w:rFonts w:ascii="Arial" w:hAnsi="Arial" w:cs="Arial"/>
                <w:lang w:val="en-US"/>
              </w:rPr>
            </w:pPr>
            <w:r w:rsidRPr="002A75D7">
              <w:rPr>
                <w:rFonts w:ascii="Arial" w:hAnsi="Arial" w:cs="Arial"/>
                <w:lang w:val="en-US"/>
              </w:rPr>
              <w:t>Fall risk</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6" w14:textId="7B831FE8" w:rsidR="004C3BBB" w:rsidRPr="002A75D7" w:rsidRDefault="00051A24">
            <w:pPr>
              <w:spacing w:after="0" w:line="100" w:lineRule="atLeast"/>
              <w:rPr>
                <w:rFonts w:ascii="Arial" w:hAnsi="Arial" w:cs="Arial"/>
                <w:lang w:val="en-US"/>
              </w:rPr>
            </w:pPr>
            <w:r w:rsidRPr="002A75D7">
              <w:rPr>
                <w:rFonts w:ascii="Arial" w:hAnsi="Arial" w:cs="Arial"/>
                <w:lang w:val="en-US"/>
              </w:rPr>
              <w:t>yes</w:t>
            </w: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7" w14:textId="78A0C86F" w:rsidR="004C3BBB" w:rsidRPr="002A75D7" w:rsidRDefault="00051A24">
            <w:pPr>
              <w:spacing w:after="0" w:line="100" w:lineRule="atLeast"/>
              <w:rPr>
                <w:rFonts w:ascii="Arial" w:hAnsi="Arial" w:cs="Arial"/>
                <w:lang w:val="en-US"/>
              </w:rPr>
            </w:pPr>
            <w:r w:rsidRPr="002A75D7">
              <w:rPr>
                <w:rFonts w:ascii="Arial" w:hAnsi="Arial" w:cs="Arial"/>
                <w:lang w:val="en-US"/>
              </w:rPr>
              <w:t>Hexapod platform</w:t>
            </w: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8" w14:textId="481CD632" w:rsidR="004C3BBB" w:rsidRPr="002A75D7" w:rsidRDefault="000D7629">
            <w:pPr>
              <w:spacing w:after="0" w:line="100" w:lineRule="atLeast"/>
              <w:rPr>
                <w:rFonts w:ascii="Arial" w:hAnsi="Arial" w:cs="Arial"/>
                <w:lang w:val="en-US"/>
              </w:rPr>
            </w:pPr>
            <w:r w:rsidRPr="002A75D7">
              <w:rPr>
                <w:rFonts w:ascii="Arial" w:hAnsi="Arial" w:cs="Arial"/>
                <w:lang w:val="en-US"/>
              </w:rPr>
              <w:t>A military safety harness is used. Participant is hang through the sealing. Not possible to fall</w:t>
            </w:r>
          </w:p>
        </w:tc>
      </w:tr>
      <w:tr w:rsidR="004C3BBB" w:rsidRPr="002A75D7" w14:paraId="1B00F37E"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A" w14:textId="7583A944" w:rsidR="004C3BBB" w:rsidRPr="002A75D7" w:rsidRDefault="00601F30">
            <w:pPr>
              <w:spacing w:after="0" w:line="100" w:lineRule="atLeast"/>
              <w:rPr>
                <w:rFonts w:ascii="Arial" w:hAnsi="Arial" w:cs="Arial"/>
                <w:i/>
                <w:lang w:val="en-US"/>
              </w:rPr>
            </w:pPr>
            <w:r w:rsidRPr="002A75D7">
              <w:rPr>
                <w:rFonts w:ascii="Arial" w:hAnsi="Arial" w:cs="Arial"/>
                <w:i/>
                <w:lang w:val="en-US"/>
              </w:rPr>
              <w:t>Other:</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B" w14:textId="77777777" w:rsidR="004C3BBB" w:rsidRPr="002A75D7" w:rsidRDefault="004C3BBB">
            <w:pPr>
              <w:spacing w:after="0" w:line="100" w:lineRule="atLeast"/>
              <w:rPr>
                <w:rFonts w:ascii="Arial" w:hAnsi="Arial" w:cs="Arial"/>
                <w:lang w:val="en-US"/>
              </w:rPr>
            </w:pP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C" w14:textId="77777777" w:rsidR="004C3BBB" w:rsidRPr="002A75D7" w:rsidRDefault="004C3BBB">
            <w:pPr>
              <w:spacing w:after="0" w:line="100" w:lineRule="atLeast"/>
              <w:rPr>
                <w:rFonts w:ascii="Arial" w:hAnsi="Arial" w:cs="Arial"/>
                <w:lang w:val="en-US"/>
              </w:rPr>
            </w:pP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D" w14:textId="77777777" w:rsidR="004C3BBB" w:rsidRPr="002A75D7" w:rsidRDefault="004C3BBB">
            <w:pPr>
              <w:spacing w:after="0" w:line="100" w:lineRule="atLeast"/>
              <w:rPr>
                <w:rFonts w:ascii="Arial" w:hAnsi="Arial" w:cs="Arial"/>
                <w:lang w:val="en-US"/>
              </w:rPr>
            </w:pPr>
          </w:p>
        </w:tc>
      </w:tr>
      <w:tr w:rsidR="005E4DA5" w:rsidRPr="002A75D7" w14:paraId="1B00F383"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7F" w14:textId="53A4EA45" w:rsidR="005E4DA5" w:rsidRPr="002A75D7" w:rsidRDefault="00601F30">
            <w:pPr>
              <w:spacing w:after="0" w:line="100" w:lineRule="atLeast"/>
              <w:rPr>
                <w:rFonts w:ascii="Arial" w:hAnsi="Arial" w:cs="Arial"/>
                <w:i/>
                <w:lang w:val="en-US"/>
              </w:rPr>
            </w:pPr>
            <w:r w:rsidRPr="002A75D7">
              <w:rPr>
                <w:rFonts w:ascii="Arial" w:hAnsi="Arial" w:cs="Arial"/>
                <w:i/>
                <w:lang w:val="en-US"/>
              </w:rPr>
              <w:t>Other:</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80" w14:textId="77777777" w:rsidR="005E4DA5" w:rsidRPr="002A75D7" w:rsidRDefault="005E4DA5">
            <w:pPr>
              <w:spacing w:after="0" w:line="100" w:lineRule="atLeast"/>
              <w:rPr>
                <w:rFonts w:ascii="Arial" w:hAnsi="Arial" w:cs="Arial"/>
                <w:lang w:val="en-US"/>
              </w:rPr>
            </w:pP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81" w14:textId="77777777" w:rsidR="005E4DA5" w:rsidRPr="002A75D7" w:rsidRDefault="005E4DA5">
            <w:pPr>
              <w:spacing w:after="0" w:line="100" w:lineRule="atLeast"/>
              <w:rPr>
                <w:rFonts w:ascii="Arial" w:hAnsi="Arial" w:cs="Arial"/>
                <w:lang w:val="en-US"/>
              </w:rPr>
            </w:pP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82" w14:textId="77777777" w:rsidR="005E4DA5" w:rsidRPr="002A75D7" w:rsidRDefault="005E4DA5">
            <w:pPr>
              <w:spacing w:after="0" w:line="100" w:lineRule="atLeast"/>
              <w:rPr>
                <w:rFonts w:ascii="Arial" w:hAnsi="Arial" w:cs="Arial"/>
                <w:lang w:val="en-US"/>
              </w:rPr>
            </w:pPr>
          </w:p>
        </w:tc>
      </w:tr>
      <w:tr w:rsidR="005E4DA5" w:rsidRPr="002A75D7" w14:paraId="1B00F388" w14:textId="77777777">
        <w:tc>
          <w:tcPr>
            <w:tcW w:w="24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84" w14:textId="631F0BDF" w:rsidR="005E4DA5" w:rsidRPr="002A75D7" w:rsidRDefault="00601F30">
            <w:pPr>
              <w:spacing w:after="0" w:line="100" w:lineRule="atLeast"/>
              <w:rPr>
                <w:rFonts w:ascii="Arial" w:hAnsi="Arial" w:cs="Arial"/>
                <w:i/>
                <w:lang w:val="en-US"/>
              </w:rPr>
            </w:pPr>
            <w:r w:rsidRPr="002A75D7">
              <w:rPr>
                <w:rFonts w:ascii="Arial" w:hAnsi="Arial" w:cs="Arial"/>
                <w:i/>
                <w:lang w:val="en-US"/>
              </w:rPr>
              <w:t>Other:</w:t>
            </w:r>
          </w:p>
        </w:tc>
        <w:tc>
          <w:tcPr>
            <w:tcW w:w="9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85" w14:textId="77777777" w:rsidR="005E4DA5" w:rsidRPr="002A75D7" w:rsidRDefault="005E4DA5">
            <w:pPr>
              <w:spacing w:after="0" w:line="100" w:lineRule="atLeast"/>
              <w:rPr>
                <w:rFonts w:ascii="Arial" w:hAnsi="Arial" w:cs="Arial"/>
                <w:lang w:val="en-US"/>
              </w:rPr>
            </w:pPr>
          </w:p>
        </w:tc>
        <w:tc>
          <w:tcPr>
            <w:tcW w:w="26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86" w14:textId="77777777" w:rsidR="005E4DA5" w:rsidRPr="002A75D7" w:rsidRDefault="005E4DA5">
            <w:pPr>
              <w:spacing w:after="0" w:line="100" w:lineRule="atLeast"/>
              <w:rPr>
                <w:rFonts w:ascii="Arial" w:hAnsi="Arial" w:cs="Arial"/>
                <w:lang w:val="en-US"/>
              </w:rPr>
            </w:pPr>
          </w:p>
        </w:tc>
        <w:tc>
          <w:tcPr>
            <w:tcW w:w="31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00F387" w14:textId="77777777" w:rsidR="005E4DA5" w:rsidRPr="002A75D7" w:rsidRDefault="005E4DA5">
            <w:pPr>
              <w:spacing w:after="0" w:line="100" w:lineRule="atLeast"/>
              <w:rPr>
                <w:rFonts w:ascii="Arial" w:hAnsi="Arial" w:cs="Arial"/>
                <w:lang w:val="en-US"/>
              </w:rPr>
            </w:pPr>
          </w:p>
        </w:tc>
      </w:tr>
    </w:tbl>
    <w:p w14:paraId="1B00F389" w14:textId="77777777" w:rsidR="004C3BBB" w:rsidRPr="002A75D7" w:rsidRDefault="004C3BBB">
      <w:pPr>
        <w:rPr>
          <w:rFonts w:ascii="Arial" w:hAnsi="Arial" w:cs="Arial"/>
          <w:lang w:val="en-US"/>
        </w:rPr>
      </w:pPr>
    </w:p>
    <w:p w14:paraId="1B00F38A" w14:textId="77777777" w:rsidR="004C3BBB" w:rsidRDefault="004C3BBB">
      <w:pPr>
        <w:rPr>
          <w:lang w:val="en-US"/>
        </w:rPr>
      </w:pPr>
    </w:p>
    <w:p w14:paraId="1B00F38B" w14:textId="77777777" w:rsidR="004C3BBB" w:rsidRDefault="004C3BBB">
      <w:pPr>
        <w:rPr>
          <w:lang w:val="en-US"/>
        </w:rPr>
      </w:pPr>
    </w:p>
    <w:p w14:paraId="1B00F38C" w14:textId="77777777" w:rsidR="004C3BBB" w:rsidRPr="00A02287" w:rsidRDefault="002531FA" w:rsidP="00A02287">
      <w:pPr>
        <w:pageBreakBefore/>
        <w:jc w:val="center"/>
        <w:rPr>
          <w:b/>
          <w:sz w:val="24"/>
          <w:u w:val="single"/>
          <w:lang w:val="en-US"/>
        </w:rPr>
      </w:pPr>
      <w:r w:rsidRPr="00A02287">
        <w:rPr>
          <w:b/>
          <w:sz w:val="24"/>
          <w:u w:val="single"/>
          <w:lang w:val="en-US"/>
        </w:rPr>
        <w:lastRenderedPageBreak/>
        <w:t>Appendices</w:t>
      </w:r>
    </w:p>
    <w:p w14:paraId="6E109044" w14:textId="36588E71" w:rsidR="00D54D19" w:rsidRDefault="0059678F">
      <w:pPr>
        <w:rPr>
          <w:lang w:val="en-US"/>
        </w:rPr>
      </w:pPr>
      <w:r>
        <w:rPr>
          <w:lang w:val="en-US"/>
        </w:rPr>
        <w:t xml:space="preserve">Manuals and </w:t>
      </w:r>
      <w:proofErr w:type="spellStart"/>
      <w:r>
        <w:rPr>
          <w:lang w:val="en-US"/>
        </w:rPr>
        <w:t>CaD</w:t>
      </w:r>
      <w:proofErr w:type="spellEnd"/>
      <w:r>
        <w:rPr>
          <w:lang w:val="en-US"/>
        </w:rPr>
        <w:t xml:space="preserve"> of the Mock up can be found here:</w:t>
      </w:r>
    </w:p>
    <w:p w14:paraId="19C504DF" w14:textId="100D9F29" w:rsidR="0059678F" w:rsidRDefault="00E9219F">
      <w:pPr>
        <w:rPr>
          <w:lang w:val="en-US"/>
        </w:rPr>
      </w:pPr>
      <w:hyperlink r:id="rId18" w:history="1">
        <w:r w:rsidR="0059678F" w:rsidRPr="0059678F">
          <w:rPr>
            <w:rStyle w:val="Hyperlink"/>
            <w:lang w:val="en-US"/>
          </w:rPr>
          <w:t>https://drive.google.com/open?id=0B2FwvRQEH_OxN2pKSW9CSFhSeWc</w:t>
        </w:r>
      </w:hyperlink>
    </w:p>
    <w:p w14:paraId="1B00F38F" w14:textId="77777777" w:rsidR="004C3BBB" w:rsidRDefault="004C3BBB">
      <w:pPr>
        <w:rPr>
          <w:lang w:val="en-US"/>
        </w:rPr>
      </w:pPr>
    </w:p>
    <w:p w14:paraId="1B00F390" w14:textId="77777777" w:rsidR="004C3BBB" w:rsidRDefault="004C3BBB">
      <w:pPr>
        <w:rPr>
          <w:lang w:val="en-US"/>
        </w:rPr>
      </w:pPr>
    </w:p>
    <w:p w14:paraId="1B00F391" w14:textId="77777777" w:rsidR="004C3BBB" w:rsidRDefault="002531FA">
      <w:pPr>
        <w:pageBreakBefore/>
        <w:rPr>
          <w:lang w:val="en-US"/>
        </w:rPr>
      </w:pPr>
      <w:r>
        <w:rPr>
          <w:b/>
          <w:sz w:val="28"/>
          <w:lang w:val="en-US"/>
        </w:rPr>
        <w:lastRenderedPageBreak/>
        <w:t xml:space="preserve">Device inspection </w:t>
      </w:r>
      <w:r>
        <w:rPr>
          <w:b/>
          <w:sz w:val="28"/>
          <w:lang w:val="en-US"/>
        </w:rPr>
        <w:br/>
      </w:r>
      <w:r>
        <w:rPr>
          <w:lang w:val="en-US"/>
        </w:rPr>
        <w:t xml:space="preserve">(to be filled in by the </w:t>
      </w:r>
      <w:r w:rsidR="0092644E">
        <w:rPr>
          <w:lang w:val="en-US"/>
        </w:rPr>
        <w:t>AMA</w:t>
      </w:r>
      <w:r>
        <w:rPr>
          <w:lang w:val="en-US"/>
        </w:rPr>
        <w:t xml:space="preserve"> </w:t>
      </w:r>
      <w:r w:rsidR="0092644E">
        <w:rPr>
          <w:lang w:val="en-US"/>
        </w:rPr>
        <w:t>advisor</w:t>
      </w:r>
      <w:r>
        <w:rPr>
          <w:lang w:val="en-US"/>
        </w:rPr>
        <w:t xml:space="preserve"> of the corresponding faculty)</w:t>
      </w:r>
    </w:p>
    <w:p w14:paraId="1B00F392" w14:textId="77777777" w:rsidR="004C3BBB" w:rsidRDefault="002531FA">
      <w:pPr>
        <w:rPr>
          <w:b/>
          <w:lang w:val="en-US"/>
        </w:rPr>
      </w:pPr>
      <w:r>
        <w:rPr>
          <w:b/>
          <w:lang w:val="en-US"/>
        </w:rPr>
        <w:t>Name:</w:t>
      </w:r>
    </w:p>
    <w:p w14:paraId="1B00F393" w14:textId="77777777" w:rsidR="004C3BBB" w:rsidRDefault="002531FA">
      <w:pPr>
        <w:rPr>
          <w:b/>
          <w:lang w:val="en-US"/>
        </w:rPr>
      </w:pPr>
      <w:r>
        <w:rPr>
          <w:b/>
          <w:lang w:val="en-US"/>
        </w:rPr>
        <w:t>Faculty:</w:t>
      </w:r>
    </w:p>
    <w:p w14:paraId="1B00F394" w14:textId="77777777" w:rsidR="004C3BBB" w:rsidRDefault="004C3BBB">
      <w:pPr>
        <w:rPr>
          <w:lang w:val="en-US"/>
        </w:rPr>
      </w:pPr>
    </w:p>
    <w:p w14:paraId="1B00F395" w14:textId="77777777" w:rsidR="004C3BBB" w:rsidRDefault="002531FA">
      <w:pPr>
        <w:rPr>
          <w:lang w:val="en-US"/>
        </w:rPr>
      </w:pPr>
      <w:r>
        <w:rPr>
          <w:lang w:val="en-US"/>
        </w:rPr>
        <w:t>The device</w:t>
      </w:r>
      <w:r w:rsidR="0092644E">
        <w:rPr>
          <w:lang w:val="en-US"/>
        </w:rPr>
        <w:t xml:space="preserve"> and its surroundings</w:t>
      </w:r>
      <w:r>
        <w:rPr>
          <w:lang w:val="en-US"/>
        </w:rPr>
        <w:t xml:space="preserve"> described above </w:t>
      </w:r>
      <w:r w:rsidR="0092644E">
        <w:rPr>
          <w:lang w:val="en-US"/>
        </w:rPr>
        <w:t>have</w:t>
      </w:r>
      <w:r>
        <w:rPr>
          <w:lang w:val="en-US"/>
        </w:rPr>
        <w:t xml:space="preserve"> been inspected. During this inspection I could not detect any extraordinary risks.</w:t>
      </w:r>
    </w:p>
    <w:p w14:paraId="1B00F396" w14:textId="77777777" w:rsidR="004C3BBB" w:rsidRDefault="0092644E">
      <w:pPr>
        <w:rPr>
          <w:i/>
          <w:lang w:val="en-US"/>
        </w:rPr>
      </w:pPr>
      <w:r>
        <w:rPr>
          <w:i/>
          <w:lang w:val="en-US"/>
        </w:rPr>
        <w:t>(</w:t>
      </w:r>
      <w:r w:rsidRPr="0092644E">
        <w:rPr>
          <w:i/>
          <w:lang w:val="en-US"/>
        </w:rPr>
        <w:t>Briefly describe what components have been inspected and to what extent (i.e. visually, mechanical testing, measurements for electrical safety etc.)</w:t>
      </w:r>
    </w:p>
    <w:p w14:paraId="1B00F397" w14:textId="77777777" w:rsidR="0092644E" w:rsidRDefault="0092644E">
      <w:pPr>
        <w:rPr>
          <w:lang w:val="en-US"/>
        </w:rPr>
      </w:pPr>
    </w:p>
    <w:p w14:paraId="1B00F398" w14:textId="77777777" w:rsidR="0092644E" w:rsidRDefault="0092644E">
      <w:pPr>
        <w:rPr>
          <w:lang w:val="en-US"/>
        </w:rPr>
      </w:pPr>
    </w:p>
    <w:p w14:paraId="1B00F399" w14:textId="77777777" w:rsidR="0092644E" w:rsidRDefault="0092644E">
      <w:pPr>
        <w:rPr>
          <w:lang w:val="en-US"/>
        </w:rPr>
      </w:pPr>
    </w:p>
    <w:p w14:paraId="1B00F39A" w14:textId="77777777" w:rsidR="0092644E" w:rsidRDefault="0092644E">
      <w:pPr>
        <w:rPr>
          <w:lang w:val="en-US"/>
        </w:rPr>
      </w:pPr>
    </w:p>
    <w:p w14:paraId="1B00F39B" w14:textId="77777777" w:rsidR="0092644E" w:rsidRDefault="0092644E">
      <w:pPr>
        <w:rPr>
          <w:lang w:val="en-US"/>
        </w:rPr>
      </w:pPr>
    </w:p>
    <w:p w14:paraId="1B00F39C" w14:textId="77777777" w:rsidR="0092644E" w:rsidRPr="0092644E" w:rsidRDefault="0092644E">
      <w:pPr>
        <w:rPr>
          <w:lang w:val="en-US"/>
        </w:rPr>
      </w:pPr>
    </w:p>
    <w:p w14:paraId="1B00F39D" w14:textId="77777777" w:rsidR="004C3BBB" w:rsidRDefault="002531FA">
      <w:pPr>
        <w:rPr>
          <w:b/>
          <w:lang w:val="en-US"/>
        </w:rPr>
      </w:pPr>
      <w:r>
        <w:rPr>
          <w:b/>
          <w:lang w:val="en-US"/>
        </w:rPr>
        <w:t>Date:</w:t>
      </w:r>
    </w:p>
    <w:p w14:paraId="1B00F39E" w14:textId="77777777" w:rsidR="004C3BBB" w:rsidRDefault="002531FA">
      <w:pPr>
        <w:rPr>
          <w:b/>
          <w:lang w:val="en-US"/>
        </w:rPr>
      </w:pPr>
      <w:r>
        <w:rPr>
          <w:b/>
          <w:lang w:val="en-US"/>
        </w:rPr>
        <w:t>Signature:</w:t>
      </w:r>
    </w:p>
    <w:p w14:paraId="1B00F39F" w14:textId="77777777" w:rsidR="004C3BBB" w:rsidRPr="00A13496" w:rsidRDefault="002531FA">
      <w:pPr>
        <w:rPr>
          <w:lang w:val="en-GB"/>
        </w:rPr>
      </w:pPr>
      <w:r w:rsidRPr="00A13496">
        <w:rPr>
          <w:lang w:val="en-GB"/>
        </w:rPr>
        <w:t>Inspection valid until</w:t>
      </w:r>
      <w:r>
        <w:rPr>
          <w:rStyle w:val="FootnoteAnchor"/>
        </w:rPr>
        <w:footnoteReference w:id="4"/>
      </w:r>
      <w:r w:rsidRPr="00A13496">
        <w:rPr>
          <w:lang w:val="en-GB"/>
        </w:rPr>
        <w:t>:</w:t>
      </w:r>
    </w:p>
    <w:p w14:paraId="1B00F3A0" w14:textId="77777777" w:rsidR="004C3BBB" w:rsidRPr="00A13496" w:rsidRDefault="002531FA">
      <w:pPr>
        <w:rPr>
          <w:lang w:val="en-GB"/>
        </w:rPr>
      </w:pPr>
      <w:r w:rsidRPr="00A13496">
        <w:rPr>
          <w:lang w:val="en-GB"/>
        </w:rPr>
        <w:t>Note: changes to the device or set-up, or use of the device for an experiment type that it was not inspected for require a renewed inspection</w:t>
      </w:r>
    </w:p>
    <w:sectPr w:rsidR="004C3BBB" w:rsidRPr="00A13496">
      <w:footerReference w:type="default" r:id="rId19"/>
      <w:pgSz w:w="11906" w:h="16838"/>
      <w:pgMar w:top="1417" w:right="1417" w:bottom="1417" w:left="1417" w:header="0" w:footer="708" w:gutter="0"/>
      <w:cols w:space="708"/>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422E5" w14:textId="77777777" w:rsidR="00E9219F" w:rsidRDefault="00E9219F">
      <w:pPr>
        <w:spacing w:after="0" w:line="240" w:lineRule="auto"/>
      </w:pPr>
      <w:r>
        <w:separator/>
      </w:r>
    </w:p>
  </w:endnote>
  <w:endnote w:type="continuationSeparator" w:id="0">
    <w:p w14:paraId="4FB56A53" w14:textId="77777777" w:rsidR="00E9219F" w:rsidRDefault="00E92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enQuanYi Zen Hei Sharp">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Lohit Devanagari">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00F3A5" w14:textId="77777777" w:rsidR="004C3BBB" w:rsidRDefault="002531FA">
    <w:pPr>
      <w:pStyle w:val="Footer"/>
      <w:jc w:val="center"/>
    </w:pPr>
    <w:r>
      <w:fldChar w:fldCharType="begin"/>
    </w:r>
    <w:r>
      <w:instrText>PAGE</w:instrText>
    </w:r>
    <w:r>
      <w:fldChar w:fldCharType="separate"/>
    </w:r>
    <w:r w:rsidR="00E912E5">
      <w:rPr>
        <w:noProof/>
      </w:rPr>
      <w:t>6</w:t>
    </w:r>
    <w:r>
      <w:fldChar w:fldCharType="end"/>
    </w:r>
  </w:p>
  <w:p w14:paraId="1B00F3A6" w14:textId="77777777" w:rsidR="004C3BBB" w:rsidRDefault="004C3B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FB6A83" w14:textId="77777777" w:rsidR="00E9219F" w:rsidRDefault="00E9219F">
      <w:r>
        <w:separator/>
      </w:r>
    </w:p>
  </w:footnote>
  <w:footnote w:type="continuationSeparator" w:id="0">
    <w:p w14:paraId="70FD4E5F" w14:textId="77777777" w:rsidR="00E9219F" w:rsidRDefault="00E9219F">
      <w:r>
        <w:continuationSeparator/>
      </w:r>
    </w:p>
  </w:footnote>
  <w:footnote w:id="1">
    <w:p w14:paraId="1B00F3A7" w14:textId="77777777" w:rsidR="004C3BBB" w:rsidRPr="00A13496" w:rsidRDefault="002531FA">
      <w:pPr>
        <w:pStyle w:val="Footnote"/>
        <w:rPr>
          <w:lang w:val="en-GB"/>
        </w:rPr>
      </w:pPr>
      <w:r>
        <w:footnoteRef/>
      </w:r>
      <w:r w:rsidRPr="00A13496">
        <w:rPr>
          <w:lang w:val="en-GB"/>
        </w:rPr>
        <w:tab/>
        <w:t>Modified, altered, used for a purpose not reasonably foreseen in the CE certification</w:t>
      </w:r>
    </w:p>
  </w:footnote>
  <w:footnote w:id="2">
    <w:p w14:paraId="1B00F3A8" w14:textId="77777777" w:rsidR="004C3BBB" w:rsidRPr="00A13496" w:rsidRDefault="002531FA">
      <w:pPr>
        <w:pStyle w:val="Footnote"/>
        <w:rPr>
          <w:lang w:val="en-GB"/>
        </w:rPr>
      </w:pPr>
      <w:r>
        <w:footnoteRef/>
      </w:r>
      <w:r w:rsidRPr="00A13496">
        <w:rPr>
          <w:lang w:val="en-GB"/>
        </w:rPr>
        <w:tab/>
        <w:t>If the devices can be used in multiple configurations, otherwise insert NA</w:t>
      </w:r>
    </w:p>
  </w:footnote>
  <w:footnote w:id="3">
    <w:p w14:paraId="1B00F3A9" w14:textId="77777777" w:rsidR="004C3BBB" w:rsidRPr="00A13496" w:rsidRDefault="002531FA">
      <w:pPr>
        <w:pStyle w:val="Footnote"/>
        <w:rPr>
          <w:lang w:val="en-GB"/>
        </w:rPr>
      </w:pPr>
      <w:r>
        <w:footnoteRef/>
      </w:r>
      <w:r w:rsidRPr="00A13496">
        <w:rPr>
          <w:lang w:val="en-GB"/>
        </w:rPr>
        <w:tab/>
        <w:t>e.g. driving, flying, VR navigation, physical exercise, ...</w:t>
      </w:r>
    </w:p>
  </w:footnote>
  <w:footnote w:id="4">
    <w:p w14:paraId="1B00F3AA" w14:textId="77777777" w:rsidR="004C3BBB" w:rsidRPr="00A13496" w:rsidRDefault="002531FA">
      <w:pPr>
        <w:pStyle w:val="Footnote"/>
        <w:rPr>
          <w:lang w:val="en-GB"/>
        </w:rPr>
      </w:pPr>
      <w:r>
        <w:footnoteRef/>
      </w:r>
      <w:r w:rsidRPr="00A13496">
        <w:rPr>
          <w:lang w:val="en-GB"/>
        </w:rPr>
        <w:tab/>
        <w:t xml:space="preserve"> Indicate validity of the inspection, with a maximum of 3 years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BBB"/>
    <w:rsid w:val="00051A24"/>
    <w:rsid w:val="000D7629"/>
    <w:rsid w:val="00102F65"/>
    <w:rsid w:val="00112F34"/>
    <w:rsid w:val="00141692"/>
    <w:rsid w:val="001776FB"/>
    <w:rsid w:val="001D7910"/>
    <w:rsid w:val="002531FA"/>
    <w:rsid w:val="002A75D7"/>
    <w:rsid w:val="0033058D"/>
    <w:rsid w:val="003D2FB3"/>
    <w:rsid w:val="00422CAE"/>
    <w:rsid w:val="004363BF"/>
    <w:rsid w:val="00454ED7"/>
    <w:rsid w:val="004C3BBB"/>
    <w:rsid w:val="00574339"/>
    <w:rsid w:val="0059678F"/>
    <w:rsid w:val="005E4DA5"/>
    <w:rsid w:val="00601F30"/>
    <w:rsid w:val="00704EA5"/>
    <w:rsid w:val="007A05A2"/>
    <w:rsid w:val="0083098B"/>
    <w:rsid w:val="0092644E"/>
    <w:rsid w:val="009B0481"/>
    <w:rsid w:val="00A02287"/>
    <w:rsid w:val="00A13496"/>
    <w:rsid w:val="00A36FBA"/>
    <w:rsid w:val="00BE0C7F"/>
    <w:rsid w:val="00D16D4C"/>
    <w:rsid w:val="00D54D19"/>
    <w:rsid w:val="00D63EE4"/>
    <w:rsid w:val="00DC5C7D"/>
    <w:rsid w:val="00E912E5"/>
    <w:rsid w:val="00E9219F"/>
    <w:rsid w:val="00FA5D7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F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Calibri" w:eastAsia="WenQuanYi Zen Hei Sharp" w:hAnsi="Calibr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rPr>
      <w:rFonts w:ascii="Times New Roman" w:eastAsia="Times New Roman" w:hAnsi="Times New Roman" w:cs="Times New Roman"/>
      <w:sz w:val="28"/>
      <w:szCs w:val="24"/>
      <w:lang w:val="en-GB"/>
    </w:rPr>
  </w:style>
  <w:style w:type="character" w:customStyle="1" w:styleId="BodyText3Char">
    <w:name w:val="Body Text 3 Char"/>
    <w:basedOn w:val="DefaultParagraphFont"/>
    <w:rPr>
      <w:rFonts w:ascii="Times New Roman" w:eastAsia="Times New Roman" w:hAnsi="Times New Roman" w:cs="Times New Roman"/>
      <w:szCs w:val="20"/>
      <w:lang w:val="en-GB"/>
    </w:rPr>
  </w:style>
  <w:style w:type="character" w:customStyle="1" w:styleId="InternetLink">
    <w:name w:val="Internet Link"/>
    <w:basedOn w:val="DefaultParagraphFont"/>
    <w:rPr>
      <w:color w:val="0000FF"/>
      <w:u w:val="single"/>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Arial" w:hAnsi="Arial" w:cs="Lohit Devanagari"/>
      <w:sz w:val="28"/>
      <w:szCs w:val="28"/>
    </w:rPr>
  </w:style>
  <w:style w:type="paragraph" w:customStyle="1" w:styleId="TextBody">
    <w:name w:val="Text Body"/>
    <w:basedOn w:val="Normal"/>
    <w:pPr>
      <w:spacing w:after="120"/>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Title">
    <w:name w:val="Title"/>
    <w:basedOn w:val="Normal"/>
    <w:pPr>
      <w:spacing w:after="0" w:line="100" w:lineRule="atLeast"/>
      <w:jc w:val="center"/>
    </w:pPr>
    <w:rPr>
      <w:rFonts w:ascii="Times New Roman" w:eastAsia="Times New Roman" w:hAnsi="Times New Roman" w:cs="Times New Roman"/>
      <w:sz w:val="28"/>
      <w:szCs w:val="24"/>
      <w:lang w:val="en-GB"/>
    </w:rPr>
  </w:style>
  <w:style w:type="paragraph" w:styleId="BodyText3">
    <w:name w:val="Body Text 3"/>
    <w:basedOn w:val="Normal"/>
    <w:pPr>
      <w:spacing w:after="0" w:line="100" w:lineRule="atLeast"/>
    </w:pPr>
    <w:rPr>
      <w:rFonts w:ascii="Times New Roman" w:eastAsia="Times New Roman" w:hAnsi="Times New Roman" w:cs="Times New Roman"/>
      <w:szCs w:val="20"/>
      <w:lang w:val="en-GB"/>
    </w:rPr>
  </w:style>
  <w:style w:type="paragraph" w:styleId="Header">
    <w:name w:val="header"/>
    <w:basedOn w:val="Normal"/>
    <w:pPr>
      <w:tabs>
        <w:tab w:val="center" w:pos="4536"/>
        <w:tab w:val="right" w:pos="9072"/>
      </w:tabs>
      <w:spacing w:after="0" w:line="100" w:lineRule="atLeast"/>
    </w:pPr>
  </w:style>
  <w:style w:type="paragraph" w:styleId="Footer">
    <w:name w:val="footer"/>
    <w:basedOn w:val="Normal"/>
    <w:pPr>
      <w:tabs>
        <w:tab w:val="center" w:pos="4536"/>
        <w:tab w:val="right" w:pos="9072"/>
      </w:tabs>
      <w:spacing w:after="0" w:line="100" w:lineRule="atLeast"/>
    </w:pPr>
  </w:style>
  <w:style w:type="paragraph" w:customStyle="1" w:styleId="Footnote">
    <w:name w:val="Footnote"/>
    <w:basedOn w:val="Normal"/>
  </w:style>
  <w:style w:type="paragraph" w:styleId="FootnoteText">
    <w:name w:val="footnote text"/>
    <w:basedOn w:val="Normal"/>
    <w:link w:val="FootnoteTextChar"/>
    <w:uiPriority w:val="99"/>
    <w:semiHidden/>
    <w:unhideWhenUsed/>
    <w:rsid w:val="001776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76FB"/>
    <w:rPr>
      <w:rFonts w:ascii="Calibri" w:eastAsia="WenQuanYi Zen Hei Sharp" w:hAnsi="Calibri"/>
      <w:sz w:val="20"/>
      <w:szCs w:val="20"/>
      <w:lang w:eastAsia="en-US"/>
    </w:rPr>
  </w:style>
  <w:style w:type="character" w:styleId="FootnoteReference">
    <w:name w:val="footnote reference"/>
    <w:basedOn w:val="DefaultParagraphFont"/>
    <w:uiPriority w:val="99"/>
    <w:semiHidden/>
    <w:unhideWhenUsed/>
    <w:rsid w:val="001776FB"/>
    <w:rPr>
      <w:vertAlign w:val="superscript"/>
    </w:rPr>
  </w:style>
  <w:style w:type="character" w:styleId="Hyperlink">
    <w:name w:val="Hyperlink"/>
    <w:basedOn w:val="DefaultParagraphFont"/>
    <w:uiPriority w:val="99"/>
    <w:unhideWhenUsed/>
    <w:rsid w:val="001776FB"/>
    <w:rPr>
      <w:color w:val="0000FF" w:themeColor="hyperlink"/>
      <w:u w:val="single"/>
    </w:rPr>
  </w:style>
  <w:style w:type="paragraph" w:styleId="BalloonText">
    <w:name w:val="Balloon Text"/>
    <w:basedOn w:val="Normal"/>
    <w:link w:val="BalloonTextChar"/>
    <w:uiPriority w:val="99"/>
    <w:semiHidden/>
    <w:unhideWhenUsed/>
    <w:rsid w:val="00830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98B"/>
    <w:rPr>
      <w:rFonts w:ascii="Tahoma" w:eastAsia="WenQuanYi Zen Hei Sharp"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Calibri" w:eastAsia="WenQuanYi Zen Hei Sharp" w:hAnsi="Calibr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rPr>
      <w:rFonts w:ascii="Times New Roman" w:eastAsia="Times New Roman" w:hAnsi="Times New Roman" w:cs="Times New Roman"/>
      <w:sz w:val="28"/>
      <w:szCs w:val="24"/>
      <w:lang w:val="en-GB"/>
    </w:rPr>
  </w:style>
  <w:style w:type="character" w:customStyle="1" w:styleId="BodyText3Char">
    <w:name w:val="Body Text 3 Char"/>
    <w:basedOn w:val="DefaultParagraphFont"/>
    <w:rPr>
      <w:rFonts w:ascii="Times New Roman" w:eastAsia="Times New Roman" w:hAnsi="Times New Roman" w:cs="Times New Roman"/>
      <w:szCs w:val="20"/>
      <w:lang w:val="en-GB"/>
    </w:rPr>
  </w:style>
  <w:style w:type="character" w:customStyle="1" w:styleId="InternetLink">
    <w:name w:val="Internet Link"/>
    <w:basedOn w:val="DefaultParagraphFont"/>
    <w:rPr>
      <w:color w:val="0000FF"/>
      <w:u w:val="single"/>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Arial" w:hAnsi="Arial" w:cs="Lohit Devanagari"/>
      <w:sz w:val="28"/>
      <w:szCs w:val="28"/>
    </w:rPr>
  </w:style>
  <w:style w:type="paragraph" w:customStyle="1" w:styleId="TextBody">
    <w:name w:val="Text Body"/>
    <w:basedOn w:val="Normal"/>
    <w:pPr>
      <w:spacing w:after="120"/>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Title">
    <w:name w:val="Title"/>
    <w:basedOn w:val="Normal"/>
    <w:pPr>
      <w:spacing w:after="0" w:line="100" w:lineRule="atLeast"/>
      <w:jc w:val="center"/>
    </w:pPr>
    <w:rPr>
      <w:rFonts w:ascii="Times New Roman" w:eastAsia="Times New Roman" w:hAnsi="Times New Roman" w:cs="Times New Roman"/>
      <w:sz w:val="28"/>
      <w:szCs w:val="24"/>
      <w:lang w:val="en-GB"/>
    </w:rPr>
  </w:style>
  <w:style w:type="paragraph" w:styleId="BodyText3">
    <w:name w:val="Body Text 3"/>
    <w:basedOn w:val="Normal"/>
    <w:pPr>
      <w:spacing w:after="0" w:line="100" w:lineRule="atLeast"/>
    </w:pPr>
    <w:rPr>
      <w:rFonts w:ascii="Times New Roman" w:eastAsia="Times New Roman" w:hAnsi="Times New Roman" w:cs="Times New Roman"/>
      <w:szCs w:val="20"/>
      <w:lang w:val="en-GB"/>
    </w:rPr>
  </w:style>
  <w:style w:type="paragraph" w:styleId="Header">
    <w:name w:val="header"/>
    <w:basedOn w:val="Normal"/>
    <w:pPr>
      <w:tabs>
        <w:tab w:val="center" w:pos="4536"/>
        <w:tab w:val="right" w:pos="9072"/>
      </w:tabs>
      <w:spacing w:after="0" w:line="100" w:lineRule="atLeast"/>
    </w:pPr>
  </w:style>
  <w:style w:type="paragraph" w:styleId="Footer">
    <w:name w:val="footer"/>
    <w:basedOn w:val="Normal"/>
    <w:pPr>
      <w:tabs>
        <w:tab w:val="center" w:pos="4536"/>
        <w:tab w:val="right" w:pos="9072"/>
      </w:tabs>
      <w:spacing w:after="0" w:line="100" w:lineRule="atLeast"/>
    </w:pPr>
  </w:style>
  <w:style w:type="paragraph" w:customStyle="1" w:styleId="Footnote">
    <w:name w:val="Footnote"/>
    <w:basedOn w:val="Normal"/>
  </w:style>
  <w:style w:type="paragraph" w:styleId="FootnoteText">
    <w:name w:val="footnote text"/>
    <w:basedOn w:val="Normal"/>
    <w:link w:val="FootnoteTextChar"/>
    <w:uiPriority w:val="99"/>
    <w:semiHidden/>
    <w:unhideWhenUsed/>
    <w:rsid w:val="001776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76FB"/>
    <w:rPr>
      <w:rFonts w:ascii="Calibri" w:eastAsia="WenQuanYi Zen Hei Sharp" w:hAnsi="Calibri"/>
      <w:sz w:val="20"/>
      <w:szCs w:val="20"/>
      <w:lang w:eastAsia="en-US"/>
    </w:rPr>
  </w:style>
  <w:style w:type="character" w:styleId="FootnoteReference">
    <w:name w:val="footnote reference"/>
    <w:basedOn w:val="DefaultParagraphFont"/>
    <w:uiPriority w:val="99"/>
    <w:semiHidden/>
    <w:unhideWhenUsed/>
    <w:rsid w:val="001776FB"/>
    <w:rPr>
      <w:vertAlign w:val="superscript"/>
    </w:rPr>
  </w:style>
  <w:style w:type="character" w:styleId="Hyperlink">
    <w:name w:val="Hyperlink"/>
    <w:basedOn w:val="DefaultParagraphFont"/>
    <w:uiPriority w:val="99"/>
    <w:unhideWhenUsed/>
    <w:rsid w:val="001776FB"/>
    <w:rPr>
      <w:color w:val="0000FF" w:themeColor="hyperlink"/>
      <w:u w:val="single"/>
    </w:rPr>
  </w:style>
  <w:style w:type="paragraph" w:styleId="BalloonText">
    <w:name w:val="Balloon Text"/>
    <w:basedOn w:val="Normal"/>
    <w:link w:val="BalloonTextChar"/>
    <w:uiPriority w:val="99"/>
    <w:semiHidden/>
    <w:unhideWhenUsed/>
    <w:rsid w:val="00830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98B"/>
    <w:rPr>
      <w:rFonts w:ascii="Tahoma" w:eastAsia="WenQuanYi Zen Hei Sharp"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hrec.tudelft.nl/" TargetMode="External"/><Relationship Id="rId18" Type="http://schemas.openxmlformats.org/officeDocument/2006/relationships/hyperlink" Target="https://drive.google.com/open?id=0B2FwvRQEH_OxN2pKSW9CSFhSeWc"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yperlink" Target="https://intranet.tudelft.nl/arbeidsomstandigheden/arbeidsomstandigheden/overzicht-amas/" TargetMode="Externa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56eb3a29-8dcd-4ab3-9f5e-638a06c7b67c">TUDHREC-8-162</_dlc_DocId>
    <_dlc_DocIdUrl xmlns="56eb3a29-8dcd-4ab3-9f5e-638a06c7b67c">
      <Url>https://portal.tudelft.nl/misc/HREC/_layouts/DocIdRedir.aspx?ID=TUDHREC-8-162</Url>
      <Description>TUDHREC-8-162</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598E43ABEFEAA40B83F7E5CDC62C7BC" ma:contentTypeVersion="1" ma:contentTypeDescription="Create a new document." ma:contentTypeScope="" ma:versionID="aabf2303c4d5d8527670c94a0c3c550b">
  <xsd:schema xmlns:xsd="http://www.w3.org/2001/XMLSchema" xmlns:xs="http://www.w3.org/2001/XMLSchema" xmlns:p="http://schemas.microsoft.com/office/2006/metadata/properties" xmlns:ns2="56eb3a29-8dcd-4ab3-9f5e-638a06c7b67c" targetNamespace="http://schemas.microsoft.com/office/2006/metadata/properties" ma:root="true" ma:fieldsID="000afd74ccde9e833fb0d46c1dc293dd" ns2:_="">
    <xsd:import namespace="56eb3a29-8dcd-4ab3-9f5e-638a06c7b6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eb3a29-8dcd-4ab3-9f5e-638a06c7b6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22498-AC58-4596-A529-D3D1BDFA9B79}">
  <ds:schemaRefs>
    <ds:schemaRef ds:uri="http://schemas.microsoft.com/sharepoint/v3/contenttype/forms"/>
  </ds:schemaRefs>
</ds:datastoreItem>
</file>

<file path=customXml/itemProps2.xml><?xml version="1.0" encoding="utf-8"?>
<ds:datastoreItem xmlns:ds="http://schemas.openxmlformats.org/officeDocument/2006/customXml" ds:itemID="{8520C309-6C9B-49D6-AEF3-71F25C28AFAD}">
  <ds:schemaRefs>
    <ds:schemaRef ds:uri="http://schemas.microsoft.com/office/2006/metadata/properties"/>
    <ds:schemaRef ds:uri="http://schemas.microsoft.com/office/infopath/2007/PartnerControls"/>
    <ds:schemaRef ds:uri="56eb3a29-8dcd-4ab3-9f5e-638a06c7b67c"/>
  </ds:schemaRefs>
</ds:datastoreItem>
</file>

<file path=customXml/itemProps3.xml><?xml version="1.0" encoding="utf-8"?>
<ds:datastoreItem xmlns:ds="http://schemas.openxmlformats.org/officeDocument/2006/customXml" ds:itemID="{38A33D7E-9EA1-458B-AD2B-4DD89B4A24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eb3a29-8dcd-4ab3-9f5e-638a06c7b6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B51BD7-0D50-40B3-8986-84F13BA13255}">
  <ds:schemaRefs>
    <ds:schemaRef ds:uri="http://schemas.microsoft.com/sharepoint/events"/>
  </ds:schemaRefs>
</ds:datastoreItem>
</file>

<file path=customXml/itemProps5.xml><?xml version="1.0" encoding="utf-8"?>
<ds:datastoreItem xmlns:ds="http://schemas.openxmlformats.org/officeDocument/2006/customXml" ds:itemID="{FE56A4D2-BB79-4E56-9220-DDE1F7F48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TU Delft</Company>
  <LinksUpToDate>false</LinksUpToDate>
  <CharactersWithSpaces>6015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Hendrik vom Lehn</dc:creator>
  <cp:lastModifiedBy>George Dialynas</cp:lastModifiedBy>
  <cp:revision>10</cp:revision>
  <dcterms:created xsi:type="dcterms:W3CDTF">2017-06-07T14:51:00Z</dcterms:created>
  <dcterms:modified xsi:type="dcterms:W3CDTF">2017-07-08T20:52:00Z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0x0101006598E43ABEFEAA40B83F7E5CDC62C7BC</vt:lpwstr>
  </property>
  <property fmtid="{D5CDD505-2E9C-101B-9397-08002B2CF9AE}" pid="3" name="_dlc_DocIdItemGuid">
    <vt:lpwstr>e4576881-3f2f-41ea-8d1f-ee7e9bf106f2</vt:lpwstr>
  </property>
</Properties>
</file>