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Intro to HTML/CSS Class 2 Reference: CSS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CSS Rule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0" cy="1430020"/>
            <wp:effectExtent b="0" l="0" r="0" t="0"/>
            <wp:wrapSquare wrapText="bothSides" distB="0" distT="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selector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property: value;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property: value;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property: value;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← </w:t>
      </w:r>
      <w:r w:rsidDel="00000000" w:rsidR="00000000" w:rsidRPr="00000000">
        <w:rPr>
          <w:sz w:val="20"/>
          <w:szCs w:val="20"/>
          <w:rtl w:val="0"/>
        </w:rPr>
        <w:t xml:space="preserve">property-value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air is called a “declaration”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Linking your HTML page to your CSS file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2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Insert the following text into your html &lt;head&gt; tag. Be sure to change the filename.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&lt;link href="yourfile.css" rel="stylesheet"&gt;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28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type selectors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select all of a type of element (such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Class selectors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select all the elements with matching class attributes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ID selectors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select the one element with a matching ID attribute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CSS Property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color: blue;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← Changes (text) color. Can be color name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), hex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#424242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or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800"/>
        </w:tabs>
        <w:spacing w:after="0" w:before="0" w:line="2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RGB value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rgb(42, 42, 42)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background-color: #FF0000;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font-style: italic;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font-weight: bold;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font-size: 20p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font-family: "Helvetica Neue", Arial, sans-serif;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font: italic bold 10px sans-serif;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text-align: center;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a:link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1338856</wp:posOffset>
            </wp:positionH>
            <wp:positionV relativeFrom="paragraph">
              <wp:posOffset>60850</wp:posOffset>
            </wp:positionV>
            <wp:extent cx="139976" cy="644055"/>
            <wp:effectExtent b="0" l="0" r="0" t="0"/>
            <wp:wrapNone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76" cy="644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2520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a:visited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50800</wp:posOffset>
                </wp:positionV>
                <wp:extent cx="3060700" cy="266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16285" y="3645380"/>
                          <a:ext cx="3059429" cy="269239"/>
                        </a:xfrm>
                        <a:custGeom>
                          <a:pathLst>
                            <a:path extrusionOk="0" h="269240" w="3059430">
                              <a:moveTo>
                                <a:pt x="0" y="0"/>
                              </a:moveTo>
                              <a:lnTo>
                                <a:pt x="0" y="269240"/>
                              </a:lnTo>
                              <a:lnTo>
                                <a:pt x="3059430" y="269240"/>
                              </a:lnTo>
                              <a:lnTo>
                                <a:pt x="30594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Selectors used for styling different link states.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50800</wp:posOffset>
                </wp:positionV>
                <wp:extent cx="3060700" cy="2667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0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a:hover, a:focus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a:active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12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 lowercase for IDs and class names, hyphens if needed to separate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Save your css files as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’.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0" w:line="2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White space is only for humans</w:t>
      </w:r>
      <w:r w:rsidDel="00000000" w:rsidR="00000000" w:rsidRPr="00000000">
        <w:rPr>
          <w:sz w:val="20"/>
          <w:szCs w:val="20"/>
          <w:rtl w:val="0"/>
        </w:rPr>
        <w:t xml:space="preserve">. Use it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0" w:line="280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Don’t forget the semi-colon after declarations!</w:t>
      </w:r>
    </w:p>
    <w:sectPr>
      <w:pgSz w:h="15840" w:w="12240"/>
      <w:pgMar w:bottom="280" w:top="1440" w:left="1340" w:right="14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360" w:line="228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100" w:right="0" w:firstLine="0"/>
      <w:jc w:val="left"/>
    </w:pPr>
    <w:rPr>
      <w:rFonts w:ascii="Tahoma" w:cs="Tahoma" w:eastAsia="Tahoma" w:hAnsi="Tahoma"/>
      <w:b w:val="1"/>
      <w:i w:val="0"/>
      <w:smallCaps w:val="0"/>
      <w:strike w:val="0"/>
      <w:color w:val="000000"/>
      <w:sz w:val="19"/>
      <w:szCs w:val="19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980d14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