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场景题</w:t>
      </w:r>
      <w:bookmarkStart w:id="0" w:name="_GoBack"/>
      <w:bookmarkEnd w:id="0"/>
    </w:p>
    <w:p>
      <w:pPr>
        <w:keepNext/>
        <w:keepLines/>
        <w:widowControl w:val="0"/>
        <w:bidi w:val="0"/>
        <w:spacing w:before="260" w:beforeLines="0" w:beforeAutospacing="0" w:after="200" w:afterLines="0" w:afterAutospacing="0" w:line="240" w:lineRule="auto"/>
        <w:jc w:val="both"/>
        <w:outlineLvl w:val="1"/>
        <w:rPr>
          <w:rFonts w:hint="default" w:ascii="Arial" w:hAnsi="Arial" w:cs="Times New Roman" w:eastAsiaTheme="minorEastAsia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32"/>
          <w:szCs w:val="24"/>
          <w:lang w:val="en-US" w:eastAsia="zh-CN" w:bidi="ar-SA"/>
        </w:rPr>
        <w:t>统计前端请求耗时【热度: 609】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在前端业务中，可以通过以下几种方法统计请求耗时：</w:t>
      </w:r>
    </w:p>
    <w:p>
      <w:pPr>
        <w:keepNext/>
        <w:keepLines/>
        <w:widowControl w:val="0"/>
        <w:bidi w:val="0"/>
        <w:spacing w:before="260" w:beforeLines="0" w:beforeAutospacing="0" w:after="180" w:afterLines="0" w:afterAutospacing="0" w:line="240" w:lineRule="auto"/>
        <w:jc w:val="both"/>
        <w:outlineLvl w:val="2"/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  <w:t>初级手段</w:t>
      </w:r>
    </w:p>
    <w:p>
      <w:pPr>
        <w:keepNext/>
        <w:keepLines/>
        <w:widowControl w:val="0"/>
        <w:bidi w:val="0"/>
        <w:spacing w:before="240" w:beforeLines="0" w:beforeAutospacing="0" w:after="160" w:afterLines="0" w:afterAutospacing="0" w:line="240" w:lineRule="auto"/>
        <w:jc w:val="both"/>
        <w:outlineLvl w:val="3"/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  <w:t>一、使用fetch结合时间戳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在发送请求前记录当前时间戳：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使用fetch发送请求：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在请求的.then()或.catch()中记录结束时间戳并计算耗时：</w:t>
      </w:r>
    </w:p>
    <w:p>
      <w:pPr>
        <w:keepNext/>
        <w:keepLines/>
        <w:widowControl w:val="0"/>
        <w:bidi w:val="0"/>
        <w:spacing w:before="240" w:beforeLines="0" w:beforeAutospacing="0" w:after="160" w:afterLines="0" w:afterAutospacing="0" w:line="240" w:lineRule="auto"/>
        <w:jc w:val="both"/>
        <w:outlineLvl w:val="3"/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  <w:t>二、使用XMLHttpRequest结合时间戳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创建XMLHttpRequest对象并记录开始时间：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配置请求并发送：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在请求的onload、onerror等事件处理函数中记录结束时间并计算耗时：</w:t>
      </w:r>
    </w:p>
    <w:p>
      <w:pPr>
        <w:keepNext/>
        <w:keepLines/>
        <w:widowControl w:val="0"/>
        <w:bidi w:val="0"/>
        <w:spacing w:before="240" w:beforeLines="0" w:beforeAutospacing="0" w:after="160" w:afterLines="0" w:afterAutospacing="0" w:line="240" w:lineRule="auto"/>
        <w:jc w:val="both"/>
        <w:outlineLvl w:val="3"/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  <w:t>三、利用拦截器（axios）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如果使用axios或类似的库，可以设置请求拦截器和响应拦截器：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在请求拦截器中记录开始时间，在响应拦截器中记录结束时间并计算耗时。</w:t>
      </w:r>
    </w:p>
    <w:p>
      <w:pPr>
        <w:keepNext/>
        <w:keepLines/>
        <w:widowControl w:val="0"/>
        <w:bidi w:val="0"/>
        <w:spacing w:before="240" w:beforeLines="0" w:beforeAutospacing="0" w:after="160" w:afterLines="0" w:afterAutospacing="0" w:line="240" w:lineRule="auto"/>
        <w:jc w:val="both"/>
        <w:outlineLvl w:val="3"/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28"/>
          <w:szCs w:val="24"/>
          <w:lang w:val="en-US" w:eastAsia="zh-CN" w:bidi="ar-SA"/>
        </w:rP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上面都属于一些初级手段，因为还是在浏览器进程里面， 一旦出现长任务阻塞了浏览器， 这个统计就不太准确了。</w:t>
      </w:r>
    </w:p>
    <w:p>
      <w:pPr>
        <w:keepNext/>
        <w:keepLines/>
        <w:widowControl w:val="0"/>
        <w:bidi w:val="0"/>
        <w:spacing w:before="260" w:beforeLines="0" w:beforeAutospacing="0" w:after="180" w:afterLines="0" w:afterAutospacing="0" w:line="240" w:lineRule="auto"/>
        <w:jc w:val="both"/>
        <w:outlineLvl w:val="2"/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  <w:t>进阶手段 - Performance API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Performance API 可以用来统计请求耗时。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Performance API 提供了一系列的性能测量工具，可以测量网页加载和运行过程中的各种性能指标。其中，可以通过以下方式来统计网络请求的耗时：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使用performance.timing：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performance.timing对象包含了网页加载过程中的各个时间点信息。可以通过计算不同时间点之间的差值来得到特定阶段的耗时。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例如，可以计算responseEnd（服务器响应结束的时间）和requestStart（开始请求的时间）之间的差值来得到请求的耗时。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使用performance.getEntriesByType('resource')：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这个方法可以获取所有资源加载的性能条目。对于每个资源条目，可以获取其startTime（开始时间）和responseEnd（响应结束时间）等属性，从而计算出资源加载的耗时。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可以遍历这些条目，找到特定的网络请求资源，并计算其耗时。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示例: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// 计算页面加载过程中第一个请求的耗时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const timing = performance.timing;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const requestDuration = timing.responseEnd - timing.requestStart;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console.log(`First request took ${requestDuration} milliseconds.`);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// 遍历所有资源加载条目，找到特定请求并计算耗时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const resources = performance.getEntriesByType("resource");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for (const resource of resources)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 xml:space="preserve">  if (resource.name === "https://example.com/specific-resource")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 xml:space="preserve">    const resourceDuration = resource.responseEnd - resource.startTime;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 xml:space="preserve">    console.log(`Specific resource request took ${resourceDuration} milliseconds.`);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 xml:space="preserve">    break;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 xml:space="preserve">  }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STFangsong" w:cs="Times New Roman"/>
          <w:kern w:val="2"/>
          <w:sz w:val="21"/>
          <w:szCs w:val="20"/>
          <w:lang w:val="en-US" w:eastAsia="zh-CN" w:bidi="ar-SA"/>
        </w:rPr>
        <w:t>}</w:t>
      </w:r>
    </w:p>
    <w:p>
      <w:pPr>
        <w:keepNext/>
        <w:keepLines/>
        <w:widowControl w:val="0"/>
        <w:bidi w:val="0"/>
        <w:spacing w:before="260" w:beforeLines="0" w:beforeAutospacing="0" w:after="180" w:afterLines="0" w:afterAutospacing="0" w:line="240" w:lineRule="auto"/>
        <w:jc w:val="both"/>
        <w:outlineLvl w:val="2"/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</w:pPr>
      <w:r>
        <w:rPr>
          <w:rFonts w:hint="default" w:ascii="Arial" w:hAnsi="Arial" w:cs="Times New Roman" w:eastAsiaTheme="minorEastAsia"/>
          <w:b/>
          <w:kern w:val="2"/>
          <w:sz w:val="30"/>
          <w:szCs w:val="24"/>
          <w:lang w:val="en-US" w:eastAsia="zh-CN" w:bidi="ar-SA"/>
        </w:rPr>
        <w:t>高级手段 - Web Worker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Web Worker 可以用于统计请求耗时。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以下是一种使用 Web Worker 统计请求耗时的方法：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t>创建一个 Web Worker 文件，例如worker.js：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self.onmessage = function (event)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const url = event.data.url;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const startTime = performance.now();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fetch(url)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.then((response) =&gt;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  const endTime = performance.now();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  const duration = endTime - startTime;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  self.postMessage({ duration });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})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.catch((error) =&gt;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  self.postMessage({ error: `Error fetching ${url}: ${error}` });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});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</w:t>
      </w:r>
      <w:r>
        <w:rPr>
          <w:rFonts w:hint="default" w:eastAsiaTheme="minorEastAsia"/>
          <w:lang w:val="en-US" w:eastAsia="zh-CN"/>
        </w:rPr>
        <w:t>在主页面中使用 Web Worker：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const worker = new Worker("worker.js");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const url = "your-api-url";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worker.postMessage({ url });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worker.onmessage = function (event)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if (event.data.duration)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console.log(`Request to ${url} took ${event.data.duration} milliseconds.`);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} else {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  console.error(event.data.error);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 xml:space="preserve">  }</w:t>
      </w:r>
    </w:p>
    <w:p>
      <w:pPr>
        <w:keepLines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ADDDEC"/>
        <w:bidi w:val="0"/>
        <w:spacing w:line="240" w:lineRule="auto"/>
        <w:jc w:val="both"/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STFangsong" w:cs="Times New Roman"/>
          <w:kern w:val="2"/>
          <w:sz w:val="21"/>
          <w:lang w:val="en-US" w:eastAsia="zh-CN" w:bidi="ar-SA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在这个例子中，Web Worker 负责发送请求并计算耗时，然后将结果发送回主页面。这样可以在不阻塞主页面 UI 线程的情况下进行请求耗时统计。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js超过Number最大值的数怎么处理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Number.MAX_VALUE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大数据计算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金融计算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科学计算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格式展示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用户输入(输入直接限制大小)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bigNum = new BitInt(100000000000000000000000000)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dicemal.js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big.js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BigInt处理大数据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dicemal处理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 格式化成用户好读的格式(100000000 ~ 1亿)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表单校验 不允许用户输入超过多少位数字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如何解决页面请求接口大规模并发问题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滑动窗口</w:t>
      </w:r>
      <w:r>
        <w:rPr>
          <w:rFonts w:hint="eastAsia"/>
          <w:b w:val="0"/>
          <w:bCs w:val="0"/>
          <w:lang w:val="en-US" w:eastAsia="zh-CN"/>
        </w:rPr>
        <w:t xml:space="preserve"> 算法,专门来控制流量的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防抖节流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分页加载(滚动加载,分页加载,可视区绘制,按需加载)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背景: 在做算法平台时经常需要上传大文件(1G以上)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经常遇到一些问题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-网络断开后,之前上传的没了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-网络波动,传着传着没了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-关机了,想接着传,做不到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断点重连重传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切片上传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前端切片 chunk 1024M(1048576K), 500K const size = 1048576 / 500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将切片传递给后端,切的片要取名: hash, index顺序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后端组合切片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前端切片: 主线程做卡顿,web-worker 多线程切片,处理完后交给主线程发送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切完后,将切片存储到 IndexedDB内,下次用户进来之后,检测下是否存在未上传的切片,有就继续上传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 实时通知,和请求序列的控制 wss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整体说一说我主导的大文件上传器整体逻辑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组件设计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props,事件,状态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拖拽上传,多文件选择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通用化不同文件的上传,上传统一协议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在前端怎么实现页面截图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导出文档/图片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puppeteer(无头浏览器,无头表格,无头UI,headless)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html2canvas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全页面截图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局部截图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特定区域截图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通用性 selector body,head,dom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设计具体协议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隐藏canvas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B8A8F"/>
    <w:multiLevelType w:val="multilevel"/>
    <w:tmpl w:val="F7DB8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CDE5D58"/>
    <w:multiLevelType w:val="multilevel"/>
    <w:tmpl w:val="FCDE5D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EF364F9"/>
    <w:multiLevelType w:val="singleLevel"/>
    <w:tmpl w:val="FEF364F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37B5D2"/>
    <w:multiLevelType w:val="multilevel"/>
    <w:tmpl w:val="FF37B5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78B3E2"/>
    <w:multiLevelType w:val="multilevel"/>
    <w:tmpl w:val="FF78B3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A9EAB35"/>
    <w:multiLevelType w:val="multilevel"/>
    <w:tmpl w:val="6A9EAB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E3FDBA6"/>
    <w:multiLevelType w:val="multilevel"/>
    <w:tmpl w:val="7E3FDB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F1E9695"/>
    <w:rsid w:val="28DA2E89"/>
    <w:rsid w:val="2A4254F9"/>
    <w:rsid w:val="2BBDD2B7"/>
    <w:rsid w:val="2D1F32F4"/>
    <w:rsid w:val="323B4D81"/>
    <w:rsid w:val="34B70380"/>
    <w:rsid w:val="35653F10"/>
    <w:rsid w:val="376B8641"/>
    <w:rsid w:val="3AE174A3"/>
    <w:rsid w:val="3DFFD214"/>
    <w:rsid w:val="3FFEB3C0"/>
    <w:rsid w:val="43446334"/>
    <w:rsid w:val="43FF3336"/>
    <w:rsid w:val="44A84E71"/>
    <w:rsid w:val="477DCE1E"/>
    <w:rsid w:val="573E1E21"/>
    <w:rsid w:val="5B487E91"/>
    <w:rsid w:val="5CF9550F"/>
    <w:rsid w:val="5DD8814D"/>
    <w:rsid w:val="5EFEBDE8"/>
    <w:rsid w:val="68CA2609"/>
    <w:rsid w:val="68CC1AED"/>
    <w:rsid w:val="69BB0F42"/>
    <w:rsid w:val="6A637494"/>
    <w:rsid w:val="6BCF62E6"/>
    <w:rsid w:val="6BDD39AB"/>
    <w:rsid w:val="6CD3A16D"/>
    <w:rsid w:val="6D535020"/>
    <w:rsid w:val="6D7D8FD3"/>
    <w:rsid w:val="6E5F49A6"/>
    <w:rsid w:val="6FFF37D2"/>
    <w:rsid w:val="70DE2EF1"/>
    <w:rsid w:val="797BC95A"/>
    <w:rsid w:val="7B2DEAD5"/>
    <w:rsid w:val="7BABBB7A"/>
    <w:rsid w:val="7C5F4108"/>
    <w:rsid w:val="7DBBE0DF"/>
    <w:rsid w:val="7E5EE6ED"/>
    <w:rsid w:val="7F5B8798"/>
    <w:rsid w:val="7F79C282"/>
    <w:rsid w:val="7F7B6CAE"/>
    <w:rsid w:val="7FBF6DD0"/>
    <w:rsid w:val="7FBFE569"/>
    <w:rsid w:val="7FCD17FE"/>
    <w:rsid w:val="7FD7E9A0"/>
    <w:rsid w:val="7FE9FBB2"/>
    <w:rsid w:val="7FFF2717"/>
    <w:rsid w:val="7FFF7C44"/>
    <w:rsid w:val="8FFFA67E"/>
    <w:rsid w:val="973EC0CC"/>
    <w:rsid w:val="A97F623E"/>
    <w:rsid w:val="AFBF8780"/>
    <w:rsid w:val="BCF49548"/>
    <w:rsid w:val="BECFB9ED"/>
    <w:rsid w:val="BEEFCB4B"/>
    <w:rsid w:val="BFE6F841"/>
    <w:rsid w:val="CBFFA353"/>
    <w:rsid w:val="D5DE8897"/>
    <w:rsid w:val="D9FF912A"/>
    <w:rsid w:val="DB750AA8"/>
    <w:rsid w:val="DFDF7A08"/>
    <w:rsid w:val="E7FE3684"/>
    <w:rsid w:val="EFF7B119"/>
    <w:rsid w:val="EFFF0694"/>
    <w:rsid w:val="EFFF70E4"/>
    <w:rsid w:val="F45FD671"/>
    <w:rsid w:val="F7EEC240"/>
    <w:rsid w:val="FBF75102"/>
    <w:rsid w:val="FBFF2577"/>
    <w:rsid w:val="FDDB1A4E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360" w:lineRule="auto"/>
    </w:pPr>
    <w:rPr>
      <w:rFonts w:hint="eastAsia" w:ascii="Times New Roman" w:hAnsi="Times New Roman" w:eastAsia="STFangsong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黎明的天空</cp:lastModifiedBy>
  <dcterms:modified xsi:type="dcterms:W3CDTF">2024-11-03T14:04:18Z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C0E1CCD796E5350FFCC12167DCD170F1_42</vt:lpwstr>
  </property>
</Properties>
</file>