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KONU – SORU DAĞILIM TABLOSU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Beylikdüzü Azem Yükseloğlu Anadolu İmam Hatip Lisesi · 8. Sınıf Arapça · 1. Dönem 1. Yazılı · 1. Ünite: Kulüpler · Tiyatro · Gezi</w:t>
            </w:r>
          </w:p>
        </w:tc>
      </w:tr>
    </w:tbl>
    <w:p>
      <w:pPr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1900"/>
        <w:gridCol w:w="2500"/>
        <w:gridCol w:w="5950"/>
        <w:gridCol w:w="2300"/>
        <w:gridCol w:w="900"/>
        <w:gridCol w:w="1000"/>
      </w:tblGrid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 1 dersi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 (TYMM)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Ölçülen öğrenme kanıtı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 türü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Madde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tercihlerini ve gerekçelerini anlatan kısa metni anlar; kişileri sevdikleri şey ve seçtikleri kulüple sınıflandırır, metni yazanın tercihini ve gerekçesini bulur.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(tablo) + açık uçlu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Ünitenin hedef sözcüklerini tanır ve Türkçe karşılığını yazar (her dersten 2 sözcük).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(A: + Gezi)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 sonuç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لِذَلِكَ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), zıtlık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لَكِنْ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), sebep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لِأَنَّني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ve seçenek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bildiren bağlaçlarla bağlar.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(boşluk doldurma)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konuşmalarda cevaba uygun soru sözcüğünü seçer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مَنْ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كَيْفَ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مَتى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لِماذا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إلى أَيْنَ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هَلْ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أَيْنَ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 (1–2) · YDAB2 Okuma (3–4)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program ve prova saatlerini çeyrek/yarım saat ifadeleriyle yazar; Arapça verilen saati okur.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Şehirlerin Türkiye’deki yerini yön sözcükleriyle ifade eder; üç adımlı yol tarifini anlar.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+ 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Geçmişte olan olayları anlatan cümleleri (mazi fiil) anlar ve Türkçeye aktarır.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Gezi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Yazma-Anlatma</w:t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tercihini gerekçesiyle, gezi ihtiyacını ve bir alışkanlığını sıklık ifadesiyle kendi cümleleriyle yazar.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(dereceli puanlama)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9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00"/>
        <w:gridCol w:w="8450"/>
      </w:tblGrid>
      <w:tr>
        <w:trPr>
          <w:cantSplit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Derslere göre puan dağılımı (grup başına)</w:t>
            </w:r>
          </w:p>
          <w:tbl>
            <w:tblPr>
              <w:bidiVisual w:val="false"/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900"/>
              <w:gridCol w:w="9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1 · Kulüpler (s.10–17)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43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49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2 · Tiyatro (s.18–25)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3 · Gezi (s.26–34)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31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Beceri alanlarına göre puan dağılımı</w:t>
            </w:r>
          </w:p>
          <w:tbl>
            <w:tblPr>
              <w:bidiVisual w:val="false"/>
              <w:tblW w:type="dxa" w:w="84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0"/>
              <w:gridCol w:w="800"/>
              <w:gridCol w:w="425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Beceri alanı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Puan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Sorular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YDAB2 Okuma-Anlamlandırma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46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1, 5 (3–4), 6,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YDAB4 Yazma-Anlatma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 (1–2), 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YDDB1 Dil Bilgisi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3, 4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YDDB2 Sözcük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Sınav, Yazılı ve Uygulamalı Sınavlar Yönergesi m.5/1-e gereği yalnız açık uçlu ve kısa cevaplı sorulardan oluşur; çoktan seçmeli, doğru-yanlış ve eşleştirme sorusu yoktur.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Dört grup aynı soru türlerini, aynı puanlarla ve eşdeğer maddelerle sorar; maddeler (kişiler, kulüpler, saatler, şehirler, cümleler) gruba göre değişir.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Beceri adları Türkiye Yüzyılı Maarif Modeli yabancı dil alan becerilerinden (YDAB, YDDB) alınmıştır. 2026-2027’de 8. sınıfta önceki öğretim programı uygulanır; sorular MEB Arapça 8 ders kitabının 1. ünitesine (s.10–34) dayanır.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Dinleme (%25) ve konuşma (%25) uygulamalı sınavları ayrıca yapılır; bu tablo yalnız yazılı sınavı (%50) kapsar.</w:t>
      </w:r>
    </w:p>
    <w:sectPr>
      <w:footerReference w:type="default" r:id="rId7"/>
      <w:pgSz w:w="16838" w:h="11906" w:orient="landscape"/>
      <w:pgMar w:top="737" w:right="794" w:bottom="680" w:left="794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B2C6A5B-1164-C36B-B5F0-8C152FDAAF0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Konu-Soru Dağılım Tablosu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Konu-Soru Dağılım Tablosu</dc:title>
  <dc:creator>Geylani Demirbağ</dc:creator>
  <cp:lastModifiedBy>Un-named</cp:lastModifiedBy>
  <cp:revision>1</cp:revision>
  <dcterms:created xsi:type="dcterms:W3CDTF">2026-09-22T14:45:43.411Z</dcterms:created>
  <dcterms:modified xsi:type="dcterms:W3CDTF">2026-09-22T14:45:43.411Z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