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64"/>
        <w:jc w:val="center"/>
      </w:pPr>
      <w:r>
        <w:rPr>
          <w:rFonts w:ascii="Arial" w:cs="Arial" w:eastAsia="Arial" w:hAnsi="Arial"/>
          <w:b/>
          <w:bCs/>
          <w:sz w:val="20"/>
          <w:szCs w:val="20"/>
        </w:rPr>
        <w:t xml:space="preserve">T.C.</w:t>
      </w:r>
    </w:p>
    <w:p>
      <w:pPr>
        <w:spacing w:after="0" w:before="0" w:line="264"/>
        <w:jc w:val="center"/>
      </w:pPr>
      <w:r>
        <w:rPr>
          <w:rFonts w:ascii="Arial" w:cs="Arial" w:eastAsia="Arial" w:hAnsi="Arial"/>
          <w:b/>
          <w:bCs/>
          <w:sz w:val="20"/>
          <w:szCs w:val="20"/>
        </w:rPr>
        <w:t xml:space="preserve">……………………………… VALİLİĞİ</w:t>
      </w:r>
    </w:p>
    <w:p>
      <w:pPr>
        <w:spacing w:after="120" w:before="0" w:line="264"/>
        <w:jc w:val="center"/>
      </w:pPr>
      <w:r>
        <w:rPr>
          <w:rFonts w:ascii="Arial" w:cs="Arial" w:eastAsia="Arial" w:hAnsi="Arial"/>
          <w:b/>
          <w:bCs/>
          <w:sz w:val="20"/>
          <w:szCs w:val="20"/>
        </w:rPr>
        <w:t xml:space="preserve">……………………………… ANADOLU İMAM HATİP LİSESİ MÜDÜRLÜĞÜ</w:t>
      </w:r>
    </w:p>
    <w:p>
      <w:pPr>
        <w:spacing w:after="0" w:before="0" w:line="264"/>
        <w:jc w:val="center"/>
      </w:pPr>
      <w:r>
        <w:rPr>
          <w:rFonts w:ascii="Arial" w:cs="Arial" w:eastAsia="Arial" w:hAnsi="Arial"/>
          <w:b/>
          <w:bCs/>
          <w:color w:val="5B3A8E"/>
          <w:sz w:val="24"/>
          <w:szCs w:val="24"/>
        </w:rPr>
        <w:t xml:space="preserve">2026-2027 EĞİTİM VE ÖĞRETİM YILI 10. SINIF ARAPÇA DERSİ</w:t>
      </w:r>
    </w:p>
    <w:p>
      <w:pPr>
        <w:spacing w:after="160" w:before="60" w:line="320"/>
        <w:jc w:val="center"/>
      </w:pPr>
      <w:r>
        <w:rPr>
          <w:rFonts w:ascii="Arial" w:cs="Arial" w:eastAsia="Arial" w:hAnsi="Arial"/>
          <w:b/>
          <w:bCs/>
          <w:color w:val="5B3A8E"/>
          <w:sz w:val="30"/>
          <w:szCs w:val="30"/>
        </w:rPr>
        <w:t xml:space="preserve">OKUL TEMELLİ PLANLAMA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3233"/>
        <w:gridCol w:w="2000"/>
        <w:gridCol w:w="3233"/>
      </w:tblGrid>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Ders</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Arapça</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Sınıf düzeyi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10. sınıf</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Haftalık ders saati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3 saat</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Yıllık ders saati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111 saat</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Öğretim programı</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2025 Arapça Dersi Öğretim Programı (9-10. sınıflar)</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Okul temelli planlama</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6 saat (programın süre tablosunda)</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Ders kitabı</w:t>
            </w:r>
          </w:p>
        </w:tc>
        <w:tc>
          <w:tcPr>
            <w:tcW w:type="dxa" w:w="8466"/>
            <w:gridSpan w:val="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2026-2027 Maarif ders kitabı (4 tema)</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Üniteler / temalar</w:t>
            </w:r>
          </w:p>
        </w:tc>
        <w:tc>
          <w:tcPr>
            <w:tcW w:type="dxa" w:w="8466"/>
            <w:gridSpan w:val="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Değerlerim (27) · 2. Kendimi Keşfediyorum (24) · 3. Seyahat Etmeyi Seviyorum (27) · 4. Tatile Hazırlanıyorum (24) · Okul Temelli Planlama (6)</w:t>
            </w:r>
          </w:p>
        </w:tc>
      </w:tr>
    </w:tbl>
    <w:p>
      <w:pPr>
        <w:keepNext/>
        <w:spacing w:after="80" w:before="200" w:line="264"/>
      </w:pPr>
      <w:r>
        <w:rPr>
          <w:rFonts w:ascii="Arial" w:cs="Arial" w:eastAsia="Arial" w:hAnsi="Arial"/>
          <w:b/>
          <w:bCs/>
          <w:color w:val="5B3A8E"/>
          <w:sz w:val="22"/>
          <w:szCs w:val="22"/>
        </w:rPr>
        <w:t xml:space="preserve">1. Dayanak ve kapsam</w:t>
      </w:r>
    </w:p>
    <w:p>
      <w:pPr>
        <w:spacing w:after="60" w:before="0" w:line="264"/>
      </w:pPr>
      <w:r>
        <w:rPr>
          <w:rFonts w:ascii="Arial" w:cs="Arial" w:eastAsia="Arial" w:hAnsi="Arial"/>
          <w:sz w:val="19"/>
          <w:szCs w:val="19"/>
        </w:rPr>
        <w:t xml:space="preserve">Okul temelli planlama (OTP); zümre öğretmenler kurulunun ders kapsamında yapılmasına karar verdiği okul dışı öğrenme etkinlikleri, araştırma ve gözlem, sosyal etkinlikler, proje çalışmaları, yerel çalışmalar ve okuma çalışmaları için ayrılan süredir. Süre öğretim yılı başında planlanır ve yıllık planda gösterilir. Çalışmalar ihtiyacın belirlenmesi → etkinliğin yürütülmesi → etkisinin değerlendirilmesi sırasıyla sistemli yürütülür.</w:t>
      </w:r>
    </w:p>
    <w:p>
      <w:pPr>
        <w:spacing w:after="60" w:before="0" w:line="264"/>
      </w:pPr>
      <w:r>
        <w:rPr>
          <w:rFonts w:ascii="Arial" w:cs="Arial" w:eastAsia="Arial" w:hAnsi="Arial"/>
          <w:sz w:val="19"/>
          <w:szCs w:val="19"/>
        </w:rPr>
        <w:t xml:space="preserve">Bu belgedeki haftalar, sitedeki ünitelendirilmiş yıllık planda “Okul Temelli Planlama” olarak ayrılan haftalarla aynıdır. 1. dönemdeki oturum aynı zamanda dönem sonu yansıtma çıktılarının karşılandığı haftadır; etkinlik bu çıktıları içerecek biçimde kurgulanmıştır.</w:t>
      </w:r>
    </w:p>
    <w:p>
      <w:pPr>
        <w:keepNext/>
        <w:spacing w:after="80" w:before="200" w:line="264"/>
      </w:pPr>
      <w:r>
        <w:rPr>
          <w:rFonts w:ascii="Arial" w:cs="Arial" w:eastAsia="Arial" w:hAnsi="Arial"/>
          <w:b/>
          <w:bCs/>
          <w:color w:val="5B3A8E"/>
          <w:sz w:val="22"/>
          <w:szCs w:val="22"/>
        </w:rPr>
        <w:t xml:space="preserve">2. Zaman planı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900"/>
        <w:gridCol w:w="4766"/>
      </w:tblGrid>
      <w:tr>
        <w:trPr>
          <w:tblHeader/>
        </w:trPr>
        <w:tc>
          <w:tcPr>
            <w:tcW w:type="dxa" w:w="15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Dönem</w:t>
            </w:r>
          </w:p>
        </w:tc>
        <w:tc>
          <w:tcPr>
            <w:tcW w:type="dxa" w:w="33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Hafta</w:t>
            </w:r>
          </w:p>
        </w:tc>
        <w:tc>
          <w:tcPr>
            <w:tcW w:type="dxa" w:w="9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Süre</w:t>
            </w:r>
          </w:p>
        </w:tc>
        <w:tc>
          <w:tcPr>
            <w:tcW w:type="dxa" w:w="47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Etkinlik</w:t>
            </w:r>
          </w:p>
        </w:tc>
      </w:tr>
      <w:tr>
        <w:tc>
          <w:tcPr>
            <w:tcW w:type="dxa" w:w="15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dönem</w:t>
            </w:r>
          </w:p>
        </w:tc>
        <w:tc>
          <w:tcPr>
            <w:tcW w:type="dxa" w:w="33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18. hafta · 18-22 Ocak 2027</w:t>
            </w:r>
          </w:p>
        </w:tc>
        <w:tc>
          <w:tcPr>
            <w:tcW w:type="dxa" w:w="9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3 saat</w:t>
            </w:r>
          </w:p>
        </w:tc>
        <w:tc>
          <w:tcPr>
            <w:tcW w:type="dxa" w:w="47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Değerler Panosu — Hadis ve Veciz Söz Sergisi</w:t>
            </w:r>
          </w:p>
        </w:tc>
      </w:tr>
      <w:tr>
        <w:tc>
          <w:tcPr>
            <w:tcW w:type="dxa" w:w="15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dönem</w:t>
            </w:r>
          </w:p>
        </w:tc>
        <w:tc>
          <w:tcPr>
            <w:tcW w:type="dxa" w:w="33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18. hafta · 14-18 Haziran 2027</w:t>
            </w:r>
          </w:p>
        </w:tc>
        <w:tc>
          <w:tcPr>
            <w:tcW w:type="dxa" w:w="9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3 saat</w:t>
            </w:r>
          </w:p>
        </w:tc>
        <w:tc>
          <w:tcPr>
            <w:tcW w:type="dxa" w:w="47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Arapça Gezi Rehberi (A: okul dışı · B: okul içi)</w:t>
            </w:r>
          </w:p>
        </w:tc>
      </w:tr>
      <w:tr>
        <w:tc>
          <w:tcPr>
            <w:tcW w:type="dxa" w:w="15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Toplam</w:t>
            </w:r>
          </w:p>
        </w:tc>
        <w:tc>
          <w:tcPr>
            <w:tcW w:type="dxa" w:w="33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9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6 saat</w:t>
            </w:r>
          </w:p>
        </w:tc>
        <w:tc>
          <w:tcPr>
            <w:tcW w:type="dxa" w:w="47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Programdaki OTP süresiyle eşit</w:t>
            </w:r>
          </w:p>
        </w:tc>
      </w:tr>
    </w:tbl>
    <w:p>
      <w:pPr>
        <w:keepNext/>
        <w:spacing w:after="80" w:before="200" w:line="264"/>
      </w:pPr>
      <w:r>
        <w:rPr>
          <w:rFonts w:ascii="Arial" w:cs="Arial" w:eastAsia="Arial" w:hAnsi="Arial"/>
          <w:b/>
          <w:bCs/>
          <w:color w:val="5B3A8E"/>
          <w:sz w:val="22"/>
          <w:szCs w:val="22"/>
        </w:rPr>
        <w:t xml:space="preserve">3. İhtiyaç belirleme</w:t>
      </w:r>
    </w:p>
    <w:p>
      <w:pPr>
        <w:spacing w:after="60" w:before="0" w:line="264"/>
      </w:pPr>
      <w:r>
        <w:rPr>
          <w:rFonts w:ascii="Arial" w:cs="Arial" w:eastAsia="Arial" w:hAnsi="Arial"/>
          <w:sz w:val="19"/>
          <w:szCs w:val="19"/>
        </w:rPr>
        <w:t xml:space="preserve">Her oturumdan bir-iki hafta önce sınıfın durumu aşağıdaki kaynaklarla belirlenir; etkinlikteki grup kurma ve farklılaştırma kararları bu tabloya dayanır.</w:t>
      </w:r>
    </w:p>
    <w:p>
      <w:pPr>
        <w:pStyle w:val="ListParagraph"/>
        <w:numPr>
          <w:ilvl w:val="0"/>
          <w:numId w:val="2"/>
        </w:numPr>
        <w:spacing w:after="20" w:before="0" w:line="264"/>
      </w:pPr>
      <w:r>
        <w:rPr>
          <w:rFonts w:ascii="Arial" w:cs="Arial" w:eastAsia="Arial" w:hAnsi="Arial"/>
          <w:sz w:val="19"/>
          <w:szCs w:val="19"/>
        </w:rPr>
        <w:t xml:space="preserve">Dönemin yazılı sınav sonuçları ve öğrenme çıktısı analizi</w:t>
      </w:r>
    </w:p>
    <w:p>
      <w:pPr>
        <w:pStyle w:val="ListParagraph"/>
        <w:numPr>
          <w:ilvl w:val="0"/>
          <w:numId w:val="2"/>
        </w:numPr>
        <w:spacing w:after="20" w:before="0" w:line="264"/>
      </w:pPr>
      <w:r>
        <w:rPr>
          <w:rFonts w:ascii="Arial" w:cs="Arial" w:eastAsia="Arial" w:hAnsi="Arial"/>
          <w:sz w:val="19"/>
          <w:szCs w:val="19"/>
        </w:rPr>
        <w:t xml:space="preserve">Ders içi gözlem formları ve ürün dosyaları</w:t>
      </w:r>
    </w:p>
    <w:p>
      <w:pPr>
        <w:pStyle w:val="ListParagraph"/>
        <w:numPr>
          <w:ilvl w:val="0"/>
          <w:numId w:val="2"/>
        </w:numPr>
        <w:spacing w:after="60" w:before="0" w:line="264"/>
      </w:pPr>
      <w:r>
        <w:rPr>
          <w:rFonts w:ascii="Arial" w:cs="Arial" w:eastAsia="Arial" w:hAnsi="Arial"/>
          <w:sz w:val="19"/>
          <w:szCs w:val="19"/>
        </w:rPr>
        <w:t xml:space="preserve">Öğrenci ilgi yoklaması (üç soru: en sevdiğim etkinlik · en zorlandığım beceri · denemek istediğim etkinlik)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66"/>
        <w:gridCol w:w="1800"/>
        <w:gridCol w:w="1800"/>
        <w:gridCol w:w="3600"/>
      </w:tblGrid>
      <w:tr>
        <w:trPr>
          <w:tblHeader/>
        </w:trPr>
        <w:tc>
          <w:tcPr>
            <w:tcW w:type="dxa" w:w="3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Beceri alanı</w:t>
            </w:r>
          </w:p>
        </w:tc>
        <w:tc>
          <w:tcPr>
            <w:tcW w:type="dxa" w:w="18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Güçlü</w:t>
            </w:r>
          </w:p>
        </w:tc>
        <w:tc>
          <w:tcPr>
            <w:tcW w:type="dxa" w:w="18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Geliştirilmeli</w:t>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Not (yazılı / gözlem kanıtı)</w:t>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Dinleme / izleme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Okuma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Konuşma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Yazma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Sözcük</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Dil bilgisi</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bl>
    <w:p>
      <w:r>
        <w:br w:type="page"/>
      </w:r>
    </w:p>
    <w:p>
      <w:pPr>
        <w:keepNext/>
        <w:spacing w:after="80" w:before="200" w:line="264"/>
      </w:pPr>
      <w:r>
        <w:rPr>
          <w:rFonts w:ascii="Arial" w:cs="Arial" w:eastAsia="Arial" w:hAnsi="Arial"/>
          <w:b/>
          <w:bCs/>
          <w:color w:val="5B3A8E"/>
          <w:sz w:val="22"/>
          <w:szCs w:val="22"/>
        </w:rPr>
        <w:t xml:space="preserve">4. Etkinlik planı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21"/>
                <w:szCs w:val="21"/>
              </w:rPr>
              <w:t xml:space="preserve">OTURUM 1 · 1. DÖNEM · 18. hafta · 18-22 Ocak 2027 · 3 saat</w:t>
            </w:r>
          </w:p>
        </w:tc>
      </w:tr>
    </w:tbl>
    <w:p>
      <w:pPr>
        <w:spacing w:after="60"/>
      </w:pPr>
    </w:p>
    <w:p>
      <w:pPr>
        <w:spacing w:after="80" w:before="0" w:line="264"/>
      </w:pPr>
      <w:r>
        <w:rPr>
          <w:rFonts w:ascii="Arial" w:cs="Arial" w:eastAsia="Arial" w:hAnsi="Arial"/>
          <w:b/>
          <w:bCs/>
          <w:color w:val="5B3A8E"/>
          <w:sz w:val="24"/>
          <w:szCs w:val="24"/>
        </w:rPr>
        <w:t xml:space="preserve">Değerler Panosu — Hadis ve Veciz Söz Sergisi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Çalışma türü</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Araştırma · Okuma çalışması · Sosyal etkinlik</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İlişkili ünite / tema</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Tema Değerlerim · 2. Tema Kendimi Keşfediyorum</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Öğrenme çıktıları</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Dönem yansıtma çıktıları ARP.10.2.1.4 · 10.2.2.4 · 10.2.5.6 · 10.2.6.6 bu oturumda karşılanır; 10.1.6.5 (yazılı iletişim) ve 10.2.5.5 (sözlü iletişim) pekiştirilir.</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Amaç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Bir değeri anlatan harekeli hadis ya da veciz sözü araştırıp anlamlandırmak, kendi cümleleriyle yorumlamak ve okul koridorunda sergilemek.</w:t>
            </w:r>
          </w:p>
        </w:tc>
      </w:tr>
    </w:tbl>
    <w:p>
      <w:pPr>
        <w:spacing w:after="80"/>
      </w:pPr>
    </w:p>
    <w:p>
      <w:pPr>
        <w:keepNext/>
        <w:spacing w:after="40" w:before="0" w:line="264"/>
      </w:pPr>
      <w:r>
        <w:rPr>
          <w:rFonts w:ascii="Arial" w:cs="Arial" w:eastAsia="Arial" w:hAnsi="Arial"/>
          <w:b/>
          <w:bCs/>
          <w:sz w:val="20"/>
          <w:szCs w:val="20"/>
        </w:rPr>
        <w:t xml:space="preserve">Uygulama akışı</w:t>
      </w:r>
    </w:p>
    <w:p>
      <w:pPr>
        <w:keepNext/>
        <w:spacing w:after="30" w:before="0" w:line="264"/>
      </w:pPr>
      <w:r>
        <w:rPr>
          <w:rFonts w:ascii="Arial" w:cs="Arial" w:eastAsia="Arial" w:hAnsi="Arial"/>
          <w:b/>
          <w:bCs/>
          <w:color w:val="5B3A8E"/>
          <w:sz w:val="19"/>
          <w:szCs w:val="19"/>
        </w:rPr>
        <w:t xml:space="preserve">1. saat · Araştırma</w:t>
      </w:r>
    </w:p>
    <w:p>
      <w:pPr>
        <w:pStyle w:val="ListParagraph"/>
        <w:numPr>
          <w:ilvl w:val="0"/>
          <w:numId w:val="2"/>
        </w:numPr>
        <w:spacing w:after="30" w:before="0" w:line="264"/>
      </w:pPr>
      <w:r>
        <w:rPr>
          <w:rFonts w:ascii="Arial" w:cs="Arial" w:eastAsia="Arial" w:hAnsi="Arial"/>
          <w:sz w:val="19"/>
          <w:szCs w:val="19"/>
        </w:rPr>
        <w:t xml:space="preserve">Gruplar bir değer seçer: sıdk, emâne, sabr, teâvün, nazâfe, birrü’l-vâlideyn.</w:t>
      </w:r>
    </w:p>
    <w:p>
      <w:pPr>
        <w:pStyle w:val="ListParagraph"/>
        <w:numPr>
          <w:ilvl w:val="0"/>
          <w:numId w:val="2"/>
        </w:numPr>
        <w:spacing w:after="30" w:before="0" w:line="264"/>
      </w:pPr>
      <w:r>
        <w:rPr>
          <w:rFonts w:ascii="Arial" w:cs="Arial" w:eastAsia="Arial" w:hAnsi="Arial"/>
          <w:sz w:val="19"/>
          <w:szCs w:val="19"/>
        </w:rPr>
        <w:t xml:space="preserve">Değere uygun kısa bir hadis ya da veciz söz bulunur. Kaynak: Diyanet İşleri Başkanlığı yayınları ve ders kitabı; metin harekeli ve kaynaklı yazılır.</w:t>
      </w:r>
    </w:p>
    <w:p>
      <w:pPr>
        <w:pStyle w:val="ListParagraph"/>
        <w:numPr>
          <w:ilvl w:val="0"/>
          <w:numId w:val="2"/>
        </w:numPr>
        <w:spacing w:after="30" w:before="0" w:line="264"/>
      </w:pPr>
      <w:r>
        <w:rPr>
          <w:rFonts w:ascii="Arial" w:cs="Arial" w:eastAsia="Arial" w:hAnsi="Arial"/>
          <w:sz w:val="19"/>
          <w:szCs w:val="19"/>
        </w:rPr>
        <w:t xml:space="preserve">Bilinmeyen sözcükler sözlükle çıkarılır; Türkçe anlam yazılır.</w:t>
      </w:r>
    </w:p>
    <w:p>
      <w:pPr>
        <w:keepNext/>
        <w:spacing w:after="30" w:before="0" w:line="264"/>
      </w:pPr>
      <w:r>
        <w:rPr>
          <w:rFonts w:ascii="Arial" w:cs="Arial" w:eastAsia="Arial" w:hAnsi="Arial"/>
          <w:b/>
          <w:bCs/>
          <w:color w:val="5B3A8E"/>
          <w:sz w:val="19"/>
          <w:szCs w:val="19"/>
        </w:rPr>
        <w:t xml:space="preserve">2. saat · Pano tasarımı</w:t>
      </w:r>
    </w:p>
    <w:p>
      <w:pPr>
        <w:pStyle w:val="ListParagraph"/>
        <w:numPr>
          <w:ilvl w:val="0"/>
          <w:numId w:val="2"/>
        </w:numPr>
        <w:spacing w:after="30" w:before="0" w:line="264"/>
      </w:pPr>
      <w:r>
        <w:rPr>
          <w:rFonts w:ascii="Arial" w:cs="Arial" w:eastAsia="Arial" w:hAnsi="Arial"/>
          <w:sz w:val="19"/>
          <w:szCs w:val="19"/>
        </w:rPr>
        <w:t xml:space="preserve">Pano içeriği: harekeli metin + kaynak + Türkçe anlam + grubun üç Arapça cümlesi (“yecibü en …”, “li-enne …”).</w:t>
      </w:r>
    </w:p>
    <w:p>
      <w:pPr>
        <w:pStyle w:val="ListParagraph"/>
        <w:numPr>
          <w:ilvl w:val="0"/>
          <w:numId w:val="2"/>
        </w:numPr>
        <w:spacing w:after="30" w:before="0" w:line="264"/>
      </w:pPr>
      <w:r>
        <w:rPr>
          <w:rFonts w:ascii="Arial" w:cs="Arial" w:eastAsia="Arial" w:hAnsi="Arial"/>
          <w:sz w:val="19"/>
          <w:szCs w:val="19"/>
        </w:rPr>
        <w:t xml:space="preserve">Kendimi Keşfediyorum bağı: her öğrenci bu değerle ilgili bir hedef kartı yazar (“se-ekûnü sâdıkan …”).</w:t>
      </w:r>
    </w:p>
    <w:p>
      <w:pPr>
        <w:keepNext/>
        <w:spacing w:after="30" w:before="0" w:line="264"/>
      </w:pPr>
      <w:r>
        <w:rPr>
          <w:rFonts w:ascii="Arial" w:cs="Arial" w:eastAsia="Arial" w:hAnsi="Arial"/>
          <w:b/>
          <w:bCs/>
          <w:color w:val="5B3A8E"/>
          <w:sz w:val="19"/>
          <w:szCs w:val="19"/>
        </w:rPr>
        <w:t xml:space="preserve">3. saat · Sunum ve yansıtma</w:t>
      </w:r>
    </w:p>
    <w:p>
      <w:pPr>
        <w:pStyle w:val="ListParagraph"/>
        <w:numPr>
          <w:ilvl w:val="0"/>
          <w:numId w:val="2"/>
        </w:numPr>
        <w:spacing w:after="30" w:before="0" w:line="264"/>
      </w:pPr>
      <w:r>
        <w:rPr>
          <w:rFonts w:ascii="Arial" w:cs="Arial" w:eastAsia="Arial" w:hAnsi="Arial"/>
          <w:sz w:val="19"/>
          <w:szCs w:val="19"/>
        </w:rPr>
        <w:t xml:space="preserve">Gruplar panoyu Arapça tanıtır; diğer gruplar “li-mâzâ ihtertüm hâze’l-kıyme?” diye sorar.</w:t>
      </w:r>
    </w:p>
    <w:p>
      <w:pPr>
        <w:pStyle w:val="ListParagraph"/>
        <w:numPr>
          <w:ilvl w:val="0"/>
          <w:numId w:val="2"/>
        </w:numPr>
        <w:spacing w:after="30" w:before="0" w:line="264"/>
      </w:pPr>
      <w:r>
        <w:rPr>
          <w:rFonts w:ascii="Arial" w:cs="Arial" w:eastAsia="Arial" w:hAnsi="Arial"/>
          <w:sz w:val="19"/>
          <w:szCs w:val="19"/>
        </w:rPr>
        <w:t xml:space="preserve">Dönem yansıtma: öğrenme günlüğü.</w:t>
      </w:r>
    </w:p>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Araç-gereç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Diyanet yayınları, ders kitabı, sözlük; karton / koridor panosu</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Ürün</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Değerler panosu + kişisel hedef kartları</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ve değerlendirme</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Dereceli puanlama anahtarı (aşağıda) · öğrenme günlüğü</w:t>
            </w:r>
          </w:p>
        </w:tc>
      </w:tr>
    </w:tbl>
    <w:p>
      <w:pPr>
        <w:spacing w:after="1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21"/>
                <w:szCs w:val="21"/>
              </w:rPr>
              <w:t xml:space="preserve">OTURUM 2 · 2. DÖNEM · 18. hafta · 14-18 Haziran 2027 · 3 saat</w:t>
            </w:r>
          </w:p>
        </w:tc>
      </w:tr>
    </w:tbl>
    <w:p>
      <w:pPr>
        <w:spacing w:after="60"/>
      </w:pPr>
    </w:p>
    <w:p>
      <w:pPr>
        <w:spacing w:after="80" w:before="0" w:line="264"/>
      </w:pPr>
      <w:r>
        <w:rPr>
          <w:rFonts w:ascii="Arial" w:cs="Arial" w:eastAsia="Arial" w:hAnsi="Arial"/>
          <w:b/>
          <w:bCs/>
          <w:color w:val="5B3A8E"/>
          <w:sz w:val="24"/>
          <w:szCs w:val="24"/>
        </w:rPr>
        <w:t xml:space="preserve">Arapça Gezi Rehberi (A: okul dışı · B: okul içi)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Çalışma türü</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Okul dışı öğrenme veya Proje çalışması · Yerel çalışma</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İlişkili ünite / tema</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3. Tema Seyahat Etmeyi Seviyorum · 4. Tema Tatile Hazırlanıyorum</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Öğrenme çıktıları</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Yıl sonu yansıtma çıktılarına hazırlık (10.4.1.4 · 10.4.2.4 · 10.4.5.6 · 10.4.6.6); 10.3.5.5 ve 10.4.6.5 pekiştirilir.</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Amaç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Seyahat, ulaşım, yol tarifi ve tatil planı yapılarını gerçek bir mekân ya da gerçek bir şehir üzerinden kullanmak.</w:t>
            </w:r>
          </w:p>
        </w:tc>
      </w:tr>
    </w:tbl>
    <w:p>
      <w:pPr>
        <w:spacing w:after="80"/>
      </w:pPr>
    </w:p>
    <w:p>
      <w:pPr>
        <w:keepNext/>
        <w:spacing w:after="40" w:before="0" w:line="264"/>
      </w:pPr>
      <w:r>
        <w:rPr>
          <w:rFonts w:ascii="Arial" w:cs="Arial" w:eastAsia="Arial" w:hAnsi="Arial"/>
          <w:b/>
          <w:bCs/>
          <w:sz w:val="20"/>
          <w:szCs w:val="20"/>
        </w:rPr>
        <w:t xml:space="preserve">Uygulama akışı</w:t>
      </w:r>
    </w:p>
    <w:p>
      <w:pPr>
        <w:keepNext/>
        <w:spacing w:after="30" w:before="0" w:line="264"/>
      </w:pPr>
      <w:r>
        <w:rPr>
          <w:rFonts w:ascii="Arial" w:cs="Arial" w:eastAsia="Arial" w:hAnsi="Arial"/>
          <w:b/>
          <w:bCs/>
          <w:color w:val="5B3A8E"/>
          <w:sz w:val="19"/>
          <w:szCs w:val="19"/>
        </w:rPr>
        <w:t xml:space="preserve">Seçenek A · Okul dışı (okul idaresi onayı ve veli izniyle)</w:t>
      </w:r>
    </w:p>
    <w:p>
      <w:pPr>
        <w:pStyle w:val="ListParagraph"/>
        <w:numPr>
          <w:ilvl w:val="0"/>
          <w:numId w:val="2"/>
        </w:numPr>
        <w:spacing w:after="30" w:before="0" w:line="264"/>
      </w:pPr>
      <w:r>
        <w:rPr>
          <w:rFonts w:ascii="Arial" w:cs="Arial" w:eastAsia="Arial" w:hAnsi="Arial"/>
          <w:sz w:val="19"/>
          <w:szCs w:val="19"/>
        </w:rPr>
        <w:t xml:space="preserve">1-2. saat: Yakındaki tarihî cami, müze ya da kütüphane ziyareti; Arapça kitabe/levhalar fotoğraflanır, kelime avı yapılır, mekânın kısa Arapça tanıtımı not edilir.</w:t>
      </w:r>
    </w:p>
    <w:p>
      <w:pPr>
        <w:pStyle w:val="ListParagraph"/>
        <w:numPr>
          <w:ilvl w:val="0"/>
          <w:numId w:val="2"/>
        </w:numPr>
        <w:spacing w:after="30" w:before="0" w:line="264"/>
      </w:pPr>
      <w:r>
        <w:rPr>
          <w:rFonts w:ascii="Arial" w:cs="Arial" w:eastAsia="Arial" w:hAnsi="Arial"/>
          <w:sz w:val="19"/>
          <w:szCs w:val="19"/>
        </w:rPr>
        <w:t xml:space="preserve">3. saat: Notlar okulda tek sayfalık “mekân rehberi”ne dönüştürülür ve sunulur.</w:t>
      </w:r>
    </w:p>
    <w:p>
      <w:pPr>
        <w:keepNext/>
        <w:spacing w:after="30" w:before="0" w:line="264"/>
      </w:pPr>
      <w:r>
        <w:rPr>
          <w:rFonts w:ascii="Arial" w:cs="Arial" w:eastAsia="Arial" w:hAnsi="Arial"/>
          <w:b/>
          <w:bCs/>
          <w:color w:val="5B3A8E"/>
          <w:sz w:val="19"/>
          <w:szCs w:val="19"/>
        </w:rPr>
        <w:t xml:space="preserve">Seçenek B · Okul içi</w:t>
      </w:r>
    </w:p>
    <w:p>
      <w:pPr>
        <w:pStyle w:val="ListParagraph"/>
        <w:numPr>
          <w:ilvl w:val="0"/>
          <w:numId w:val="2"/>
        </w:numPr>
        <w:spacing w:after="30" w:before="0" w:line="264"/>
      </w:pPr>
      <w:r>
        <w:rPr>
          <w:rFonts w:ascii="Arial" w:cs="Arial" w:eastAsia="Arial" w:hAnsi="Arial"/>
          <w:sz w:val="19"/>
          <w:szCs w:val="19"/>
        </w:rPr>
        <w:t xml:space="preserve">1. saat: Gruplar bir şehir seçer (Mekke, Medine, Kudüs, Kahire, Dımaşk, İstanbul) ve üç günlük gezi planı çıkarır: ulaşım (bi’t-tâira …), konaklama, gezilecek yerler.</w:t>
      </w:r>
    </w:p>
    <w:p>
      <w:pPr>
        <w:pStyle w:val="ListParagraph"/>
        <w:numPr>
          <w:ilvl w:val="0"/>
          <w:numId w:val="2"/>
        </w:numPr>
        <w:spacing w:after="30" w:before="0" w:line="264"/>
      </w:pPr>
      <w:r>
        <w:rPr>
          <w:rFonts w:ascii="Arial" w:cs="Arial" w:eastAsia="Arial" w:hAnsi="Arial"/>
          <w:sz w:val="19"/>
          <w:szCs w:val="19"/>
        </w:rPr>
        <w:t xml:space="preserve">2. saat: Rehber broşürü yazılır: yol tarifi (ale’l-yemîn, karîb min …), ism-i tafdîl ile karşılaştırma (ekber, eşher), gelecek zamanla program.</w:t>
      </w:r>
    </w:p>
    <w:p>
      <w:pPr>
        <w:pStyle w:val="ListParagraph"/>
        <w:numPr>
          <w:ilvl w:val="0"/>
          <w:numId w:val="2"/>
        </w:numPr>
        <w:spacing w:after="30" w:before="0" w:line="264"/>
      </w:pPr>
      <w:r>
        <w:rPr>
          <w:rFonts w:ascii="Arial" w:cs="Arial" w:eastAsia="Arial" w:hAnsi="Arial"/>
          <w:sz w:val="19"/>
          <w:szCs w:val="19"/>
        </w:rPr>
        <w:t xml:space="preserve">3. saat: Rehber sunumu + tatil planı (“sevfe ezhebü …”) + yıl sonu yansıtma.</w:t>
      </w:r>
    </w:p>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Araç-gereç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Harita, şehir görselleri, sözlük; seçenek A için ulaşım ve izin belgeleri</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Ürün</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Mekân rehberi (A) veya şehir gezi rehberi broşürü (B)</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ve değerlendirme</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Dereceli puanlama anahtarı · gözlem formu · öz değerlendirme</w:t>
            </w:r>
          </w:p>
        </w:tc>
      </w:tr>
    </w:tbl>
    <w:p>
      <w:pPr>
        <w:spacing w:after="160"/>
      </w:pPr>
    </w:p>
    <w:p>
      <w:pPr>
        <w:keepNext/>
        <w:spacing w:after="80" w:before="200" w:line="264"/>
      </w:pPr>
      <w:r>
        <w:rPr>
          <w:rFonts w:ascii="Arial" w:cs="Arial" w:eastAsia="Arial" w:hAnsi="Arial"/>
          <w:b/>
          <w:bCs/>
          <w:color w:val="5B3A8E"/>
          <w:sz w:val="22"/>
          <w:szCs w:val="22"/>
        </w:rPr>
        <w:t xml:space="preserve">5. Alternatif etkinlik havuzu</w:t>
      </w:r>
    </w:p>
    <w:p>
      <w:pPr>
        <w:spacing w:after="60" w:before="0" w:line="264"/>
      </w:pPr>
      <w:r>
        <w:rPr>
          <w:rFonts w:ascii="Arial" w:cs="Arial" w:eastAsia="Arial" w:hAnsi="Arial"/>
          <w:sz w:val="19"/>
          <w:szCs w:val="19"/>
        </w:rPr>
        <w:t xml:space="preserve">Zümre, ihtiyaç belirleme sonucuna göre yukarıdaki oturumlardan birinin yerine bu etkinliklerden birini seçebilir; süre değişmez.</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466"/>
      </w:tblGrid>
      <w:tr>
        <w:trPr>
          <w:tblHeader/>
        </w:trPr>
        <w:tc>
          <w:tcPr>
            <w:tcW w:type="dxa" w:w="3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Etkinlik</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Tür</w:t>
            </w:r>
          </w:p>
        </w:tc>
        <w:tc>
          <w:tcPr>
            <w:tcW w:type="dxa" w:w="54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Kısaca</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Arapça hutbe dinleme</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Okuma ve dinleme çalışması</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Diyanet’in Arapça hutbe metninden bir değeri anlatan bölümü okuma ve anlamlandırma.</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Hobi tanıtım sergisi</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Sosyal etkinlik</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Kendimi Keşfediyorum: hobi ve yeteneklerin Arapça kısa tanıtımı.</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Havalimanı canlandırması</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Sosyal etkinlik</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Seyahat teması: bilet, pasaport kontrolü ve anons diyalogları.</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Test Kapışması sınıf ligi</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Sosyal etkinlik</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Sitedeki Test Kapışması ile tema sonu turnuvası.</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Mesleki Arapçaya köprü</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Okuma çalışması</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11. sınıfa hazırlık: kısa bir dinî metinde tanıdık kelimeleri bulma.</w:t>
            </w:r>
          </w:p>
        </w:tc>
      </w:tr>
    </w:tbl>
    <w:p>
      <w:pPr>
        <w:keepNext/>
        <w:spacing w:after="80" w:before="200" w:line="264"/>
      </w:pPr>
      <w:r>
        <w:rPr>
          <w:rFonts w:ascii="Arial" w:cs="Arial" w:eastAsia="Arial" w:hAnsi="Arial"/>
          <w:b/>
          <w:bCs/>
          <w:color w:val="5B3A8E"/>
          <w:sz w:val="22"/>
          <w:szCs w:val="22"/>
        </w:rPr>
        <w:t xml:space="preserve">6. Dereceli puanlama anahtarı</w:t>
      </w:r>
    </w:p>
    <w:p>
      <w:pPr>
        <w:spacing w:after="60" w:before="0" w:line="264"/>
      </w:pPr>
      <w:r>
        <w:rPr>
          <w:rFonts w:ascii="Arial" w:cs="Arial" w:eastAsia="Arial" w:hAnsi="Arial"/>
          <w:b/>
          <w:bCs/>
          <w:sz w:val="19"/>
          <w:szCs w:val="19"/>
        </w:rPr>
        <w:t xml:space="preserve">Ürün: </w:t>
      </w:r>
      <w:r>
        <w:rPr>
          <w:rFonts w:ascii="Arial" w:cs="Arial" w:eastAsia="Arial" w:hAnsi="Arial"/>
          <w:sz w:val="19"/>
          <w:szCs w:val="19"/>
        </w:rPr>
        <w:t xml:space="preserve">Değerler panosu / gezi rehberi · toplam 12 puan (10-12 çok iyi · 7-9 iyi · 4-6 geliştirilmeli). Puan, süreç değerlendirmesinde ve performans notunda kullanılabilir.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66"/>
        <w:gridCol w:w="2734"/>
        <w:gridCol w:w="2733"/>
        <w:gridCol w:w="2733"/>
      </w:tblGrid>
      <w:tr>
        <w:trPr>
          <w:tblHeader/>
        </w:trPr>
        <w:tc>
          <w:tcPr>
            <w:tcW w:type="dxa" w:w="22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Ölçüt</w:t>
            </w:r>
          </w:p>
        </w:tc>
        <w:tc>
          <w:tcPr>
            <w:tcW w:type="dxa" w:w="2734"/>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Çok iyi (3)</w:t>
            </w:r>
          </w:p>
        </w:tc>
        <w:tc>
          <w:tcPr>
            <w:tcW w:type="dxa" w:w="2733"/>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İyi (2)</w:t>
            </w:r>
          </w:p>
        </w:tc>
        <w:tc>
          <w:tcPr>
            <w:tcW w:type="dxa" w:w="2733"/>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Geliştirilmeli (1)</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Kaynak ve doğruluk</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Metin harekeli, kaynaklı ve doğru aktarılmış.</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Küçük aktarım hataları var.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Kaynak/hareke eksik.</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Dil yapıları</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Hedef yapıları (yecibü en, li-enne, ism-i tafdîl, gelecek zaman) doğru kullanır.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Yapıların çoğunu doğru kullanır.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Yapılarda sık hata.</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Özgün yorum</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Kendi cümleleriyle anlamlı ve özgün yorum yapar.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Yorum kısa ve genel.</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Yorum yok ya da kopya.</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Sunum</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Akıcı tanıtır, sorulara Arapça cevap verir.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Tanıtır, cevaplarda zorlanır.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Destekle tanıtır.</w:t>
            </w:r>
          </w:p>
        </w:tc>
      </w:tr>
    </w:tbl>
    <w:p>
      <w:pPr>
        <w:keepNext/>
        <w:spacing w:after="80" w:before="200" w:line="264"/>
      </w:pPr>
      <w:r>
        <w:rPr>
          <w:rFonts w:ascii="Arial" w:cs="Arial" w:eastAsia="Arial" w:hAnsi="Arial"/>
          <w:b/>
          <w:bCs/>
          <w:color w:val="5B3A8E"/>
          <w:sz w:val="22"/>
          <w:szCs w:val="22"/>
        </w:rPr>
        <w:t xml:space="preserve">7. Uygulama ve etki değerlendirme raporu</w:t>
      </w:r>
    </w:p>
    <w:p>
      <w:pPr>
        <w:keepNext/>
        <w:spacing w:after="60" w:before="0" w:line="264"/>
      </w:pPr>
      <w:r>
        <w:rPr>
          <w:rFonts w:ascii="Arial" w:cs="Arial" w:eastAsia="Arial" w:hAnsi="Arial"/>
          <w:sz w:val="19"/>
          <w:szCs w:val="19"/>
        </w:rPr>
        <w:t xml:space="preserve">Her oturumdan sonra doldurulur; yıl sonu zümre toplantısında OTP’nin etkisi bu forma göre değerlendirilir.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66"/>
        <w:gridCol w:w="3600"/>
        <w:gridCol w:w="3600"/>
      </w:tblGrid>
      <w:tr>
        <w:trPr>
          <w:tblHeader/>
        </w:trPr>
        <w:tc>
          <w:tcPr>
            <w:tcW w:type="dxa" w:w="3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Oturum 1</w:t>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Oturum 2</w:t>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Uygulama tarihi</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Katılan öğrenci sayısı</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Planlandığı gibi yapılanlar</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Değiştirilen / yapılamayanlar</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Gözlenen etki (kanıtıyla)</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sonucu (ortalama puan)</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Bir sonraki adım / öneri</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bl>
    <w:p>
      <w:pPr>
        <w:keepNext/>
        <w:spacing w:after="80" w:before="200" w:line="264"/>
      </w:pPr>
      <w:r>
        <w:rPr>
          <w:rFonts w:ascii="Arial" w:cs="Arial" w:eastAsia="Arial" w:hAnsi="Arial"/>
          <w:b/>
          <w:bCs/>
          <w:color w:val="5B3A8E"/>
          <w:sz w:val="22"/>
          <w:szCs w:val="22"/>
        </w:rPr>
        <w:t xml:space="preserve">8. Açıklamalar</w:t>
      </w:r>
    </w:p>
    <w:p>
      <w:pPr>
        <w:pStyle w:val="ListParagraph"/>
        <w:numPr>
          <w:ilvl w:val="0"/>
          <w:numId w:val="2"/>
        </w:numPr>
        <w:spacing w:after="30" w:before="0" w:line="264"/>
      </w:pPr>
      <w:r>
        <w:rPr>
          <w:rFonts w:ascii="Arial" w:cs="Arial" w:eastAsia="Arial" w:hAnsi="Arial"/>
          <w:sz w:val="19"/>
          <w:szCs w:val="19"/>
        </w:rPr>
        <w:t xml:space="preserve">Okul dışı etkinliklerde okul idaresinin onayı ve veli izni alınır; ulaşım ve güvenlik okulun kurallarına göre düzenlenir.</w:t>
      </w:r>
    </w:p>
    <w:p>
      <w:pPr>
        <w:pStyle w:val="ListParagraph"/>
        <w:numPr>
          <w:ilvl w:val="0"/>
          <w:numId w:val="2"/>
        </w:numPr>
        <w:spacing w:after="30" w:before="0" w:line="264"/>
      </w:pPr>
      <w:r>
        <w:rPr>
          <w:rFonts w:ascii="Arial" w:cs="Arial" w:eastAsia="Arial" w:hAnsi="Arial"/>
          <w:sz w:val="19"/>
          <w:szCs w:val="19"/>
        </w:rPr>
        <w:t xml:space="preserve">Öğrenci fotoğraf ve videoları veli izni olmadan çekilmez, okul dışında paylaşılmaz; ürünlerde öğrenci yüzü yerine çizim veya nesne görseli tercih edilir.</w:t>
      </w:r>
    </w:p>
    <w:p>
      <w:pPr>
        <w:pStyle w:val="ListParagraph"/>
        <w:numPr>
          <w:ilvl w:val="0"/>
          <w:numId w:val="2"/>
        </w:numPr>
        <w:spacing w:after="30" w:before="0" w:line="264"/>
      </w:pPr>
      <w:r>
        <w:rPr>
          <w:rFonts w:ascii="Arial" w:cs="Arial" w:eastAsia="Arial" w:hAnsi="Arial"/>
          <w:sz w:val="19"/>
          <w:szCs w:val="19"/>
        </w:rPr>
        <w:t xml:space="preserve">Hedef sözcükler belgede Türkçe okunuşlarıyla verilmiştir; öğretmen etkinlik kartlarında Arapça yazılışlarını ders kitabından kullanır.</w:t>
      </w:r>
    </w:p>
    <w:p>
      <w:pPr>
        <w:pStyle w:val="ListParagraph"/>
        <w:numPr>
          <w:ilvl w:val="0"/>
          <w:numId w:val="2"/>
        </w:numPr>
        <w:spacing w:after="60" w:before="0" w:line="264"/>
      </w:pPr>
      <w:r>
        <w:rPr>
          <w:rFonts w:ascii="Arial" w:cs="Arial" w:eastAsia="Arial" w:hAnsi="Arial"/>
          <w:sz w:val="19"/>
          <w:szCs w:val="19"/>
        </w:rPr>
        <w:t xml:space="preserve">Haftalar zümre kararıyla değiştirilebilir; değişiklik yıllık plana da işlenir. Özel eğitim ihtiyacı olan öğrenciler için BEP’teki uyarlamalar bu etkinliklerde de uygulanır.</w:t>
      </w:r>
    </w:p>
    <w:p>
      <w:pPr>
        <w:spacing w:after="60" w:before="120" w:line="264"/>
      </w:pPr>
      <w:r>
        <w:rPr>
          <w:rFonts w:ascii="Arial" w:cs="Arial" w:eastAsia="Arial" w:hAnsi="Arial"/>
          <w:sz w:val="19"/>
          <w:szCs w:val="19"/>
        </w:rPr>
        <w:t xml:space="preserve">Bu plan …… / 09 / 2026 tarihli zümre öğretmenler kurulu toplantısında görüşülerek kabul edilmiştir.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9"/>
        <w:gridCol w:w="3489"/>
      </w:tblGrid>
      <w:tr>
        <w:tc>
          <w:tcPr>
            <w:tcW w:type="dxa" w:w="3488"/>
            <w:tcBorders>
              <w:top w:val="none" w:color="FFFFFF" w:sz="0"/>
              <w:left w:val="none" w:color="FFFFFF" w:sz="0"/>
              <w:bottom w:val="none" w:color="FFFFFF" w:sz="0"/>
              <w:right w:val="none" w:color="FFFFFF" w:sz="0"/>
            </w:tcBorders>
          </w:tcPr>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Ders Öğretmeni</w:t>
            </w:r>
          </w:p>
          <w:p>
            <w:pPr>
              <w:spacing w:after="0" w:before="0" w:line="264"/>
              <w:jc w:val="center"/>
            </w:pPr>
            <w:r>
              <w:rPr>
                <w:rFonts w:ascii="Arial" w:cs="Arial" w:eastAsia="Arial" w:hAnsi="Arial"/>
                <w:color w:val="666666"/>
                <w:sz w:val="17"/>
                <w:szCs w:val="17"/>
              </w:rPr>
              <w:t xml:space="preserve">Arapça Öğretmeni</w:t>
            </w:r>
          </w:p>
        </w:tc>
        <w:tc>
          <w:tcPr>
            <w:tcW w:type="dxa" w:w="3489"/>
            <w:tcBorders>
              <w:top w:val="none" w:color="FFFFFF" w:sz="0"/>
              <w:left w:val="none" w:color="FFFFFF" w:sz="0"/>
              <w:bottom w:val="none" w:color="FFFFFF" w:sz="0"/>
              <w:right w:val="none" w:color="FFFFFF" w:sz="0"/>
            </w:tcBorders>
          </w:tcPr>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Zümre Başkanı</w:t>
            </w:r>
          </w:p>
          <w:p>
            <w:pPr>
              <w:spacing w:after="0" w:before="0" w:line="264"/>
              <w:jc w:val="center"/>
            </w:pPr>
            <w:r>
              <w:rPr>
                <w:rFonts w:ascii="Arial" w:cs="Arial" w:eastAsia="Arial" w:hAnsi="Arial"/>
                <w:color w:val="666666"/>
                <w:sz w:val="17"/>
                <w:szCs w:val="17"/>
              </w:rPr>
              <w:t xml:space="preserve">Arapça Öğretmeni</w:t>
            </w:r>
          </w:p>
        </w:tc>
        <w:tc>
          <w:tcPr>
            <w:tcW w:type="dxa" w:w="3489"/>
            <w:tcBorders>
              <w:top w:val="none" w:color="FFFFFF" w:sz="0"/>
              <w:left w:val="none" w:color="FFFFFF" w:sz="0"/>
              <w:bottom w:val="none" w:color="FFFFFF" w:sz="0"/>
              <w:right w:val="none" w:color="FFFFFF" w:sz="0"/>
            </w:tcBorders>
          </w:tcPr>
          <w:p>
            <w:pPr>
              <w:spacing w:after="0" w:before="120" w:line="264"/>
              <w:jc w:val="center"/>
            </w:pPr>
            <w:r>
              <w:rPr>
                <w:rFonts w:ascii="Arial" w:cs="Arial" w:eastAsia="Arial" w:hAnsi="Arial"/>
                <w:b/>
                <w:bCs/>
                <w:sz w:val="18"/>
                <w:szCs w:val="18"/>
              </w:rPr>
              <w:t xml:space="preserve">UYGUNDUR</w:t>
            </w:r>
          </w:p>
          <w:p>
            <w:pPr>
              <w:spacing w:after="0" w:before="0" w:line="264"/>
              <w:jc w:val="center"/>
            </w:pPr>
            <w:r>
              <w:rPr>
                <w:rFonts w:ascii="Arial" w:cs="Arial" w:eastAsia="Arial" w:hAnsi="Arial"/>
                <w:sz w:val="18"/>
                <w:szCs w:val="18"/>
              </w:rPr>
              <w:t xml:space="preserve">…… / 09 / 2026</w:t>
            </w:r>
          </w:p>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Okul Müdürü</w:t>
            </w:r>
          </w:p>
          <w:p>
            <w:pPr>
              <w:spacing w:after="0" w:before="0" w:line="264"/>
              <w:jc w:val="center"/>
            </w:pPr>
            <w:r>
              <w:rPr>
                <w:rFonts w:ascii="Arial" w:cs="Arial" w:eastAsia="Arial" w:hAnsi="Arial"/>
                <w:color w:val="666666"/>
                <w:sz w:val="17"/>
                <w:szCs w:val="17"/>
              </w:rPr>
              <w:t xml:space="preserve"/>
            </w:r>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64"/>
      <w:jc w:val="center"/>
    </w:pPr>
    <w:r>
      <w:rPr>
        <w:rFonts w:ascii="Arial" w:cs="Arial" w:eastAsia="Arial" w:hAnsi="Arial"/>
        <w:color w:val="888888"/>
        <w:sz w:val="15"/>
        <w:szCs w:val="15"/>
      </w:rPr>
      <w:t xml:space="preserve">kidefarapca.com · 10. Sınıf Arapça Okul Temelli Planlama · sayfa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Sınıf Arapça Okul Temelli Planlama</dc:title>
  <dc:creator>kidefarapca.com</dc:creator>
  <cp:lastModifiedBy>Un-named</cp:lastModifiedBy>
  <cp:revision>1</cp:revision>
  <dcterms:created xsi:type="dcterms:W3CDTF">2026-10-01T10:15:42.868Z</dcterms:created>
  <dcterms:modified xsi:type="dcterms:W3CDTF">2026-10-01T10:15:42.868Z</dcterms:modified>
</cp:coreProperties>
</file>

<file path=docProps/custom.xml><?xml version="1.0" encoding="utf-8"?>
<Properties xmlns="http://schemas.openxmlformats.org/officeDocument/2006/custom-properties" xmlns:vt="http://schemas.openxmlformats.org/officeDocument/2006/docPropsVTypes"/>
</file>