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110"/>
              <w:left w:type="dxa" w:w="70"/>
              <w:bottom w:type="dxa" w:w="1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pacing w:val="12"/>
                <w:sz w:val="27"/>
                <w:szCs w:val="27"/>
              </w:rPr>
              <w:t xml:space="preserve">EĞİTSEL PERFORMANS — KABA DEĞERLENDİRME FORMU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EAFB"/>
                <w:sz w:val="18"/>
                <w:szCs w:val="18"/>
              </w:rPr>
              <w:t xml:space="preserve">2026-2027 · Arapça Dersi · 8. Sınıf · 2016 İlköğretim Arapça Dersi Öğretim Programı (2-8. sınıflar)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800"/>
        <w:gridCol w:w="6800"/>
      </w:tblGrid>
      <w:tr>
        <w:trPr>
          <w:cantSplit/>
        </w:trPr>
        <w:tc>
          <w:tcPr>
            <w:tcW w:type="dxa" w:w="2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Öğrencinin adı soyadı</w:t>
            </w:r>
          </w:p>
        </w:tc>
        <w:tc>
          <w:tcPr>
            <w:tcW w:type="dxa" w:w="6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Sınıfı / şubesi</w:t>
            </w:r>
          </w:p>
        </w:tc>
        <w:tc>
          <w:tcPr>
            <w:tcW w:type="dxa" w:w="6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8. sınıf  /  ……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Değerlendiren öğretmen</w:t>
            </w:r>
          </w:p>
        </w:tc>
        <w:tc>
          <w:tcPr>
            <w:tcW w:type="dxa" w:w="6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Değerlendirme tarihleri</w:t>
            </w:r>
          </w:p>
        </w:tc>
        <w:tc>
          <w:tcPr>
            <w:tcW w:type="dxa" w:w="6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1: ………  ·  2: ………  ·  3: ………</w:t>
            </w:r>
          </w:p>
        </w:tc>
      </w:tr>
    </w:tbl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Kodlama — B: bağımsız yapar · S: sözel ipucuyla yapar · M: model/fiziksel yardımla yapar · Y: yapamaz. Sağdaki 1-2-3 sütunları üç ayrı tarihte (yıl başı, dönem ortası, yıl sonu) işaretlenir; ilerleme aynı satırda görülür.</w:t>
            </w:r>
          </w:p>
          <w:p>
            <w:pPr>
              <w:keepNext w:val="false"/>
              <w:keepLines/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Değerlendirme birebir, sessiz bir ortamda ve 15-20 dakikalık oturumlarla yapılır. Öğrenciye cevap için süre tanınır; yanlışlar düzeltilmez, yalnız kaydedilir.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ALFABE VE SESLETİM (ÖN KOŞUL)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cantSplit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Beceri / davranış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Harfleri müstakil ve bitişik hâlleriyle tanır.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Harekeli sözcükleri doğru sesletimle okur.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Şedde, tenvin ve med harflerini okuyuşa yansıtır.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Sağdan sola yazı yönüne uyar.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DİNLEME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cantSplit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Beceri / davranış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Dinlediği sözcüğü görsel/kart arasından seçer.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Kısa ve tek adımlı yönergeyi (otur, aç, göster) uygular.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Dinlediği kısa diyalogdaki kişi/nesneyi gösterir.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Dinlediği sayıyı, rengi ya da günü işaretler.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OKUMA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cantSplit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Beceri / davranış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Harekeli heceleri okur.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Ünite sözcüklerini harekeli yazıdan okur.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İki-üç sözcüklü kısa cümleyi okur.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Okuduğu sözcüğün Türkçe anlamını söyler.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SÖZCÜK DAĞARCIĞI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cantSplit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Beceri / davranış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«1. ETKİNLİKLER» ünitesinin sözcüklerini tanır.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«2. KÜLTÜR VE SANAT» ünitesinin sözcüklerini tanır.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Sözcüğü Türkçe karşılığıyla eşleştirir.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Sözcüğü cümle içinde kullanır.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DİL YAPILARI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cantSplit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Beceri / davranış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“ene mes’ûlün an…” ; “ve ahtâru hâze’n-nâdiye…” — tanır ve kullanır.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Sıralama bağlaçları — sümme, ba‘de zâlike, ahîran — tanır ve kullanır.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“lâkin” ve “li-mâzâ” ile cümle kurma — tanır ve kullanır.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“yuhâfizu alâ…” ; “yecibü en…” — tanır ve kullanır.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KONUŞMA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cantSplit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Beceri / davranış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Selamlaşma ve nezaket kalıplarını söyler.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Kendini tanıtan 2-3 cümle kurar.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Sorulan kısa soruya kalıpla cevap verir.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Öğrendiği kalıbı taklit ederek tekrar eder.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YAZMA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cantSplit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Beceri / davranış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Harfleri ve harekeleri modelden kopyalar.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Sözcükleri bakarak yazar.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Dikte edilen sözcüğü yazar.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Model cümleden yararlanarak kısa cümle yazar.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r>
        <w:br w:type="pag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H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DEĞERLENDİRMEDE KULLANILACAK SÖZCÜK KARTLARI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Aşağıdaki sözcükler 8. sınıfın kendi ders verisinden alınmıştır. Kartlara yazdırılıp «tanıma», «eşleştirme» ve «dikte» maddelerinde kullanılabilir.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spacing w:after="5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19"/>
          <w:szCs w:val="19"/>
        </w:rPr>
        <w:t xml:space="preserve">1. ETKİNLİKLER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2400"/>
        <w:gridCol w:w="2400"/>
        <w:gridCol w:w="2400"/>
      </w:tblGrid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نادٍ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kulüp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أَنْدِيَة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kulüpler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نادي الموسيقى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müzik kulübü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نادي الرَّسْم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resim kulübü</w:t>
            </w:r>
          </w:p>
        </w:tc>
      </w:tr>
    </w:tbl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2400"/>
        <w:gridCol w:w="2400"/>
        <w:gridCol w:w="2400"/>
      </w:tblGrid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نادي النَّظافَة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temizlik kulübü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نادي الطَّبيعَة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doğa kulübü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نادي الرِّياضَة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spor kulübü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نادي الشَّطْرَنْج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satranç kulübü</w:t>
            </w:r>
          </w:p>
        </w:tc>
      </w:tr>
    </w:tbl>
    <w:p>
      <w:pPr>
        <w:keepNext w:val="false"/>
        <w:keepLines/>
        <w:spacing w:after="5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19"/>
          <w:szCs w:val="19"/>
        </w:rPr>
        <w:t xml:space="preserve">2. KÜLTÜR VE SANAT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2400"/>
        <w:gridCol w:w="2400"/>
        <w:gridCol w:w="2400"/>
      </w:tblGrid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الأَدَب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edebiyat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القِراءَة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okuma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قِصَّة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hikâye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قِصَص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hikâyeler</w:t>
            </w:r>
          </w:p>
        </w:tc>
      </w:tr>
    </w:tbl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2400"/>
        <w:gridCol w:w="2400"/>
        <w:gridCol w:w="2400"/>
      </w:tblGrid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الرِّوايَة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roman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الشِّعْر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şiir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نُكْتَة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fıkra, nükte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حِكايَة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masal, öykü</w:t>
            </w:r>
          </w:p>
        </w:tc>
      </w:tr>
    </w:tbl>
    <w:p>
      <w:pPr>
        <w:keepNext w:val="false"/>
        <w:keepLines/>
        <w:spacing w:after="5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19"/>
          <w:szCs w:val="19"/>
        </w:rPr>
        <w:t xml:space="preserve">3. DEĞERLERİM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2400"/>
        <w:gridCol w:w="2400"/>
        <w:gridCol w:w="2400"/>
      </w:tblGrid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الصَّداقَة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dostluk, arkadaşlık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مَحَبَّة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sevgi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مُشارَكَة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paylaşım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سَعادَة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mutluluk</w:t>
            </w:r>
          </w:p>
        </w:tc>
      </w:tr>
    </w:tbl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2400"/>
        <w:gridCol w:w="2400"/>
        <w:gridCol w:w="2400"/>
      </w:tblGrid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اِلْتِقاء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buluşma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اِحْتِرام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saygı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اِعْتِذار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özür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أَلْعاب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oyunlar, oyuncaklar</w:t>
            </w:r>
          </w:p>
        </w:tc>
      </w:tr>
    </w:tbl>
    <w:p>
      <w:pPr>
        <w:keepNext w:val="false"/>
        <w:keepLines/>
        <w:spacing w:after="5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19"/>
          <w:szCs w:val="19"/>
        </w:rPr>
        <w:t xml:space="preserve">4. DOĞA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2400"/>
        <w:gridCol w:w="2400"/>
        <w:gridCol w:w="2400"/>
      </w:tblGrid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طَبيعَة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doğa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بيئَة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çevre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أَهَمِّيَّة البيئَة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çevrenin önemi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إِعادَة التَّدْوير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geri dönüşüm</w:t>
            </w:r>
          </w:p>
        </w:tc>
      </w:tr>
    </w:tbl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2400"/>
        <w:gridCol w:w="2400"/>
        <w:gridCol w:w="2400"/>
      </w:tblGrid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دُخان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duman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ضَوْضاء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gürültü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نُفايات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atıklar, çöpler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تَلَوُّث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kirlilik</w:t>
            </w:r>
          </w:p>
        </w:tc>
      </w:tr>
    </w:tbl>
    <w:p>
      <w:pPr>
        <w:keepNext w:val="false"/>
        <w:keepLines/>
        <w:spacing w:after="5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19"/>
          <w:szCs w:val="19"/>
        </w:rPr>
        <w:t xml:space="preserve">5. SPOR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2400"/>
        <w:gridCol w:w="2400"/>
        <w:gridCol w:w="2400"/>
      </w:tblGrid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تاريخ الرِّياضَة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sporun tarihi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الرِّياضَة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spor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الرِّياضات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sporlar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المُصارَعَة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güreş</w:t>
            </w:r>
          </w:p>
        </w:tc>
      </w:tr>
    </w:tbl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2400"/>
        <w:gridCol w:w="2400"/>
        <w:gridCol w:w="2400"/>
      </w:tblGrid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الشَّطْرَنْج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satranç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كُرَة القَدَم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futbol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الكُرَة الطّائِرَة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voleybol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كُرَة السَّلَّة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basketbol</w:t>
            </w:r>
          </w:p>
        </w:tc>
      </w:tr>
    </w:tbl>
    <w:p>
      <w:pPr>
        <w:keepNext w:val="false"/>
        <w:keepLines/>
        <w:spacing w:after="5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19"/>
          <w:szCs w:val="19"/>
        </w:rPr>
        <w:t xml:space="preserve">6. OKULA VEDA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2400"/>
        <w:gridCol w:w="2400"/>
        <w:gridCol w:w="2400"/>
      </w:tblGrid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التَّخَرُّج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mezuniyet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حَفْلَة التَّخَرُّج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mezuniyet töreni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حَفْلَة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tören, parti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تَخَرَّجْتُ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mezun oldum</w:t>
            </w:r>
          </w:p>
        </w:tc>
      </w:tr>
    </w:tbl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2400"/>
        <w:gridCol w:w="2400"/>
        <w:gridCol w:w="2400"/>
      </w:tblGrid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تَخَرَّجَتْ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mezun oldu (kız)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المَدْرَسَة المُتَوَسِّطَة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ortaokul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شَهادَة تَقْدير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takdir belgesi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شَهادَة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belge, diploma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I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SONUÇ VE ÖNCELİKLİ İHTİYAÇLAR</w:t>
            </w:r>
          </w:p>
        </w:tc>
      </w:tr>
    </w:tbl>
    <w:p>
      <w:p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tabs>
          <w:tab w:val="right" w:pos="9200" w:leader="dot"/>
        </w:tabs>
        <w:spacing w:after="0" w:before="13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Performans özeti:  </w:t>
      </w:r>
      <w:r>
        <w:rPr>
          <w:rFonts w:ascii="Calibri" w:cs="Calibri" w:eastAsia="Calibri" w:hAnsi="Calibri"/>
          <w:color w:val="6F6F6F"/>
          <w:sz w:val="19"/>
          <w:szCs w:val="19"/>
        </w:rPr>
        <w:tab/>
      </w:r>
    </w:p>
    <w:p>
      <w:pPr>
        <w:keepNext w:val="false"/>
        <w:keepLines/>
        <w:tabs>
          <w:tab w:val="right" w:pos="9200" w:leader="dot"/>
        </w:tabs>
        <w:spacing w:after="0" w:before="15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 w:val="false"/>
        <w:keepLines/>
        <w:tabs>
          <w:tab w:val="right" w:pos="9200" w:leader="dot"/>
        </w:tabs>
        <w:spacing w:after="0" w:before="15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 w:val="false"/>
        <w:keepLines/>
        <w:tabs>
          <w:tab w:val="right" w:pos="9200" w:leader="dot"/>
        </w:tabs>
        <w:spacing w:after="0" w:before="13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Öncelikli ihtiyaçlar (en çok 3 madde):  </w:t>
      </w:r>
      <w:r>
        <w:rPr>
          <w:rFonts w:ascii="Calibri" w:cs="Calibri" w:eastAsia="Calibri" w:hAnsi="Calibri"/>
          <w:color w:val="6F6F6F"/>
          <w:sz w:val="19"/>
          <w:szCs w:val="19"/>
        </w:rPr>
        <w:tab/>
      </w:r>
    </w:p>
    <w:p>
      <w:pPr>
        <w:keepNext w:val="false"/>
        <w:keepLines/>
        <w:tabs>
          <w:tab w:val="right" w:pos="9200" w:leader="dot"/>
        </w:tabs>
        <w:spacing w:after="0" w:before="15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 w:val="false"/>
        <w:keepLines/>
        <w:tabs>
          <w:tab w:val="right" w:pos="9200" w:leader="dot"/>
        </w:tabs>
        <w:spacing w:after="0" w:before="15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 w:val="false"/>
        <w:keepLines/>
        <w:tabs>
          <w:tab w:val="right" w:pos="9200" w:leader="dot"/>
        </w:tabs>
        <w:spacing w:after="0" w:before="13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Önerilen düzey (BEP planı):  </w:t>
      </w:r>
      <w:r>
        <w:rPr>
          <w:rFonts w:ascii="Calibri" w:cs="Calibri" w:eastAsia="Calibri" w:hAnsi="Calibri"/>
          <w:color w:val="6F6F6F"/>
          <w:sz w:val="19"/>
          <w:szCs w:val="19"/>
        </w:rPr>
        <w:tab/>
      </w:r>
    </w:p>
    <w:p>
      <w:pPr>
        <w:spacing w:after="1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00"/>
        <w:gridCol w:w="3200"/>
        <w:gridCol w:w="3200"/>
      </w:tblGrid>
      <w:tr>
        <w:trPr>
          <w:cantSplit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Arapça Öğretmeni</w:t>
            </w:r>
          </w:p>
          <w:p>
            <w:pPr>
              <w:keepNext w:val="false"/>
              <w:keepLines/>
              <w:spacing w:after="0" w:befor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(Ad Soyad / İmza)</w:t>
            </w:r>
          </w:p>
          <w:p>
            <w:pPr>
              <w:keepNext w:val="false"/>
              <w:keepLines/>
              <w:tabs>
                <w:tab w:val="right" w:pos="2800" w:leader="dot"/>
              </w:tabs>
              <w:spacing w:after="0" w:before="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Rehber Öğretmen</w:t>
            </w:r>
          </w:p>
          <w:p>
            <w:pPr>
              <w:keepNext w:val="false"/>
              <w:keepLines/>
              <w:spacing w:after="0" w:befor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(Ad Soyad / İmza)</w:t>
            </w:r>
          </w:p>
          <w:p>
            <w:pPr>
              <w:keepNext w:val="false"/>
              <w:keepLines/>
              <w:tabs>
                <w:tab w:val="right" w:pos="2800" w:leader="dot"/>
              </w:tabs>
              <w:spacing w:after="0" w:before="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Veli</w:t>
            </w:r>
          </w:p>
          <w:p>
            <w:pPr>
              <w:keepNext w:val="false"/>
              <w:keepLines/>
              <w:spacing w:after="0" w:befor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(Ad Soyad / İmza)</w:t>
            </w:r>
          </w:p>
          <w:p>
            <w:pPr>
              <w:keepNext w:val="false"/>
              <w:keepLines/>
              <w:tabs>
                <w:tab w:val="right" w:pos="2800" w:leader="dot"/>
              </w:tabs>
              <w:spacing w:after="0" w:before="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sectPr>
      <w:footerReference w:type="default" r:id="rId7"/>
      <w:pgSz w:w="11906" w:h="16838" w:orient="portrait"/>
      <w:pgMar w:top="737" w:right="851" w:bottom="680" w:left="851" w:header="708" w:footer="28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akom">
    <w:charset w:val="B2"/>
    <w:family w:val="auto"/>
    <w:pitch w:val="variable"/>
    <w:sig w:usb0="E0002AFF" w:usb1="C000247B" w:usb2="00000009" w:usb3="00000000" w:csb0="000001FF" w:csb1="00000000"/>
    <w:embedRegular r:id="rId1" w:fontKey="{DD55ABEB-F7DA-621D-FD40-CD4101FBCAB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ltBilgi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8. Sınıf Arapça · Eğitsel Performans Formu · 2026-2027  ·  kidefarapca.com  ·  Sayfa </w:t>
    </w:r>
    <w: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ltBilgi">
    <w:name w:val="Alt Bilgi KA"/>
    <w:basedOn w:val="Normal"/>
    <w:rPr>
      <w:rFonts w:ascii="Calibri" w:cs="Calibri" w:eastAsia="Calibri" w:hAnsi="Calibri"/>
      <w:color w:val="7F7F7F"/>
      <w:sz w:val="15"/>
      <w:szCs w:val="1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8. Sınıf Arapça Eğitsel Performans Formu</dc:title>
  <dc:creator>kidefarapca.com</dc:creator>
  <dc:description>Arapça dersi BEP belgeleri — kidefarapca.com</dc:description>
  <cp:lastModifiedBy>Un-named</cp:lastModifiedBy>
  <cp:revision>1</cp:revision>
  <dcterms:created xsi:type="dcterms:W3CDTF">2026-09-23T11:06:38.071Z</dcterms:created>
  <dcterms:modified xsi:type="dcterms:W3CDTF">2026-09-23T11:06:38.071Z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