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EĞİTİM KURUMU SINIF/ALAN ZÜMRE ÖĞRETMENLER KURULU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3. TOPLANTI — DERS YILI SONUNDA</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12’nci maddesinden alınmıştır. Yönergede tutanak için resmî bir form bulunmamaktadır. Aşağıdaki kararlar Arapça dersine özel örneklerdir; zümrenizin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Eğitim Kurumunun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Eğitim Kurumu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3. Toplantı — Ders yılı sonunda</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Ders yılı sonunda, eğitim kurumu müdürlüğünce planlanan tarihte bir iş günü içinde (md. 12/4)</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Katılmayanlar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yıl içinde alınan kararların değerlendirilmesi  (md. 12/8-a)</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Öğretim programının ve yıllık planların gerçekleşme durumu  (md. 12/8-b, 12/8-c)</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Ders yılı boyunca öğrenci başarısının değerlendirilmesi ve sınav analizleri  (md. 12/8-ı)</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Uygulanan öğretim yöntem ve tekniklerinin verimliliğinin değerlendirilmesi  (md. 12/8-ç)</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BEP ve destekleme çalışmalarının sonuçlarının değerlendirilmesi  (md. 12/8-d)</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Ders ziyaretleri ve zümreler arası iş birliğinin değerlendirilmesi  (md. 12/8-e)</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Ortak sınavların, ölçme araçlarının ve dereceli puanlama anahtarlarının değerlendirilmesi  (md. 12/8-i)</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Proje ve performans çalışmalarının değerlendirilmesi  (md. 12/8-l)</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Araç-gereç, materyal durumunun değerlendirilmesi ve gelecek yıl ihtiyaç listesi  (md. 12/8-ğ, 12/8-ü)</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Okul dışı öğrenme, gezi ve sosyal sorumluluk faaliyetlerinin değerlendirilmesi  (md. 12/8-h, 12/8-u)</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Değerler eğitimi ve disiplinler arası çalışmaların değerlendirilmesi  (md. 12/8-r, 12/8-ş)</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İş sağlığı ve güvenliği ile önleme, müdahale ve yönlendirme çalışmalarının değerlendirilmesi  (md. 12/8-m, 12/8-s)</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Gelecek eğitim ve öğretim yılı için öneriler  (md. 12/7 — zümre başkanının gerekli gördüğü konular)</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yıl içinde alınan kararların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zümre başkanı …………………………’in açılış konuşmasıyla başladı. Yoklama yapıldı. Sene başı ve ikinci dönem başı toplantılarında alınan kararlar tek tek okunarak gerçekleşme durumu değerlendirildi.</w:t>
      </w:r>
    </w:p>
    <w:p>
      <w:pPr>
        <w:spacing w:after="7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Yıl içinde alınan ……… karardan ………’inin tam, ………’inin kısmen uygulandığının, ………’inin uygulanamadığının tespitine; uygulanamayan kararların gerekçeleriyle birlikte bu tutanağa işlenerek gelecek eğitim ve öğretim yılının sene başı zümre gündemine alınmasına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2. Öğretim programının ve yıllık planların gerçekleşme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Yıllık planların uygulanma durumu, işlenemeyen konular ve gerekçeleri sınıf düzeyinde görüşüldü.</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Yıllık planların ……… sınıflarda tamamının, ……… sınıflarda ……… ünitesine kadar uygulandığının tespitine; işlenemeyen konuların gerekçeleriyle (resmî tatil, seminer, mazeret izni, sınav takvimi vb.) tutanağa geçirilmesine ve gelecek yılın planında bu konulara öncelik verilmesine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Atatürkçülükle ilgili konuların planda gösterildiği şekilde işlendiğinin tespiti,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 için ayrılan sürenin ……… sınıflarda yeterli/yetersiz olduğunun tespiti.</w:t>
      </w:r>
    </w:p>
    <w:p>
      <w:pPr>
        <w:spacing w:after="60" w:before="200" w:line="300"/>
      </w:pPr>
      <w:r>
        <w:rPr>
          <w:rFonts w:ascii="Times New Roman" w:cs="Times New Roman" w:eastAsia="Times New Roman" w:hAnsi="Times New Roman"/>
          <w:b/>
          <w:bCs/>
          <w:i w:val="false"/>
          <w:iCs w:val="false"/>
          <w:color w:val="1A1A1A"/>
          <w:sz w:val="21"/>
          <w:szCs w:val="21"/>
        </w:rPr>
        <w:t xml:space="preserve">3. Ders yılı boyunca öğrenci başarısının değerlendirilmesi ve sınav analizleri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Her iki döneme ait ortak yazılı sınav sonuçları, sınıf geçme durumları ve kazanım bazlı analizler karşılaştırmalı olarak incelendi.</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Arapça dersi yıl sonu başarı ortalamasının ……… sınıf: ……… , ……… sınıf: ……… olarak gerçekleştiğinin tutanağa geçirilmesine; birinci döneme göre ……… puanlık artış/azalış olduğunun tespitine ve aşağıdaki değerlendirmelerin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okuma becerisinde belirgin ilerleme sağlandığı,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hazinesinin hedeflenen düzeyin ……… altında/üstünde kaldığı,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ve yazma becerisinin gelecek yıl daha fazla desteklenmesi gerektiği,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Konu eksiği devam eden öğrencilerin listesinin gelecek yılın zümresine devredilmesi.</w:t>
      </w:r>
    </w:p>
    <w:p>
      <w:pPr>
        <w:spacing w:after="60" w:before="200" w:line="300"/>
      </w:pPr>
      <w:r>
        <w:rPr>
          <w:rFonts w:ascii="Times New Roman" w:cs="Times New Roman" w:eastAsia="Times New Roman" w:hAnsi="Times New Roman"/>
          <w:b/>
          <w:bCs/>
          <w:i w:val="false"/>
          <w:iCs w:val="false"/>
          <w:color w:val="1A1A1A"/>
          <w:sz w:val="21"/>
          <w:szCs w:val="21"/>
        </w:rPr>
        <w:t xml:space="preserve">4. Uygulanan öğretim yöntem ve tekniklerinin verimliliğinin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boyunca uygulanan yöntem ve tekniklerin öğrenci üzerindeki etkisi değerlendirildi.</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Aşağıdaki tespitlerin yapılmasına ve gelecek yıl bu doğrultuda planlama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Model okuma ve koro okuma uygulamalarının harekeli okumada en verimli teknik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Aralıklı tekrar tekniğinin kelime kalıcılığını artırdığı, uygulamanın haftalık plana yazılı olarak konulması gerektiği,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Muhâdese etkinliklerinin sınıf mevcudu yüksek şubelerde ikili çalışma biçiminde daha verimli yürüdüğü,</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Ezbere dayalı çalışmaların anlamayı desteklemediği, bağlam içinde öğretimin öne çıkarılması gerektiği.</w:t>
      </w:r>
    </w:p>
    <w:p>
      <w:pPr>
        <w:spacing w:after="60" w:before="200" w:line="300"/>
      </w:pPr>
      <w:r>
        <w:rPr>
          <w:rFonts w:ascii="Times New Roman" w:cs="Times New Roman" w:eastAsia="Times New Roman" w:hAnsi="Times New Roman"/>
          <w:b/>
          <w:bCs/>
          <w:i w:val="false"/>
          <w:iCs w:val="false"/>
          <w:color w:val="1A1A1A"/>
          <w:sz w:val="21"/>
          <w:szCs w:val="21"/>
        </w:rPr>
        <w:t xml:space="preserve">5. BEP ve destekleme çalışmalarının sonuçlarının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Özel eğitim ihtiyacı olan öğrencilerin yıl sonu gelişim durumu ile destekleme ve yetiştirme kurslarının verimi görüşüldü.</w:t>
      </w:r>
    </w:p>
    <w:p>
      <w:pPr>
        <w:spacing w:after="7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BEP uygulanan öğrencilerin yıl sonu hedeflerine ulaşma durumunun BEP geliştirme birimiyle birlikte kayda geçirilmesine; ulaşılamayan hedeflerin gelecek yılın BEP’ine aktarılmasına; destekleme ve yetiştirme kurslarında Arapça grubunun gelecek yıl da açılmasının teklif edilmesine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6. Ders ziyaretleri ve zümreler arası iş birliğinin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yapılan ders ziyaretlerinin sonuçları ile diğer zümrelerle yürütülen ortak çalışmalar değerlendirildi.</w:t>
      </w:r>
    </w:p>
    <w:p>
      <w:pPr>
        <w:spacing w:after="7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Yıl içinde ……… ders ziyaretinin gerçekleştirildiğinin, geri bildirimlerin zümre dosyasında saklandığının tespitine; Kur’an-ı Kerim, Temel Dinî Bilgiler ve Türkçe zümreleriyle yürütülen ortak çalışmaların olumlu sonuç verdiğinin ve gelecek yıl da sürdürülmesinin uygun olduğunun karara bağlanmasına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7. Ortak sınavların, ölçme araçlarının ve dereceli puanlama anahtarlarının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uygulanan ortak yazılı sınavların soru kalitesi, süre yeterliliği ve dereceli puanlama anahtarlarının kullanışlılığı görüşüldü.</w:t>
      </w:r>
    </w:p>
    <w:p>
      <w:pPr>
        <w:spacing w:after="5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Uygulanan ortak yazılı sınavların konu soru dağılım tablosuna uygun olduğunun tespitine; aşağıdaki iyileştirmelerin gelecek yıl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Açık uçlu soru oranının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Dinleme becerisini ölçen soruların ses kaydıyla desteklenmesi,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Konuşma ve yazma için kullanılan dereceli puanlama anahtarlarının ölçüt sayısının sadeleştirilmesi,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Sınav süresinin ……… sınıflarda ……… dakika olarak uygulanması.</w:t>
      </w:r>
    </w:p>
    <w:p>
      <w:pPr>
        <w:spacing w:after="60" w:before="200" w:line="300"/>
      </w:pPr>
      <w:r>
        <w:rPr>
          <w:rFonts w:ascii="Times New Roman" w:cs="Times New Roman" w:eastAsia="Times New Roman" w:hAnsi="Times New Roman"/>
          <w:b/>
          <w:bCs/>
          <w:i w:val="false"/>
          <w:iCs w:val="false"/>
          <w:color w:val="1A1A1A"/>
          <w:sz w:val="21"/>
          <w:szCs w:val="21"/>
        </w:rPr>
        <w:t xml:space="preserve">8. Proje ve performans çalışmalarının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verilen proje ve performans çalışmalarının teslim oranları ile öğrenci ürünlerinin niteliği görüşüldü.</w:t>
      </w:r>
    </w:p>
    <w:p>
      <w:pPr>
        <w:spacing w:after="7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Proje ödevlerinin teslim oranının ……… , performans çalışmalarının teslim oranının ……… olduğunun tespitine; en verimli sonucu “sınıfımızın resimli sözlüğü” ve “kısa sûrelerdeki kelimelerin anlamları” konularının verdiğinin kayda geçirilmesine; gelecek yıl konu listesinin bu doğrultuda güncellenmesine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9. Araç-gereç, materyal durumunun değerlendirilmesi ve gelecek yıl ihtiyaç listesi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boyunca kullanılan materyallerin durumu ve gelecek yıl ihtiyaçları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Kelime kartları, okuma fişleri ve panoların yıpranan kısımlarının yenilenmesine; gelecek eğitim ve öğretim yılı için ……… adet sözlük, ……… adet seviyeye uygun okuma kitabı ve ……… takım materyal ihtiyacının yazılı olarak okul yönetimine bildirilmesine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Okul dışı öğrenme, gezi ve sosyal sorumluluk faaliyetlerinin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yapılan geziler ile sosyal sorumluluk faaliyetlerinin sonuçları görüşüldü.</w:t>
      </w:r>
    </w:p>
    <w:p>
      <w:pPr>
        <w:spacing w:after="7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Yıl içinde ……… gezi/okul dışı öğrenme etkinliğinin gerçekleştirildiğinin, akran desteği uygulamasından olumlu sonuç alındığının tespitine; faaliyet fotoğraf ve raporlarının zümre dosyasında saklanmasına; gelecek yıl gezilerin dönem başında takvime bağlanmasına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11. Değerler eğitimi ve disiplinler arası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Değerlerin örtük öğrenme yoluyla işlenmesi ve disiplinler arası ortak çalışmalar değerlendirildi.</w:t>
      </w:r>
    </w:p>
    <w:p>
      <w:pPr>
        <w:spacing w:after="7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Değerlerin metin ve etkinlikler içinde işlenmesi uygulamasının verimli olduğunun tespitine; Görsel Sanatlar zümresiyle yürütülen hat çalışmasının öğrenci ilgisini artırdığının kayda geçirilmesine; bu çalışmaların gelecek yıl da planlanmasına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12. İş sağlığı ve güvenliği ile önleme, müdahale ve yönlendirme çalışmalarının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iş sağlığı ve güvenliği ile rehberlik alanında yapılan bildirimler ve sonuçları görüşüldü.</w:t>
      </w:r>
    </w:p>
    <w:p>
      <w:pPr>
        <w:spacing w:after="7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Yıl içinde bildirilen eksikliklerin ………’inin giderildiğinin tespitine; rehberlik servisine yönlendirilen öğrencilerle ilgili sürecin takip edildiğinin kayda geçirilmesine; gelecek yıl da aynı hassasiyetin sürdürülmesine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13. Gelecek eğitim ve öğretim yılı için öneriler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Gelecek yıl daha verimli bir eğitim ve öğretim için yapılabilecekler görüşüldü.</w:t>
      </w:r>
    </w:p>
    <w:p>
      <w:pPr>
        <w:spacing w:after="5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Aşağıdaki önerilerin gelecek eğitim ve öğretim yılının sene başı zümre toplantısında gündeme alınmak üzere tutanağa geçirilmesine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öğretimine ayrılan sürenin ……… sınıflarda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Haftalık kelime hedefinin yazılı çizelgeyle takip edilmesi,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Yıl başında seviye tespit çalışması yapılarak öğrenci gruplarının belirlenmesi,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Sesli okuma kayıtlarının sınıf düzeyine göre arşivlenmesi,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Ortak sınav sorularının zümrece ortak havuzda toplanması.</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Ders yılı boyunca alınan kararların sonuçları değerlendirildi. Zümre başkanı, bu tutanakta yer alan tespit ve önerilerin gelecek eğitim ve öğretim yılının sene başı zümre toplantısında gündeme alınacağını belirtti. Toplantı, hayırlı bir tatil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ilgili tüm zümre kurulu üyeleri tarafından imzalanmış olup eğitim kurumu yönetimince saklanacaktır. Kararlar oy çokluğuyla alınmış olup, eşitlik hâlinde zümre başkanının katıldığı görüş kabul edilmiştir. Alınan kararlar okul müdürünün onayından sonra uygulamaya konulacaktır. (Yönerge md. 12)</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3200"/>
        <w:gridCol w:w="34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32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4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Görevi / Zümredeki Sıfatı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Müdür Yardımcısı (varsa)</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Okul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Okul Zümresi — 3. Toplantı (Sene Sonu)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Okul Zümresi — 3. Toplantı (Sene Sonu)</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2026-08-03T15:57:22.555Z</dcterms:created>
  <dcterms:modified xsi:type="dcterms:W3CDTF">2026-08-03T15:57:22.555Z</dcterms:modified>
</cp:coreProperties>
</file>

<file path=docProps/custom.xml><?xml version="1.0" encoding="utf-8"?>
<Properties xmlns="http://schemas.openxmlformats.org/officeDocument/2006/custom-properties" xmlns:vt="http://schemas.openxmlformats.org/officeDocument/2006/docPropsVTypes"/>
</file>