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8.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  ·  2016 Ortaokul Arapça Dersi Öğretim Programı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ETKİNLİKLER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KÜLTÜR VE SANAT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DEĞERLERİM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DOĞA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5. Tema — SPOR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6. Tema — OKULA VEDA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ETKİNLİKLER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نَشَاطٌ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رِحْلَةٌ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gezi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مُسَابَقَةٌ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حَفْلَةٌ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tören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مَعْرِضٌ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sergi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بَرْنَامَجٌ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program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KÜLTÜR VE SANAT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ثَقَافَةٌ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kültür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فَنٌّ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خَطٌّ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 / yazı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مَسْرَحٌ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tiyatro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رَسْمٌ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resim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شَاعِرٌ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şair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DEĞERLERİM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صِدْقٌ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doğruluk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emanet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اِحْتِرَامٌ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saygı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تَعَاوُنٌ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yardımlaşma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رَحْمَةٌ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merhamet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sabır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DOĞA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طَبِيعَةٌ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شَجَرَةٌ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ağaç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نَهْرٌ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nehir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جَبَلٌ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dağ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بِيئَةٌ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çevre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حَيَوَانٌ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hayvan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 Tema — SPOR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رِيَاضَةٌ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spor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كُرَةُ القَدَمِ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futbol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سِبَاحَةٌ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yüzme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مَلْعَبٌ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saha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فَرِيقٌ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takım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فَوْزٌ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galibiyet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 Tema — OKULA VEDA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وَدَاعٌ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veda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ذِكْرَى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hatıra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نَجَاحٌ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başarı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شَهَادَةٌ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belge / diploma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مُسْتَقْبَلٌ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أُمْنِيَةٌ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dilek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8.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2026-08-03T23:14:36.904Z</dcterms:created>
  <dcterms:modified xsi:type="dcterms:W3CDTF">2026-08-03T23:14:36.904Z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