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Yolculuk Planı ve Havalimanı Sahnesi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3. Tema — SEYAHAT ETMEYİ SEVİYORUM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Planlama ve rol yapma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Dinleme  ·  Sözcük dağarcığı</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İstasyonlar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Rol kartları  ·  Sahte biniş kartı ve bilet örnekleri  ·  Türkiye haritası  ·  A3 kâğıt  ·  Renkli kalem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Seyahat, ulaşım ve tatille ilgili sözcükleri konuşma sırasında yerinde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Üç günlük bir seyahat programını gün, mekân, araç ve iş başlıklarıyla Arapça olarak düzenler.</w:t>
            </w:r>
          </w:p>
          <w:p>
            <w:pPr>
              <w:spacing w:after="0" w:line="270"/>
            </w:pPr>
            <w:r>
              <w:rPr>
                <w:rFonts w:ascii="Times New Roman" w:cs="Times New Roman" w:eastAsia="Times New Roman" w:hAnsi="Times New Roman"/>
                <w:b w:val="false"/>
                <w:bCs w:val="false"/>
                <w:i w:val="false"/>
                <w:iCs w:val="false"/>
                <w:color w:val="111111"/>
                <w:sz w:val="18"/>
                <w:szCs w:val="18"/>
              </w:rPr>
              <w:t xml:space="preserve">Havalimanı ve otogar bağlamında bilgi isteme ve bilgi verme kalıplarıyla iki-üç cümlelik karşılıklı konuşma kurar.</w:t>
            </w:r>
          </w:p>
          <w:p>
            <w:pPr>
              <w:spacing w:after="0" w:line="270"/>
            </w:pPr>
            <w:r>
              <w:rPr>
                <w:rFonts w:ascii="Times New Roman" w:cs="Times New Roman" w:eastAsia="Times New Roman" w:hAnsi="Times New Roman"/>
                <w:b w:val="false"/>
                <w:bCs w:val="false"/>
                <w:i w:val="false"/>
                <w:iCs w:val="false"/>
                <w:color w:val="111111"/>
                <w:sz w:val="18"/>
                <w:szCs w:val="18"/>
              </w:rPr>
              <w:t xml:space="preserve">Canlandırma sırasında arkadaşını dinler, sırasını bekler ve uygun tepki verir.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bu etkinlikte önce grubuyla birlikte üç günlük bir seyahat programı tasarlar, sonra bu programı havalimanı ya da otogar sahnesinde canlandırarak konuşmaya döker. Böylece tema sözcükleri ezber listesi olmaktan çıkıp gerçek bir iletişim görevinin içinde kullanılır ve öğrenci hazırlıklı konuşma deneyimi kazanır.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 üç istasyona ayrılır: bilet gişesi, bagaj bankosu, biniş kapısı. Her istasyonun adı A4 kâğıda büyükçe yazılıp masaya konur.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Rol kartları öğrenci sayısına göre çoğaltılıp kesilir; her grupta yolcu, görevli, şoför ve rehber rolleri bulunacak biçimde dağıtılır.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ya da panoya Türkiye haritası asılır; gruplar güzergâhlarını üzerinde gösterebilsin diye renkli iğne veya bant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Model diyalog öğrenci materyalinden çoğaltılır; öğretmen bir kez sesli okuyup vurgu ve tonlamayı önceden çalışır.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Sözcük kartları grup sayısı kadar çoğaltılarak istasyon masalarına yerleştirilir.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haritayı gösterir ve öğrencilere en son hangi şehre gittiklerini sorar. Gönüllü öğrenciler kısa cevaplar verir; tahtaya bu sırada geçen seyahat sözcükleri yazılır.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Sözcük istasyonu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üç istasyonu sırayla gezer. Her istasyonda masadaki sözcük kartlarını okur, anlamını söyler ve o istasyonda geçen bir soru kalıbını yüksek sesle tekrar eder.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Program yazımı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öğrenci materyalindeki tabloya üç günlük seyahat programını yazar. Gün, gidilecek yer, ulaşım aracı ve orada yapılacak iş sütunları Arapça doldurulur; öğretmen gruplar arasında dolaşarak yönlendirir.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Rol dağıtımı ve prova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 üyeleri rol kartlarını çeker. Model diyaloğu okuyup kendi programlarına göre değiştirirler; her üye söyleyeceği en az dört cümleyi belirler ve grup içinde bir kez prova eder.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Canlandırma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sırayla istasyonların önünde sahnelerini oynar. Seyirci gruplar dinlerken kendi programlarında eksik kalan bir noktayı not eder; öğretmen gözlem formunu doldurur.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tahtadaki sözcük listesine dönüp en çok kullanılan üç ifadeyi işaretler. Her gruptan bir öğrenci gezilerinin en beğendiği durağını tek cümleyle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3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öğrenciye rol kartının arkasına iki hazır cümle yazılarak verilir; canlandırmada bu cümlelerden başlaması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Program tablosunun ilk satırı öğretmenle birlikte tahtada doldurulur, gruplar kalan satırları örnekten yararlanarak tamamlar.</w:t>
            </w:r>
          </w:p>
          <w:p>
            <w:pPr>
              <w:spacing w:after="0" w:line="270"/>
            </w:pPr>
            <w:r>
              <w:rPr>
                <w:rFonts w:ascii="Times New Roman" w:cs="Times New Roman" w:eastAsia="Times New Roman" w:hAnsi="Times New Roman"/>
                <w:b w:val="false"/>
                <w:bCs w:val="false"/>
                <w:i w:val="false"/>
                <w:iCs w:val="false"/>
                <w:color w:val="111111"/>
                <w:sz w:val="17"/>
                <w:szCs w:val="17"/>
              </w:rPr>
              <w:t xml:space="preserve">Sözcük kartlarının Türkçe yüzü açık bırakılarak istasyon gezisinde destek sağlanır.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Hazır olan gruba beklenmedik bir durum verilir: uçuş gecikmiştir ya da bavul kaybolmuştur. Grup sahneyi bu duruma göre uzatır.</w:t>
            </w:r>
          </w:p>
          <w:p>
            <w:pPr>
              <w:spacing w:after="0" w:line="270"/>
            </w:pPr>
            <w:r>
              <w:rPr>
                <w:rFonts w:ascii="Times New Roman" w:cs="Times New Roman" w:eastAsia="Times New Roman" w:hAnsi="Times New Roman"/>
                <w:b w:val="false"/>
                <w:bCs w:val="false"/>
                <w:i w:val="false"/>
                <w:iCs w:val="false"/>
                <w:color w:val="111111"/>
                <w:sz w:val="17"/>
                <w:szCs w:val="17"/>
              </w:rPr>
              <w:t xml:space="preserve">İleri düzey öğrenciden programını geçmiş zaman kipiyle yeniden anlatması ve gezi sonrası izlenimini eklemesi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kendi güzergâhını haritada göstererek iki cümlelik kısa bir tanıtım konuşması yapar.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Planlama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Grubuyla birlikte tabloyu eksiksiz doldurur, gerçekçi ve tutarlı bir program kurar.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Sözcük ve yapı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Seyahat sözcüklerini ve istek kalıbı “أُرِيدُ أَنْ” yapısını yerinde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Canlandırma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Rolünü sürdürerek en az dört cümle söyler, anlaşılır bir telaffuzla konuşur.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Arkadaşını dinler, sırasını bekler, gruptaki göreve katkı verir.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Planlama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Sözcük ve yapı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Canlandırma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İstasyon gezisinde sıra karışmasın diye her gruba bir başlangıç istasyonu numarası verilir; öğretmenin işareti ile gruplar aynı anda yer değiştirir.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Canlandırma bölümünde süre kısadır; her gruba en fazla bir buçuk dakika ayrıldığı baştan duyurulmalıdır.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Konuşma sırasında hata düzeltmesi yapılmaz; kaydedilen yanlışlar kapanışta genel olarak tahtada ele alınır.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Sahne için sınıfın önündeki alan boşaltılır; ayakta canlandırma öğrencinin ses tonunu ve akıcılığını belirgin biçimde artırır.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temanın ortasında, sözcük dağarcığı verildikten sonra uygulanırsa verim daha yüksek olur.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اَلرِّحْلَةُ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yolculuk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اَلمَطَارُ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havalimanı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مَحَطَّةُ الحَافِلَاتِ</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otogar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بَوَّابَةُ الصُّعُودِ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biniş kapısı</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جَوَازُ السَّفَرِ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pasaport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اَلتَّذْكِرَةُ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bilet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اَلحَقِيبَةُ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bavul</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اَلمُسَافِرُ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yolcu</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اَلمُوَظَّفُ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görevli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اَلبَرْنَامَجُ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program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اَلإِقْلَاعُ</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kalkış</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اَلوُصُولُ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varış</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Seyahat Programım ve Rol Kartım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3. Tema — SEYAHAT ETMEYİ SEVİYORUM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Grubunla birlikte üç günlük bir seyahat programı hazırla ve tabloya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Model diyaloğu önce sessiz, sonra eşinle sesli oku; bilmediğin sözcüğün altını çiz.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Rol kartını al ve canlandırmada en az dört cümle kurmayı hedefle.</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Arkadaşın konuşurken sözünü kesme; sıra sana gelince uygun cevabı ver.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Grubunun seyahat programını tabloya Arapça olarak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Ulaşım aracı sütununda uçak, tren ya da otobüs sözcüklerinden birini kullanabilirsin.</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Gün</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Gidilecek yer</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Ulaşım aracı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Orada yapılacak iş</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diyaloğu eşinle sesli oku, sonra kendi programına göre değiştir.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model diyalog</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فِي المَطَارِ</w:t>
            </w:r>
          </w:p>
          <w:p>
            <w:pPr>
              <w:bidi/>
              <w:spacing w:after="60" w:line="400"/>
            </w:pPr>
            <w:r>
              <w:rPr>
                <w:rFonts w:ascii="Arakom" w:cs="Arakom" w:eastAsia="Arakom" w:hAnsi="Arakom"/>
                <w:b w:val="false"/>
                <w:bCs w:val="false"/>
                <w:color w:val="111111"/>
                <w:sz w:val="30"/>
                <w:szCs w:val="30"/>
                <w:rtl/>
              </w:rPr>
              <w:t xml:space="preserve">اَلمُسَافِرُ : صَبَاحَ الخَيْرِ ، أُرِيدُ أَنْ أُسَجِّلَ حَقِيبَتِي مِنْ فَضْلِكَ.</w:t>
            </w:r>
          </w:p>
          <w:p>
            <w:pPr>
              <w:bidi/>
              <w:spacing w:after="60" w:line="400"/>
            </w:pPr>
            <w:r>
              <w:rPr>
                <w:rFonts w:ascii="Arakom" w:cs="Arakom" w:eastAsia="Arakom" w:hAnsi="Arakom"/>
                <w:b w:val="false"/>
                <w:bCs w:val="false"/>
                <w:color w:val="111111"/>
                <w:sz w:val="30"/>
                <w:szCs w:val="30"/>
                <w:rtl/>
              </w:rPr>
              <w:t xml:space="preserve">اَلمُوَظَّفُ : أَهْلًا وَسَهْلًا ، أَعْطِنِي تَذْكِرَتَكَ وَجَوَازَ سَفَرِكَ.</w:t>
            </w:r>
          </w:p>
          <w:p>
            <w:pPr>
              <w:bidi/>
              <w:spacing w:after="60" w:line="400"/>
            </w:pPr>
            <w:r>
              <w:rPr>
                <w:rFonts w:ascii="Arakom" w:cs="Arakom" w:eastAsia="Arakom" w:hAnsi="Arakom"/>
                <w:b w:val="false"/>
                <w:bCs w:val="false"/>
                <w:color w:val="111111"/>
                <w:sz w:val="30"/>
                <w:szCs w:val="30"/>
                <w:rtl/>
              </w:rPr>
              <w:t xml:space="preserve">اَلمُسَافِرُ : تَفَضَّلْ ، هَذِهِ تَذْكِرَتِي وَهَذَا جَوَازُ سَفَرِي.</w:t>
            </w:r>
          </w:p>
          <w:p>
            <w:pPr>
              <w:bidi/>
              <w:spacing w:after="60" w:line="400"/>
            </w:pPr>
            <w:r>
              <w:rPr>
                <w:rFonts w:ascii="Arakom" w:cs="Arakom" w:eastAsia="Arakom" w:hAnsi="Arakom"/>
                <w:b w:val="false"/>
                <w:bCs w:val="false"/>
                <w:color w:val="111111"/>
                <w:sz w:val="30"/>
                <w:szCs w:val="30"/>
                <w:rtl/>
              </w:rPr>
              <w:t xml:space="preserve">اَلمُوَظَّفُ : رِحْلَتُكَ إِلَى إِسْطَنْبُول تُقْلِعُ فِي السَّاعَةِ العَاشِرَةِ.</w:t>
            </w:r>
          </w:p>
          <w:p>
            <w:pPr>
              <w:bidi/>
              <w:spacing w:after="60" w:line="400"/>
            </w:pPr>
            <w:r>
              <w:rPr>
                <w:rFonts w:ascii="Arakom" w:cs="Arakom" w:eastAsia="Arakom" w:hAnsi="Arakom"/>
                <w:b w:val="false"/>
                <w:bCs w:val="false"/>
                <w:color w:val="111111"/>
                <w:sz w:val="30"/>
                <w:szCs w:val="30"/>
                <w:rtl/>
              </w:rPr>
              <w:t xml:space="preserve">اَلمُسَافِرُ : مِنْ أَيِّ بَوَّابَةٍ أَصْعَدُ إِلَى الطَّائِرَةِ ؟</w:t>
            </w:r>
          </w:p>
          <w:p>
            <w:pPr>
              <w:bidi/>
              <w:spacing w:after="60" w:line="400"/>
            </w:pPr>
            <w:r>
              <w:rPr>
                <w:rFonts w:ascii="Arakom" w:cs="Arakom" w:eastAsia="Arakom" w:hAnsi="Arakom"/>
                <w:b w:val="false"/>
                <w:bCs w:val="false"/>
                <w:color w:val="111111"/>
                <w:sz w:val="30"/>
                <w:szCs w:val="30"/>
                <w:rtl/>
              </w:rPr>
              <w:t xml:space="preserve">اَلمُوَظَّفُ : مِن البَوَّابَةِ الخَامِسَةِ ، وَنَتَمَنَّى لَكَ رِحْلَةً سَعِيدَةً.</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Rol kartlarını kes; her grup üyesi bir kart alsın ve o kişiyi canlandırsın.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dağıt</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3288"/>
        <w:gridCol w:w="3288"/>
        <w:gridCol w:w="3288"/>
      </w:tblGrid>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اَلمُسَافِرُ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Yolcu</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مُوَظَّفُ المَطَارِ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Havalimanı görevlisi</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بَائِعُ التَّذَاكِرِ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Bilet satıcısı</w:t>
            </w:r>
          </w:p>
        </w:tc>
      </w:tr>
      <w:tr>
        <w:trPr>
          <w:trHeight w:val="1000" w:hRule="atLeast"/>
        </w:trPr>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سَائِقُ الحَافِلَةِ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Otobüs şoförü</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اَلدَّلِيلُ السِّيَاحِيُّ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Tur rehberi</w:t>
            </w:r>
          </w:p>
        </w:tc>
        <w:tc>
          <w:tcPr>
            <w:tcW w:type="dxa" w:w="3288"/>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مُوَظَّفُ الفُنْدُقِ</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Otel görevlisi</w:t>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etkinlikte en çok işime yarayan seyahat ifadesi: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Sınıf İçi Etkinlik — Yolculuk Planı ve Havalimanı Sahnesi</dc:title>
  <dc:creator>kidefarapca.com</dc:creator>
  <dc:description>Arapça sınıf içi etkinlik · kidefarapca.com</dc:description>
  <cp:lastModifiedBy>Un-named</cp:lastModifiedBy>
  <cp:revision>1</cp:revision>
  <dcterms:created xsi:type="dcterms:W3CDTF">2026-08-04T00:37:19.195Z</dcterms:created>
  <dcterms:modified xsi:type="dcterms:W3CDTF">2026-08-04T00:37:19.195Z</dcterms:modified>
</cp:coreProperties>
</file>

<file path=docProps/custom.xml><?xml version="1.0" encoding="utf-8"?>
<Properties xmlns="http://schemas.openxmlformats.org/officeDocument/2006/custom-properties" xmlns:vt="http://schemas.openxmlformats.org/officeDocument/2006/docPropsVTypes"/>
</file>