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Kapıyı Çaldık: Akraba Ziyareti Sahnesi</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10. sınıf  ·  1. Tema — DEĞERLERİM</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Yazma ve canlandırma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30-35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İkili çalışma</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Yazma  ·  Konuşma</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U düzeni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Akran değerlendirme</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Örnek diyalog kâğıdı  ·  Akran değerlendirme fişi  ·  Çay bardağı ve tepsi gibi basit sahne eşyaları  ·  Akrabalık sözcük kartları</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Öğrenme çıktıları</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Akrabalık adlarını ve güzel davranış kavramlarını yazdığı diyalogda doğru kullanır.</w:t>
            </w:r>
          </w:p>
          <w:p>
            <w:pPr>
              <w:spacing w:after="0" w:line="270"/>
            </w:pPr>
            <w:r>
              <w:rPr>
                <w:rFonts w:ascii="Times New Roman" w:cs="Times New Roman" w:eastAsia="Times New Roman" w:hAnsi="Times New Roman"/>
                <w:b w:val="false"/>
                <w:bCs w:val="false"/>
                <w:i w:val="false"/>
                <w:iCs w:val="false"/>
                <w:color w:val="111111"/>
                <w:sz w:val="18"/>
                <w:szCs w:val="18"/>
              </w:rPr>
              <w:t xml:space="preserve">Selamlaşma, hâl hatır sorma ve teşekkür kalıplarını içeren en az altı replikli bir diyalog yazar.</w:t>
            </w:r>
          </w:p>
          <w:p>
            <w:pPr>
              <w:spacing w:after="0" w:line="270"/>
            </w:pPr>
            <w:r>
              <w:rPr>
                <w:rFonts w:ascii="Times New Roman" w:cs="Times New Roman" w:eastAsia="Times New Roman" w:hAnsi="Times New Roman"/>
                <w:b w:val="false"/>
                <w:bCs w:val="false"/>
                <w:i w:val="false"/>
                <w:iCs w:val="false"/>
                <w:color w:val="111111"/>
                <w:sz w:val="18"/>
                <w:szCs w:val="18"/>
              </w:rPr>
              <w:t xml:space="preserve">Yazdığı diyaloğu uygun ses tonu ve vurguyla canlandırır.</w:t>
            </w:r>
          </w:p>
          <w:p>
            <w:pPr>
              <w:spacing w:after="0" w:line="270"/>
            </w:pPr>
            <w:r>
              <w:rPr>
                <w:rFonts w:ascii="Times New Roman" w:cs="Times New Roman" w:eastAsia="Times New Roman" w:hAnsi="Times New Roman"/>
                <w:b w:val="false"/>
                <w:bCs w:val="false"/>
                <w:i w:val="false"/>
                <w:iCs w:val="false"/>
                <w:color w:val="111111"/>
                <w:sz w:val="18"/>
                <w:szCs w:val="18"/>
              </w:rPr>
              <w:t xml:space="preserve">Arkadaşının canlandırmasını ölçütlere göre değerlendirip yapıcı geri bildirim verir.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 eşiyle birlikte bir akraba ziyaretini konu alan kısa bir diyalog yazar ve bunu sınıfın önünde canlandırır. Ardından arkadaşlarının sahnelerini belirlenmiş ölçütlere göre değerlendirerek hem dil kullanımını hem de akrabayı ziyaret etme değerini somut bir davranışa dönüştürür.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Örnek diyalog öğrenci sayısı kadar çoğaltılır; sınıfın önünde iki sandalye ve küçük bir masa ziyaret köşesi olarak hazırlanır.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Akran değerlendirme fişleri her öğrenciye iki adet düşecek biçimde çoğaltılır.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Akrabalık sözcük kartları tahtaya mıknatısla asılır; öğrenciler diyalog yazarken buradan yararlanır.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Öğretmen bir öğrenciyle birlikte örnek diyaloğun ilk iki repliğini önceden çalışır; modelleme bölümünde bu ikili sahneye çıkar.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tahtaya bir akrabalık ağacı çizer ve öğrencilerden boş halkaları doldurmasını ister. Sonra en son kimi ziyaret ettikleri kısaca konuşulur.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Modelleme</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ve gönüllü öğrenci ziyaret köşesinde örnek diyaloğu canlandırır. Sınıf, diyalogda geçen selamlaşma ve teşekkür kalıplarını tahtaya not eder.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7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Diyalog yazımı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Eşler öğrenci materyalindeki alana kendi diyaloglarını yazar. Diyalogda en az altı replik, bir hediye sunma cümlesi ve bir gerekçe cümlesi bulunması istenir; öğretmen sıralar arasında dolaşarak yazım desteği verir.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10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Canlandırma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Eşler sırayla ziyaret köşesine çıkar ve diyaloglarını canlandırır. Seyirci öğrenciler değerlendirme fişini doldurur; sahneler arasında alkışla geçilir.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8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Akran değerlendirmesi ve 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öğrenci izlediği iki ikiliye bir beğendiği yönünü ve bir önerisini sözlü olarak iletir. Öğretmen en sık öne çıkan iki dil yanlışını tahtada birlikte düzeltir.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Zorlanan ikiliye örnek diyaloğun ilk üç repliği hazır verilir; onlar yalnızca kalan replikleri yazar.</w:t>
            </w:r>
          </w:p>
          <w:p>
            <w:pPr>
              <w:spacing w:after="0" w:line="270"/>
            </w:pPr>
            <w:r>
              <w:rPr>
                <w:rFonts w:ascii="Times New Roman" w:cs="Times New Roman" w:eastAsia="Times New Roman" w:hAnsi="Times New Roman"/>
                <w:b w:val="false"/>
                <w:bCs w:val="false"/>
                <w:i w:val="false"/>
                <w:iCs w:val="false"/>
                <w:color w:val="111111"/>
                <w:sz w:val="17"/>
                <w:szCs w:val="17"/>
              </w:rPr>
              <w:t xml:space="preserve">Sözcük kartlarının Türkçe karşılıkları açık bırakılır ve yazma sırasında sıraya konur.</w:t>
            </w:r>
          </w:p>
          <w:p>
            <w:pPr>
              <w:spacing w:after="0" w:line="270"/>
            </w:pPr>
            <w:r>
              <w:rPr>
                <w:rFonts w:ascii="Times New Roman" w:cs="Times New Roman" w:eastAsia="Times New Roman" w:hAnsi="Times New Roman"/>
                <w:b w:val="false"/>
                <w:bCs w:val="false"/>
                <w:i w:val="false"/>
                <w:iCs w:val="false"/>
                <w:color w:val="111111"/>
                <w:sz w:val="17"/>
                <w:szCs w:val="17"/>
              </w:rPr>
              <w:t xml:space="preserve">Canlandırmada kâğıda bakarak okumaya izin verilir; ezber şartı aranmaz.</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Hızlı bitiren ikiliden diyaloğa üçüncü bir kişi eklemesi ve repliği ona göre genişletmesi istenir.</w:t>
            </w:r>
          </w:p>
          <w:p>
            <w:pPr>
              <w:spacing w:after="0" w:line="270"/>
            </w:pPr>
            <w:r>
              <w:rPr>
                <w:rFonts w:ascii="Times New Roman" w:cs="Times New Roman" w:eastAsia="Times New Roman" w:hAnsi="Times New Roman"/>
                <w:b w:val="false"/>
                <w:bCs w:val="false"/>
                <w:i w:val="false"/>
                <w:iCs w:val="false"/>
                <w:color w:val="111111"/>
                <w:sz w:val="17"/>
                <w:szCs w:val="17"/>
              </w:rPr>
              <w:t xml:space="preserve">İleri düzey öğrenciden ziyaret dönüşünü geçmiş zaman kipiyle anlatan üç cümlelik bir kapanış paragrafı yazması beklenir.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İçerik</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Diyalogda selamlaşma, hâl hatır sorma ve teşekkür bölümleri eksiksiz yer alır.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8</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Dil yapısı</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Gerekçe bağlacı “لِأَنَّ” ile en az bir cümle kurar; iyelik zamirlerini doğru kullanır.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7</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Canlandırma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Rolüne uygun ses tonuyla konuşur, sözcükleri anlaşılır biçimde telaffuz eder.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Akran geri bildirimi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Değerlendirme fişini ölçütlere göre doldurur, saygılı ve yapıcı öneri sunar.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25</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1816"/>
        <w:gridCol w:w="1816"/>
        <w:gridCol w:w="1816"/>
        <w:gridCol w:w="1816"/>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İçerik</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Dil yapısı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Canlandırma</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Akran geri bildirimi</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Akran değerlendirmesinde puan tartışması çıkmaması için ölçütler etkinlik başında tahtada okunur ve örneklenir.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Geri bildirim cümleleri Türkçe verilebilir; önemli olan öğrencinin ölçüte dayalı konuşmayı öğrenmesidir.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Sahne eşyası abartılmamalıdır; bir tepsi ve iki bardak ziyaret havasını vermeye yeter.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Etkinlik bayram öncesi ya da sonrası haftaya denk getirilirse öğrencinin kendi yaşantısıyla bağı güçlenir.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Yazılan diyaloglar toplanıp sınıf panosunda ziyaret köşesi başlığıyla sergilenebilir.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صِلَةُ الرَّحِمِ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akrabayı ziyaret</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اَلعَمُّ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amca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اَلخَالَةُ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teyze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اَلأَقَارِبُ</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akrabalar</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اَلضِّيَافَةُ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misafirperverlik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اَلهَدِيَّةُ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hediye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اَلاحْتِرَامُ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saygı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اَلمَحَبَّةُ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sevgi</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Akraba Ziyareti Diyaloğum</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10. sınıf  ·  1. Tema — DEĞERLERİM</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Eşinle birlikte bir akraba ziyaretini anlatan kısa bir diyalog yaz.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Diyalogda en az altı replik olsun; selamlaşma, hâl hatır sorma ve teşekkür bölümlerini atlama.</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Yazdığınız diyaloğu ziyaret köşesinde canlandırın; kâğıda bakabilirsin.</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Arkadaşlarını izlerken değerlendirme tablosunu dürüst ve saygılı biçimde doldur.</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Aşağıdaki örnek diyaloğu eşinle sesli oku.</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örnek diyalog</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زِيَارَةُ العَمِّ</w:t>
            </w:r>
          </w:p>
          <w:p>
            <w:pPr>
              <w:bidi/>
              <w:spacing w:after="60" w:line="400"/>
            </w:pPr>
            <w:r>
              <w:rPr>
                <w:rFonts w:ascii="Arakom" w:cs="Arakom" w:eastAsia="Arakom" w:hAnsi="Arakom"/>
                <w:b w:val="false"/>
                <w:bCs w:val="false"/>
                <w:color w:val="111111"/>
                <w:sz w:val="30"/>
                <w:szCs w:val="30"/>
                <w:rtl/>
              </w:rPr>
              <w:t xml:space="preserve">أَحْمَد : اَلسَّلَامُ عَلَيْكُمْ يَا عَمِّي ، كَيْف حَالُكَ ؟</w:t>
            </w:r>
          </w:p>
          <w:p>
            <w:pPr>
              <w:bidi/>
              <w:spacing w:after="60" w:line="400"/>
            </w:pPr>
            <w:r>
              <w:rPr>
                <w:rFonts w:ascii="Arakom" w:cs="Arakom" w:eastAsia="Arakom" w:hAnsi="Arakom"/>
                <w:b w:val="false"/>
                <w:bCs w:val="false"/>
                <w:color w:val="111111"/>
                <w:sz w:val="30"/>
                <w:szCs w:val="30"/>
                <w:rtl/>
              </w:rPr>
              <w:t xml:space="preserve">اَلعَمُّ : وَعَلَيْكُمُ السَّلَامُ يَا أَحْمَد ، أَهْلًا وَسَهْلًا ، تَفَضَّلْ.</w:t>
            </w:r>
          </w:p>
          <w:p>
            <w:pPr>
              <w:bidi/>
              <w:spacing w:after="60" w:line="400"/>
            </w:pPr>
            <w:r>
              <w:rPr>
                <w:rFonts w:ascii="Arakom" w:cs="Arakom" w:eastAsia="Arakom" w:hAnsi="Arakom"/>
                <w:b w:val="false"/>
                <w:bCs w:val="false"/>
                <w:color w:val="111111"/>
                <w:sz w:val="30"/>
                <w:szCs w:val="30"/>
                <w:rtl/>
              </w:rPr>
              <w:t xml:space="preserve">أَحْمَد : أَحْضَرْتُ لَكَ هَذِهِ الهَدِيَّةَ لِأَنَّنَا نُحِبُّكُمْ كَثِيرًا.</w:t>
            </w:r>
          </w:p>
          <w:p>
            <w:pPr>
              <w:bidi/>
              <w:spacing w:after="60" w:line="400"/>
            </w:pPr>
            <w:r>
              <w:rPr>
                <w:rFonts w:ascii="Arakom" w:cs="Arakom" w:eastAsia="Arakom" w:hAnsi="Arakom"/>
                <w:b w:val="false"/>
                <w:bCs w:val="false"/>
                <w:color w:val="111111"/>
                <w:sz w:val="30"/>
                <w:szCs w:val="30"/>
                <w:rtl/>
              </w:rPr>
              <w:t xml:space="preserve">اَلعَمُّ : شُكْرًا لَكَ ، كَيْف حَالُ وَالِدِكَ وَوَالِدَتِكَ ؟</w:t>
            </w:r>
          </w:p>
          <w:p>
            <w:pPr>
              <w:bidi/>
              <w:spacing w:after="60" w:line="400"/>
            </w:pPr>
            <w:r>
              <w:rPr>
                <w:rFonts w:ascii="Arakom" w:cs="Arakom" w:eastAsia="Arakom" w:hAnsi="Arakom"/>
                <w:b w:val="false"/>
                <w:bCs w:val="false"/>
                <w:color w:val="111111"/>
                <w:sz w:val="30"/>
                <w:szCs w:val="30"/>
                <w:rtl/>
              </w:rPr>
              <w:t xml:space="preserve">أَحْمَد : هُمَا بِخَيْرٍ وَيُسَلِّمَانِ عَلَيْكُمْ.</w:t>
            </w:r>
          </w:p>
          <w:p>
            <w:pPr>
              <w:bidi/>
              <w:spacing w:after="60" w:line="400"/>
            </w:pPr>
            <w:r>
              <w:rPr>
                <w:rFonts w:ascii="Arakom" w:cs="Arakom" w:eastAsia="Arakom" w:hAnsi="Arakom"/>
                <w:b w:val="false"/>
                <w:bCs w:val="false"/>
                <w:color w:val="111111"/>
                <w:sz w:val="30"/>
                <w:szCs w:val="30"/>
                <w:rtl/>
              </w:rPr>
              <w:t xml:space="preserve">اَلعَمُّ : زِيَارَتُكُمْ تُفْرِحُنَا ، فَصِلَةُ الرَّحِمِ تَزِيدُ المَحَبَّةَ بَيْنَ الأَقَارِبِ.</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Kendi diyaloğunuzu aşağıya yazın.</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en az 6 replik</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Havuzdaki ifadelerden en az üçünü kullanmaya çalış; her repliğin başına konuşanın adını yaz.</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اَلسَّلَامُ عَلَيْكُمْ   —   كَيْف حَالُكُمْ   —   تَفَضَّلْ   —   أَحْضَرْتُ لَكَ هَدِيَّةً   —   لِأَنَّ   —   شُكْرًا جَزِيلًا   —   زُرْنَا   —   صِلَةُ الرَّحِمِ</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İzlediğin iki ikiliyi aşağıdaki tabloya göre değerlendir.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akran değerlendirme</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Puan sütunlarına 1 ile 5 arasında bir sayı yaz; son sütuna kısa bir öneri ekle.</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2291"/>
        <w:gridCol w:w="2291"/>
        <w:gridCol w:w="2291"/>
        <w:gridCol w:w="2291"/>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İkilinin adı</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Anlaşılırlık</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Sözcük kullanımı</w:t>
            </w:r>
          </w:p>
        </w:tc>
        <w:tc>
          <w:tcPr>
            <w:tcW w:type="dxa" w:w="229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Beğendiğim yön ve önerim</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229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Bu hafta ziyaret etmeyi ya da aramayı planladığım akrabam: ………………………………</w:t>
      </w:r>
    </w:p>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10. sınıf Arapça Sınıf İçi Etkinlik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sınıf Arapça Sınıf İçi Etkinlik — Kapıyı Çaldık: Akraba Ziyareti Sahnesi</dc:title>
  <dc:creator>kidefarapca.com</dc:creator>
  <dc:description>Arapça sınıf içi etkinlik · kidefarapca.com</dc:description>
  <cp:lastModifiedBy>Un-named</cp:lastModifiedBy>
  <cp:revision>1</cp:revision>
  <dcterms:created xsi:type="dcterms:W3CDTF">2026-08-04T00:37:19.225Z</dcterms:created>
  <dcterms:modified xsi:type="dcterms:W3CDTF">2026-08-04T00:37:19.225Z</dcterms:modified>
</cp:coreProperties>
</file>

<file path=docProps/custom.xml><?xml version="1.0" encoding="utf-8"?>
<Properties xmlns="http://schemas.openxmlformats.org/officeDocument/2006/custom-properties" xmlns:vt="http://schemas.openxmlformats.org/officeDocument/2006/docPropsVTypes"/>
</file>