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ARAPÇA DERSİ  ·  SINIF İÇİ ETKİNLİK</w:t>
            </w:r>
          </w:p>
          <w:p>
            <w:pPr>
              <w:spacing w:after="20"/>
              <w:jc w:val="center"/>
            </w:pPr>
            <w:r>
              <w:rPr>
                <w:rFonts w:ascii="Times New Roman" w:cs="Times New Roman" w:eastAsia="Times New Roman" w:hAnsi="Times New Roman"/>
                <w:b/>
                <w:bCs/>
                <w:i w:val="false"/>
                <w:iCs w:val="false"/>
                <w:color w:val="15222E"/>
                <w:sz w:val="23"/>
                <w:szCs w:val="23"/>
              </w:rPr>
              <w:t xml:space="preserve">Okulda Kelime Avı</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6. sınıf  ·  2. Ünite — HAYDİ OKULA!</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3032"/>
        <w:gridCol w:w="1900"/>
        <w:gridCol w:w="3032"/>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Etkinlik türü</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Arama ve etiketleme oyunu</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Süre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35-40 dk</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Çalışma biçimi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4 kişilik gruplar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Beceri alanı</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Sözcük dağarcığı  ·  Konuşma  ·  Okuma</w:t>
            </w:r>
          </w:p>
        </w:tc>
      </w:tr>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Sınıf düzeni</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İstasyonlar</w:t>
            </w:r>
          </w:p>
        </w:tc>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Değerlendirme</w:t>
            </w:r>
          </w:p>
        </w:tc>
        <w:tc>
          <w:tcPr>
            <w:tcW w:type="dxa" w:w="3032"/>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Gözlem formu</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Araç-gereç</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Yapışkanlı etiket kâğıdı ya da kendinden yapışkanlı not kâğıdı  ·  Okulun bölüm ve eşya adlarının yazılı olduğu büyük punto kartlar  ·  Dört istasyon için numaralı masa levhaları  ·  Kum saati veya telefon kronometresi  ·  Renkli kalem ve makas</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1900"/>
        <w:gridCol w:w="7964"/>
      </w:tblGrid>
      <w:tr>
        <w:tc>
          <w:tcPr>
            <w:tcW w:type="dxa" w:w="19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Öğrenme çıktıları</w:t>
            </w:r>
          </w:p>
        </w:tc>
        <w:tc>
          <w:tcPr>
            <w:tcW w:type="dxa" w:w="79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Okul eşyalarının ve okul mekânlarının adlarını görsel uyaranla eşleştirerek kullanır.</w:t>
            </w:r>
          </w:p>
          <w:p>
            <w:pPr>
              <w:spacing w:after="0" w:line="270"/>
            </w:pPr>
            <w:r>
              <w:rPr>
                <w:rFonts w:ascii="Times New Roman" w:cs="Times New Roman" w:eastAsia="Times New Roman" w:hAnsi="Times New Roman"/>
                <w:b w:val="false"/>
                <w:bCs w:val="false"/>
                <w:i w:val="false"/>
                <w:iCs w:val="false"/>
                <w:color w:val="111111"/>
                <w:sz w:val="18"/>
                <w:szCs w:val="18"/>
              </w:rPr>
              <w:t xml:space="preserve">Bir nesnenin yerini yer bildiren edatlarla kısa bir isim cümlesiyle ifade eder.</w:t>
            </w:r>
          </w:p>
          <w:p>
            <w:pPr>
              <w:spacing w:after="0" w:line="270"/>
            </w:pPr>
            <w:r>
              <w:rPr>
                <w:rFonts w:ascii="Times New Roman" w:cs="Times New Roman" w:eastAsia="Times New Roman" w:hAnsi="Times New Roman"/>
                <w:b w:val="false"/>
                <w:bCs w:val="false"/>
                <w:i w:val="false"/>
                <w:iCs w:val="false"/>
                <w:color w:val="111111"/>
                <w:sz w:val="18"/>
                <w:szCs w:val="18"/>
              </w:rPr>
              <w:t xml:space="preserve">Grup içinde sırayla konuşur ve arkadaşının söylediğini dinleyip doğrular.</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ETKİNLİĞİN AMACI</w:t>
      </w:r>
    </w:p>
    <w:p>
      <w:pPr>
        <w:keepNext w:val="false"/>
        <w:spacing w:after="40" w:before="0" w:line="280"/>
      </w:pPr>
      <w:r>
        <w:rPr>
          <w:rFonts w:ascii="Times New Roman" w:cs="Times New Roman" w:eastAsia="Times New Roman" w:hAnsi="Times New Roman"/>
          <w:b w:val="false"/>
          <w:bCs w:val="false"/>
          <w:i w:val="false"/>
          <w:iCs w:val="false"/>
          <w:color w:val="111111"/>
          <w:sz w:val="19"/>
          <w:szCs w:val="19"/>
        </w:rPr>
        <w:t xml:space="preserve">Öğrenciler sınıfı ve okulun yakın çevresini gerçek bir arama alanına dönüştürerek okul eşyalarının ve mekânlarının Arapça adlarını kendi elleriyle etiketler. Sözcükler kâğıt üzerinde kalmak yerine dokunulan nesneye bağlandığı için kalıcılığı artar ve öğrenci öğrendiği adı hemen bir yer bildiren cümlede kullanma fırsatı bulur.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ÖN HAZIRLIK</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Okulun ve sınıfın on iki sözcüğü büyük puntoyla, harekeli olarak yazılıp yeterli sayıda çoğaltılır.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Sınıfın dört köşesi istasyon olarak numaralandırılır; her istasyona üç eşya adı bırakılır.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Her gruba bir kayıt kâğıdı, bir makas ve bir yapışkan bant verilecek biçimde set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Okul mekânlarının adları için koridora ya da panoya asılacak dört büyük levha hazırlanır.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8"/>
          <w:szCs w:val="18"/>
        </w:rPr>
        <w:t xml:space="preserve">•  Tahtaya örnek cümle kalıbı önceden yazılır ve etkinlik bitene kadar silinmez.</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UYGULAMA BASAMAKLARI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620"/>
        <w:gridCol w:w="2500"/>
        <w:gridCol w:w="5594"/>
        <w:gridCol w:w="1150"/>
      </w:tblGrid>
      <w:tr>
        <w:trPr>
          <w:tblHeader/>
        </w:trPr>
        <w:tc>
          <w:tcPr>
            <w:tcW w:type="dxa" w:w="62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w:t>
            </w:r>
          </w:p>
        </w:tc>
        <w:tc>
          <w:tcPr>
            <w:tcW w:type="dxa" w:w="25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Basamak</w:t>
            </w:r>
          </w:p>
        </w:tc>
        <w:tc>
          <w:tcPr>
            <w:tcW w:type="dxa" w:w="559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Öğretmen ve öğrenci ne yapar?</w:t>
            </w:r>
          </w:p>
        </w:tc>
        <w:tc>
          <w:tcPr>
            <w:tcW w:type="dxa" w:w="115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7"/>
                <w:szCs w:val="17"/>
              </w:rPr>
              <w:t xml:space="preserve">Süre</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1</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Isınma</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sınıftaki bir eşyayı eline alıp Arapça adını söyler; öğrenciler koro hâlinde iki kez tekrar eder. Aynı işlem beş eşya için hızlıca yapılır ve adlar tahtaya yazılır.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2</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Modelleme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Öğretmen bir etiket alır, bir eşyanın üzerine yapıştırır ve yerini bildiren örnek cümleyi kurar. İki gönüllü öğrenci aynı işi tahtadaki kalıba bakarak tekrarlar.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5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3</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İstasyon avı</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sırayla dört istasyonu dolaşır. Her istasyonda kendilerine düşen eşyayı bulur, doğru etiketi seçer ve kayıt kâğıdına eşyanın adını yazar. Her istasyon için üç dakika süre tanınır, süre bitince gruplar saat yönünde yer değiştirir.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12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4</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Etiketleme</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Gruplar topladıkları etiketleri sınıftaki gerçek eşyaların üzerine yapıştırır. Yanlış yapıştırılan etiketler öğretmenin işaretiyle düzeltilir, ceza puanı verilmez.</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8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5</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Paylaşım</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Her grup sözcüsü bir eşyanın yanına geçer ve o eşyanın yerini bildiren bir cümle kurar. Diğer gruplar cümleyi dinler, doğruysa parmak kaldırarak onaylar.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6 dk</w:t>
            </w:r>
          </w:p>
        </w:tc>
      </w:tr>
      <w:tr>
        <w:tc>
          <w:tcPr>
            <w:tcW w:type="dxa" w:w="62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6</w:t>
            </w:r>
          </w:p>
        </w:tc>
        <w:tc>
          <w:tcPr>
            <w:tcW w:type="dxa" w:w="25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7"/>
                <w:szCs w:val="17"/>
              </w:rPr>
              <w:t xml:space="preserve">Kapanış</w:t>
            </w:r>
          </w:p>
        </w:tc>
        <w:tc>
          <w:tcPr>
            <w:tcW w:type="dxa" w:w="559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Etiketler yerinde bırakılır. Öğretmen üç eşyayı işaret eder, sınıf adlarını hep birlikte söyler; en çok doğru etiket yapıştıran grup alkışlanır.</w:t>
            </w:r>
          </w:p>
        </w:tc>
        <w:tc>
          <w:tcPr>
            <w:tcW w:type="dxa" w:w="115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7"/>
                <w:szCs w:val="17"/>
              </w:rPr>
              <w:t xml:space="preserve">4 dk</w:t>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FARKLILAŞTIRMA</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400"/>
        <w:gridCol w:w="7464"/>
      </w:tblGrid>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Destekleyici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Zorlanan öğrencinin etiketinin arkasına Türkçe karşılık küçük puntoyla yazılır.</w:t>
            </w:r>
          </w:p>
          <w:p>
            <w:pPr>
              <w:spacing w:after="0" w:line="270"/>
            </w:pPr>
            <w:r>
              <w:rPr>
                <w:rFonts w:ascii="Times New Roman" w:cs="Times New Roman" w:eastAsia="Times New Roman" w:hAnsi="Times New Roman"/>
                <w:b w:val="false"/>
                <w:bCs w:val="false"/>
                <w:i w:val="false"/>
                <w:iCs w:val="false"/>
                <w:color w:val="111111"/>
                <w:sz w:val="17"/>
                <w:szCs w:val="17"/>
              </w:rPr>
              <w:t xml:space="preserve">Grup içinde bu öğrenciye önce eşyayı bulma, sonra adını söyleme görevi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Paylaşım basamağında cümle kalıbı tahtadan okunarak tamamlanabilir.</w:t>
            </w:r>
          </w:p>
        </w:tc>
      </w:tr>
      <w:tr>
        <w:tc>
          <w:tcPr>
            <w:tcW w:type="dxa" w:w="2400"/>
            <w:shd w:fill="F2F6FA"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8"/>
                <w:szCs w:val="18"/>
              </w:rPr>
              <w:t xml:space="preserve">Zenginleştirici</w:t>
            </w:r>
          </w:p>
        </w:tc>
        <w:tc>
          <w:tcPr>
            <w:tcW w:type="dxa" w:w="74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7"/>
                <w:szCs w:val="17"/>
              </w:rPr>
              <w:t xml:space="preserve">Erken bitiren grup, etiketlediği eşyalardan üçünü kullanarak üç cümlelik kısa bir tanıtım hazırlar.</w:t>
            </w:r>
          </w:p>
          <w:p>
            <w:pPr>
              <w:spacing w:after="0" w:line="270"/>
            </w:pPr>
            <w:r>
              <w:rPr>
                <w:rFonts w:ascii="Times New Roman" w:cs="Times New Roman" w:eastAsia="Times New Roman" w:hAnsi="Times New Roman"/>
                <w:b w:val="false"/>
                <w:bCs w:val="false"/>
                <w:i w:val="false"/>
                <w:iCs w:val="false"/>
                <w:color w:val="111111"/>
                <w:sz w:val="17"/>
                <w:szCs w:val="17"/>
              </w:rPr>
              <w:t xml:space="preserve">Bu gruba okul mekânlarının adlarını koridora asma görevi verilir.</w:t>
            </w:r>
          </w:p>
          <w:p>
            <w:pPr>
              <w:spacing w:after="0" w:line="270"/>
            </w:pPr>
            <w:r>
              <w:rPr>
                <w:rFonts w:ascii="Times New Roman" w:cs="Times New Roman" w:eastAsia="Times New Roman" w:hAnsi="Times New Roman"/>
                <w:b w:val="false"/>
                <w:bCs w:val="false"/>
                <w:i w:val="false"/>
                <w:iCs w:val="false"/>
                <w:color w:val="111111"/>
                <w:sz w:val="17"/>
                <w:szCs w:val="17"/>
              </w:rPr>
              <w:t xml:space="preserve">Hızlı öğrenciler bir sonraki turda istasyon hakemliği yapar ve arkadaşlarının etiketlerini denetler.</w:t>
            </w:r>
          </w:p>
        </w:tc>
      </w:tr>
    </w:tbl>
    <w:p>
      <w:r>
        <w:br w:type="page"/>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DEĞERLENDİRME ÖLÇÜTLERİ</w:t>
      </w:r>
    </w:p>
    <w:p>
      <w:pPr>
        <w:keepNext w:val="false"/>
        <w:spacing w:after="70" w:before="0" w:line="280"/>
      </w:pPr>
      <w:r>
        <w:rPr>
          <w:rFonts w:ascii="Times New Roman" w:cs="Times New Roman" w:eastAsia="Times New Roman" w:hAnsi="Times New Roman"/>
          <w:b w:val="false"/>
          <w:bCs w:val="false"/>
          <w:i/>
          <w:iCs/>
          <w:color w:val="5B6772"/>
          <w:sz w:val="17"/>
          <w:szCs w:val="17"/>
        </w:rPr>
        <w:t xml:space="preserve">Etkinlik süresince gözleme dayalı olarak doldurulur; not yerine gelişim izlemek için kullanılır.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6164"/>
        <w:gridCol w:w="1100"/>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Ölçüt</w:t>
            </w:r>
          </w:p>
        </w:tc>
        <w:tc>
          <w:tcPr>
            <w:tcW w:type="dxa" w:w="616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Gözlenecek davranış</w:t>
            </w:r>
          </w:p>
        </w:tc>
        <w:tc>
          <w:tcPr>
            <w:tcW w:type="dxa" w:w="11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Puan</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Katılım</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İstasyon sırasına uyar, grubunun görevini üstlenir.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Sözcük bilgisi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Okul eşyası ve mekân adlarını doğru eşleştirip etiketler.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Cümle kurma</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Nesnenin yerini yer bildiren bir edatla anlaşılır biçimde söyler.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r>
      <w:t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İş birliği</w:t>
            </w:r>
          </w:p>
        </w:tc>
        <w:tc>
          <w:tcPr>
            <w:tcW w:type="dxa" w:w="616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arkadaşını dinler, düzeltmeyi kırmadan yapar.</w:t>
            </w:r>
          </w:p>
        </w:tc>
        <w:tc>
          <w:tcPr>
            <w:tcW w:type="dxa" w:w="11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r>
      <w:tr>
        <w:tc>
          <w:tcPr>
            <w:tcW w:type="dxa" w:w="2600"/>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bCs/>
                <w:i w:val="false"/>
                <w:iCs w:val="false"/>
                <w:color w:val="111111"/>
                <w:sz w:val="19"/>
                <w:szCs w:val="19"/>
              </w:rPr>
              <w:t xml:space="preserve">TOPLAM</w:t>
            </w:r>
          </w:p>
        </w:tc>
        <w:tc>
          <w:tcPr>
            <w:tcW w:type="dxa" w:w="6164"/>
            <w:shd w:fill="D8E2EC" w:color="auto" w:val="clear"/>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21"/>
                <w:szCs w:val="21"/>
              </w:rPr>
              <w:t xml:space="preserve"/>
            </w:r>
          </w:p>
        </w:tc>
        <w:tc>
          <w:tcPr>
            <w:tcW w:type="dxa" w:w="1100"/>
            <w:shd w:fill="D8E2EC" w:color="auto" w:val="clear"/>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25</w:t>
            </w:r>
          </w:p>
        </w:tc>
      </w:tr>
    </w:tbl>
    <w:p>
      <w:pPr>
        <w:spacing w:after="9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60" w:before="0" w:line="280"/>
      </w:pPr>
      <w:r>
        <w:rPr>
          <w:rFonts w:ascii="Times New Roman" w:cs="Times New Roman" w:eastAsia="Times New Roman" w:hAnsi="Times New Roman"/>
          <w:b/>
          <w:bCs/>
          <w:i w:val="false"/>
          <w:iCs w:val="false"/>
          <w:color w:val="111111"/>
          <w:sz w:val="19"/>
          <w:szCs w:val="19"/>
        </w:rPr>
        <w:t xml:space="preserve">Öğrenci gözlem çizelgesi</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2600"/>
        <w:gridCol w:w="1816"/>
        <w:gridCol w:w="1816"/>
        <w:gridCol w:w="1816"/>
        <w:gridCol w:w="1816"/>
      </w:tblGrid>
      <w:tr>
        <w:trPr>
          <w:tblHeader/>
        </w:trPr>
        <w:tc>
          <w:tcPr>
            <w:tcW w:type="dxa" w:w="26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6"/>
                <w:szCs w:val="16"/>
              </w:rPr>
              <w:t xml:space="preserve">Öğrencinin adı soyadı</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Katılım</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Sözcük bilgisi</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Cümle kurma</w:t>
            </w:r>
          </w:p>
        </w:tc>
        <w:tc>
          <w:tcPr>
            <w:tcW w:type="dxa" w:w="181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5"/>
                <w:szCs w:val="15"/>
              </w:rPr>
              <w:t xml:space="preserve">İş birliği</w:t>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r>
        <w:trPr>
          <w:trHeight w:val="380" w:hRule="atLeast"/>
        </w:trPr>
        <w:tc>
          <w:tcPr>
            <w:tcW w:type="dxa" w:w="2600"/>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c>
          <w:tcPr>
            <w:tcW w:type="dxa" w:w="181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8"/>
                <w:szCs w:val="18"/>
              </w:rPr>
              <w:t xml:space="preserve"/>
            </w:r>
          </w:p>
        </w:tc>
      </w:tr>
    </w:tbl>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ÖĞRETMEN NOTU</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İstasyon geçişlerini el çırparak değil, kısa bir zil ya da sayaç sesiyle yönetmek gürültüyü azaltır.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Etiketler ders sonunda sökülmez; bir hafta sınıfta kalırsa sözcükler kendiliğinden pekişir.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Yapışkan kâğıt yoksa etiketler ataşla ya da kâğıt bantla tutturulabilir.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Kalabalık sınıfta grup sayısı altıya çıkarılıp istasyon süresi iki dakikaya indirilebilir.</w:t>
      </w:r>
    </w:p>
    <w:p>
      <w:pPr>
        <w:keepNext w:val="false"/>
        <w:spacing w:after="40" w:before="0" w:line="280"/>
        <w:ind w:left="220" w:hanging="220"/>
      </w:pPr>
      <w:r>
        <w:rPr>
          <w:rFonts w:ascii="Times New Roman" w:cs="Times New Roman" w:eastAsia="Times New Roman" w:hAnsi="Times New Roman"/>
          <w:b w:val="false"/>
          <w:bCs w:val="false"/>
          <w:i w:val="false"/>
          <w:iCs w:val="false"/>
          <w:color w:val="111111"/>
          <w:sz w:val="17"/>
          <w:szCs w:val="17"/>
        </w:rPr>
        <w:t xml:space="preserve">•  Koridora çıkılacaksa idareye önceden bilgi verilir ve gruplar sessiz yürüyüş konusunda uyarılır.</w:t>
      </w:r>
    </w:p>
    <w:p>
      <w:pPr>
        <w:keepNext/>
        <w:pBdr>
          <w:bottom w:val="single" w:color="AEBAC6" w:sz="4"/>
        </w:pBdr>
        <w:spacing w:after="80" w:before="220" w:line="260"/>
      </w:pPr>
      <w:r>
        <w:rPr>
          <w:rFonts w:ascii="Times New Roman" w:cs="Times New Roman" w:eastAsia="Times New Roman" w:hAnsi="Times New Roman"/>
          <w:b/>
          <w:bCs/>
          <w:i w:val="false"/>
          <w:iCs w:val="false"/>
          <w:color w:val="2B3742"/>
          <w:sz w:val="19"/>
          <w:szCs w:val="19"/>
        </w:rPr>
        <w:t xml:space="preserve">ETKİNLİKTE GEÇEN TEMEL SÖZCÜKLER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خَرِيطَةٌ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harita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مَقْعَدٌ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sıra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سَبُّورَةٌ ذَكِيَّةٌ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akıllı tahta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سَاعَةٌ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saat</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حَاسُوبٌ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bilgisayar</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sınıf</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اَلفِنَاءُ</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avlu</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اَلمَسْجِدُ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mescit</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المُدِيرِ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müdür odası</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اَلطَّابِقُ</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اَلمَكْتَبَةُ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kütüphane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اَلمَقْصِفُ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kantin</w:t>
            </w:r>
          </w:p>
        </w:tc>
      </w:tr>
    </w:tbl>
    <w:p>
      <w:pPr>
        <w:keepLines/>
        <w:spacing w:after="0" w:before="140"/>
        <w:jc w:val="right"/>
      </w:pPr>
      <w:r>
        <w:rPr>
          <w:rFonts w:ascii="Times New Roman" w:cs="Times New Roman" w:eastAsia="Times New Roman" w:hAnsi="Times New Roman"/>
          <w:b w:val="false"/>
          <w:bCs w:val="false"/>
          <w:i w:val="false"/>
          <w:iCs w:val="false"/>
          <w:color w:val="111111"/>
          <w:sz w:val="19"/>
          <w:szCs w:val="19"/>
        </w:rPr>
        <w:t xml:space="preserve">Arapça Ders Öğretmeni :  ……………………………………</w:t>
      </w:r>
    </w:p>
    <w:p>
      <w:r>
        <w:br w:type="page"/>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9864"/>
      </w:tblGrid>
      <w:tr>
        <w:tc>
          <w:tcPr>
            <w:tcW w:type="dxa" w:w="9864"/>
            <w:shd w:fill="E7EEF5" w:color="auto" w:val="clear"/>
            <w:tcMar>
              <w:top w:type="dxa" w:w="60"/>
              <w:left w:type="dxa" w:w="90"/>
              <w:bottom w:type="dxa" w:w="60"/>
              <w:right w:type="dxa" w:w="90"/>
            </w:tcMar>
            <w:vAlign w:val="center"/>
          </w:tcPr>
          <w:p>
            <w:pPr>
              <w:spacing w:after="20"/>
              <w:jc w:val="center"/>
            </w:pPr>
            <w:r>
              <w:rPr>
                <w:rFonts w:ascii="Times New Roman" w:cs="Times New Roman" w:eastAsia="Times New Roman" w:hAnsi="Times New Roman"/>
                <w:b/>
                <w:bCs/>
                <w:i w:val="false"/>
                <w:iCs w:val="false"/>
                <w:color w:val="39454F"/>
                <w:sz w:val="18"/>
                <w:szCs w:val="18"/>
              </w:rPr>
              <w:t xml:space="preserve">ÖĞRENCİ ÇALIŞMA MATERYALİ</w:t>
            </w:r>
          </w:p>
          <w:p>
            <w:pPr>
              <w:spacing w:after="20"/>
              <w:jc w:val="center"/>
            </w:pPr>
            <w:r>
              <w:rPr>
                <w:rFonts w:ascii="Times New Roman" w:cs="Times New Roman" w:eastAsia="Times New Roman" w:hAnsi="Times New Roman"/>
                <w:b/>
                <w:bCs/>
                <w:i w:val="false"/>
                <w:iCs w:val="false"/>
                <w:color w:val="15222E"/>
                <w:sz w:val="23"/>
                <w:szCs w:val="23"/>
              </w:rPr>
              <w:t xml:space="preserve">Kelime Avı Kayıt Kâğıdım</w:t>
            </w:r>
          </w:p>
          <w:p>
            <w:pPr>
              <w:spacing w:after="0"/>
              <w:jc w:val="center"/>
            </w:pPr>
            <w:r>
              <w:rPr>
                <w:rFonts w:ascii="Times New Roman" w:cs="Times New Roman" w:eastAsia="Times New Roman" w:hAnsi="Times New Roman"/>
                <w:b w:val="false"/>
                <w:bCs w:val="false"/>
                <w:i w:val="false"/>
                <w:iCs w:val="false"/>
                <w:color w:val="55636F"/>
                <w:sz w:val="18"/>
                <w:szCs w:val="18"/>
              </w:rPr>
              <w:t xml:space="preserve">6. sınıf  ·  2. Ünite — HAYDİ OKULA!</w:t>
            </w:r>
          </w:p>
        </w:tc>
      </w:tr>
    </w:tbl>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5721"/>
        <w:gridCol w:w="4143"/>
      </w:tblGrid>
      <w:tr>
        <w:tc>
          <w:tcPr>
            <w:tcW w:type="dxa" w:w="5721"/>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Adı Soyadı :  …………………………………………………</w:t>
            </w:r>
          </w:p>
        </w:tc>
        <w:tc>
          <w:tcPr>
            <w:tcW w:type="dxa" w:w="4143"/>
            <w:tcMar>
              <w:top w:type="dxa" w:w="60"/>
              <w:left w:type="dxa" w:w="90"/>
              <w:bottom w:type="dxa" w:w="6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Grup / Sınıf :  ………………………</w:t>
            </w:r>
          </w:p>
        </w:tc>
      </w:tr>
    </w:tbl>
    <w:p>
      <w:pPr>
        <w:spacing w:after="110"/>
      </w:pPr>
      <w:r>
        <w:rPr>
          <w:rFonts w:ascii="Times New Roman" w:cs="Times New Roman" w:eastAsia="Times New Roman" w:hAnsi="Times New Roman"/>
          <w:b w:val="false"/>
          <w:bCs w:val="false"/>
          <w:i w:val="false"/>
          <w:iCs w:val="false"/>
          <w:color w:val="111111"/>
          <w:sz w:val="21"/>
          <w:szCs w:val="21"/>
        </w:rPr>
        <w:t xml:space="preserve"/>
      </w:r>
    </w:p>
    <w:tbl>
      <w:tblPr>
        <w:tblW w:type="dxa" w:w="9864"/>
        <w:tblBorders>
          <w:top w:val="single" w:color="AEBAC6" w:sz="4"/>
          <w:left w:val="single" w:color="AEBAC6" w:sz="4"/>
          <w:bottom w:val="single" w:color="AEBAC6" w:sz="4"/>
          <w:right w:val="single" w:color="AEBAC6" w:sz="4"/>
          <w:insideH w:val="none" w:color="FFFFFF" w:sz="0"/>
          <w:insideV w:val="none" w:color="FFFFFF" w:sz="0"/>
        </w:tblBorders>
      </w:tblPr>
      <w:tblGrid>
        <w:gridCol w:w="9864"/>
      </w:tblGrid>
      <w:tr>
        <w:tc>
          <w:tcPr>
            <w:tcW w:type="dxa" w:w="9864"/>
            <w:shd w:fill="F2F6FA" w:color="auto" w:val="clear"/>
            <w:tcMar>
              <w:top w:type="dxa" w:w="60"/>
              <w:left w:type="dxa" w:w="90"/>
              <w:bottom w:type="dxa" w:w="60"/>
              <w:right w:type="dxa" w:w="90"/>
            </w:tcMar>
            <w:vAlign w:val="center"/>
          </w:tcPr>
          <w:p>
            <w:pPr>
              <w:spacing w:after="40"/>
            </w:pPr>
            <w:r>
              <w:rPr>
                <w:rFonts w:ascii="Times New Roman" w:cs="Times New Roman" w:eastAsia="Times New Roman" w:hAnsi="Times New Roman"/>
                <w:b/>
                <w:bCs/>
                <w:i w:val="false"/>
                <w:iCs w:val="false"/>
                <w:color w:val="2B3742"/>
                <w:sz w:val="18"/>
                <w:szCs w:val="18"/>
              </w:rPr>
              <w:t xml:space="preserve">NE YAPACAĞIM?</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Grubunla birlikte çalış, sıranı bekle ve arkadaşının bulduğunu da kaydet.</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Etiketleri keserken makası dikkatli kullan; etiketi eşyanın görünen yüzüne yapıştır.</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Bulduğun her eşyanın adını harekeleriyle birlikte tabloya yaz.</w:t>
            </w:r>
          </w:p>
          <w:p>
            <w:pPr>
              <w:spacing w:after="20" w:line="250"/>
              <w:ind w:left="170" w:hanging="170"/>
            </w:pPr>
            <w:r>
              <w:rPr>
                <w:rFonts w:ascii="Times New Roman" w:cs="Times New Roman" w:eastAsia="Times New Roman" w:hAnsi="Times New Roman"/>
                <w:b w:val="false"/>
                <w:bCs w:val="false"/>
                <w:i w:val="false"/>
                <w:iCs w:val="false"/>
                <w:color w:val="2B3742"/>
                <w:sz w:val="18"/>
                <w:szCs w:val="18"/>
              </w:rPr>
              <w:t xml:space="preserve">•  Emin olmadığın bir adı tahtadaki listeden kontrol et.</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1.</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Aşağıdaki etiketleri kes. Sınıfta bulduğun eşyanın üzerine doğru etiketi yapıştır.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kes ve yapıştır</w:t>
      </w:r>
    </w:p>
    <w:tbl>
      <w:tblPr>
        <w:tblW w:type="dxa" w:w="9864"/>
        <w:tblBorders>
          <w:top w:val="single" w:color="3F4C58" w:sz="8"/>
          <w:left w:val="single" w:color="3F4C58" w:sz="8"/>
          <w:bottom w:val="single" w:color="3F4C58" w:sz="8"/>
          <w:right w:val="single" w:color="3F4C58" w:sz="8"/>
          <w:insideH w:val="single" w:color="AEBAC6" w:sz="4"/>
          <w:insideV w:val="single" w:color="AEBAC6" w:sz="4"/>
        </w:tblBorders>
      </w:tblPr>
      <w:tblGrid>
        <w:gridCol w:w="2466"/>
        <w:gridCol w:w="2466"/>
        <w:gridCol w:w="2466"/>
        <w:gridCol w:w="2466"/>
      </w:tblGrid>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خَرِيطَةٌ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harita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مَقْعَدٌ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sıra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سَبُّورَةٌ ذَكِيَّةٌ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akıllı tahta</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سَاعَةٌ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saat</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حَاسُوبٌ</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اَلفِنَاءُ</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avlu</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اَلمَسْجِدُ</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mescit</w:t>
            </w:r>
          </w:p>
        </w:tc>
      </w:tr>
      <w:tr>
        <w:trPr>
          <w:trHeight w:val="1000" w:hRule="atLeast"/>
        </w:trPr>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غُرْفَةُ المُدِيرِ</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اَلطَّابِقُ</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kat</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اَلمَكْتَبَةُ</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w:t>
            </w:r>
          </w:p>
        </w:tc>
        <w:tc>
          <w:tcPr>
            <w:tcW w:type="dxa" w:w="2466"/>
            <w:tcMar>
              <w:top w:type="dxa" w:w="60"/>
              <w:left w:type="dxa" w:w="90"/>
              <w:bottom w:type="dxa" w:w="60"/>
              <w:right w:type="dxa" w:w="90"/>
            </w:tcMar>
            <w:vAlign w:val="center"/>
          </w:tcPr>
          <w:p>
            <w:pPr>
              <w:bidi/>
              <w:spacing w:after="40" w:line="380"/>
              <w:jc w:val="center"/>
            </w:pPr>
            <w:r>
              <w:rPr>
                <w:rFonts w:ascii="Arakom" w:cs="Arakom" w:eastAsia="Arakom" w:hAnsi="Arakom"/>
                <w:b w:val="false"/>
                <w:bCs w:val="false"/>
                <w:color w:val="111111"/>
                <w:sz w:val="32"/>
                <w:szCs w:val="32"/>
                <w:rtl/>
              </w:rPr>
              <w:t xml:space="preserve">اَلمَقْصِفُ</w:t>
            </w:r>
          </w:p>
          <w:p>
            <w:pPr>
              <w:spacing w:after="0" w:line="240"/>
              <w:jc w:val="center"/>
            </w:pPr>
            <w:r>
              <w:rPr>
                <w:rFonts w:ascii="Times New Roman" w:cs="Times New Roman" w:eastAsia="Times New Roman" w:hAnsi="Times New Roman"/>
                <w:b w:val="false"/>
                <w:bCs w:val="false"/>
                <w:i w:val="false"/>
                <w:iCs w:val="false"/>
                <w:color w:val="55636F"/>
                <w:sz w:val="16"/>
                <w:szCs w:val="16"/>
              </w:rPr>
              <w:t xml:space="preserve">kantin</w:t>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2.</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İstasyonlarda bulduğun eşyayı, Arapça adını ve bulunduğu yeri tabloya yaz.</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8 satır</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700"/>
        <w:gridCol w:w="3054"/>
        <w:gridCol w:w="3054"/>
        <w:gridCol w:w="3056"/>
      </w:tblGrid>
      <w:tr>
        <w:trPr>
          <w:tblHeader/>
        </w:trPr>
        <w:tc>
          <w:tcPr>
            <w:tcW w:type="dxa" w:w="700"/>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İstasyon</w:t>
            </w:r>
          </w:p>
        </w:tc>
        <w:tc>
          <w:tcPr>
            <w:tcW w:type="dxa" w:w="3054"/>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Eşyanın Arapça adı</w:t>
            </w:r>
          </w:p>
        </w:tc>
        <w:tc>
          <w:tcPr>
            <w:tcW w:type="dxa" w:w="3056"/>
            <w:shd w:fill="E7EEF5" w:color="auto" w:val="clear"/>
            <w:tcMar>
              <w:top w:type="dxa" w:w="60"/>
              <w:left w:type="dxa" w:w="90"/>
              <w:bottom w:type="dxa" w:w="60"/>
              <w:right w:type="dxa" w:w="90"/>
            </w:tcMar>
            <w:vAlign w:val="center"/>
          </w:tcPr>
          <w:p>
            <w:pPr>
              <w:spacing w:after="0" w:line="270"/>
              <w:jc w:val="center"/>
            </w:pPr>
            <w:r>
              <w:rPr>
                <w:rFonts w:ascii="Times New Roman" w:cs="Times New Roman" w:eastAsia="Times New Roman" w:hAnsi="Times New Roman"/>
                <w:b/>
                <w:bCs/>
                <w:i w:val="false"/>
                <w:iCs w:val="false"/>
                <w:color w:val="111111"/>
                <w:sz w:val="18"/>
                <w:szCs w:val="18"/>
              </w:rPr>
              <w:t xml:space="preserve">Bulunduğu yer</w:t>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1</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2</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3</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4</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5</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6</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7</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r>
        <w:trPr>
          <w:trHeight w:val="400" w:hRule="atLeast"/>
        </w:trPr>
        <w:tc>
          <w:tcPr>
            <w:tcW w:type="dxa" w:w="700"/>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val="false"/>
                <w:bCs w:val="false"/>
                <w:i w:val="false"/>
                <w:iCs w:val="false"/>
                <w:color w:val="111111"/>
                <w:sz w:val="19"/>
                <w:szCs w:val="19"/>
              </w:rPr>
              <w:t xml:space="preserve">8</w:t>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4"/>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c>
          <w:tcPr>
            <w:tcW w:type="dxa" w:w="3056"/>
            <w:tcMar>
              <w:top w:type="dxa" w:w="30"/>
              <w:left w:type="dxa" w:w="90"/>
              <w:bottom w:type="dxa" w:w="30"/>
              <w:right w:type="dxa" w:w="90"/>
            </w:tcMar>
            <w:vAlign w:val="center"/>
          </w:tcPr>
          <w:p>
            <w:pPr>
              <w:spacing w:after="0" w:line="270"/>
            </w:pPr>
            <w:r>
              <w:rPr>
                <w:rFonts w:ascii="Times New Roman" w:cs="Times New Roman" w:eastAsia="Times New Roman" w:hAnsi="Times New Roman"/>
                <w:b w:val="false"/>
                <w:bCs w:val="false"/>
                <w:i w:val="false"/>
                <w:iCs w:val="false"/>
                <w:color w:val="111111"/>
                <w:sz w:val="19"/>
                <w:szCs w:val="19"/>
              </w:rPr>
              <w:t xml:space="preserve"/>
            </w:r>
          </w:p>
        </w:tc>
      </w:tr>
    </w:tbl>
    <w:p>
      <w:pPr>
        <w:keepNext/>
        <w:tabs>
          <w:tab w:val="right" w:pos="9864"/>
        </w:tabs>
        <w:spacing w:after="90" w:before="220" w:line="280"/>
        <w:ind w:left="340" w:hanging="340"/>
      </w:pPr>
      <w:r>
        <w:rPr>
          <w:rFonts w:ascii="Times New Roman" w:cs="Times New Roman" w:eastAsia="Times New Roman" w:hAnsi="Times New Roman"/>
          <w:b/>
          <w:bCs/>
          <w:i w:val="false"/>
          <w:iCs w:val="false"/>
          <w:color w:val="111111"/>
          <w:sz w:val="21"/>
          <w:szCs w:val="21"/>
        </w:rPr>
        <w:t xml:space="preserve">3.</w:t>
      </w:r>
      <w:r>
        <w:rPr>
          <w:rFonts w:ascii="Times New Roman" w:cs="Times New Roman" w:eastAsia="Times New Roman" w:hAnsi="Times New Roman"/>
          <w:sz w:val="21"/>
          <w:szCs w:val="21"/>
        </w:rPr>
        <w:tab/>
      </w:r>
      <w:r>
        <w:rPr>
          <w:rFonts w:ascii="Times New Roman" w:cs="Times New Roman" w:eastAsia="Times New Roman" w:hAnsi="Times New Roman"/>
          <w:b/>
          <w:bCs/>
          <w:i w:val="false"/>
          <w:iCs w:val="false"/>
          <w:color w:val="111111"/>
          <w:sz w:val="21"/>
          <w:szCs w:val="21"/>
        </w:rPr>
        <w:t xml:space="preserve">Karışık verilen sözcükleri sıralayarak eşyanın yerini bildiren cümleler kur.</w:t>
      </w:r>
      <w:r>
        <w:rPr>
          <w:rFonts w:ascii="Times New Roman" w:cs="Times New Roman" w:eastAsia="Times New Roman" w:hAnsi="Times New Roman"/>
          <w:sz w:val="21"/>
          <w:szCs w:val="21"/>
        </w:rPr>
        <w:tab/>
      </w:r>
      <w:r>
        <w:rPr>
          <w:rFonts w:ascii="Times New Roman" w:cs="Times New Roman" w:eastAsia="Times New Roman" w:hAnsi="Times New Roman"/>
          <w:b w:val="false"/>
          <w:bCs w:val="false"/>
          <w:i w:val="false"/>
          <w:iCs w:val="false"/>
          <w:color w:val="55636F"/>
          <w:sz w:val="17"/>
          <w:szCs w:val="17"/>
        </w:rPr>
        <w:t xml:space="preserve">4 cümle</w:t>
      </w:r>
    </w:p>
    <w:p>
      <w:pPr>
        <w:keepNext w:val="false"/>
        <w:spacing w:after="90" w:before="0" w:line="280"/>
        <w:ind w:left="340"/>
      </w:pPr>
      <w:r>
        <w:rPr>
          <w:rFonts w:ascii="Times New Roman" w:cs="Times New Roman" w:eastAsia="Times New Roman" w:hAnsi="Times New Roman"/>
          <w:b w:val="false"/>
          <w:bCs w:val="false"/>
          <w:i/>
          <w:iCs/>
          <w:color w:val="5B6772"/>
          <w:sz w:val="18"/>
          <w:szCs w:val="18"/>
        </w:rPr>
        <w:t xml:space="preserve">Cümleye tanımlı isimle başla, yer-yön sözcüğünü ortada kullan.</w:t>
      </w:r>
    </w:p>
    <w:tbl>
      <w:tblPr>
        <w:tblW w:type="dxa" w:w="9864"/>
        <w:tblBorders>
          <w:top w:val="single" w:color="AEBAC6" w:sz="4"/>
          <w:left w:val="single" w:color="AEBAC6" w:sz="4"/>
          <w:bottom w:val="single" w:color="AEBAC6" w:sz="4"/>
          <w:right w:val="single" w:color="AEBAC6" w:sz="4"/>
          <w:insideH w:val="single" w:color="AEBAC6" w:sz="4"/>
          <w:insideV w:val="single" w:color="AEBAC6" w:sz="4"/>
        </w:tblBorders>
      </w:tblPr>
      <w:tblGrid>
        <w:gridCol w:w="560"/>
        <w:gridCol w:w="9304"/>
      </w:tblGrid>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1.</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اَلسَّبُّورَةِ  ·  فَوْقَ  ·  اَلسَّاعَةُ</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2.</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اَلصَّفِّ  ·  فِي  ·  خَرِيطَةٌ</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3.</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اَلمَقَاعِدِ  ·  أَمَامَ  ·  اَلسَّبُّورَةُ</w:t>
            </w:r>
          </w:p>
        </w:tc>
      </w:tr>
      <w:tr>
        <w:trPr>
          <w:trHeight w:val="760" w:hRule="atLeast"/>
        </w:trPr>
        <w:tc>
          <w:tcPr>
            <w:tcW w:type="dxa" w:w="560"/>
            <w:tcBorders>
              <w:right w:val="none" w:color="FFFFFF" w:sz="0"/>
            </w:tcBorders>
            <w:tcMar>
              <w:top w:type="dxa" w:w="30"/>
              <w:left w:type="dxa" w:w="90"/>
              <w:bottom w:type="dxa" w:w="30"/>
              <w:right w:type="dxa" w:w="90"/>
            </w:tcMar>
            <w:vAlign w:val="center"/>
          </w:tcPr>
          <w:p>
            <w:pPr>
              <w:spacing w:after="0" w:line="270"/>
              <w:jc w:val="center"/>
            </w:pPr>
            <w:r>
              <w:rPr>
                <w:rFonts w:ascii="Times New Roman" w:cs="Times New Roman" w:eastAsia="Times New Roman" w:hAnsi="Times New Roman"/>
                <w:b/>
                <w:bCs/>
                <w:i w:val="false"/>
                <w:iCs w:val="false"/>
                <w:color w:val="111111"/>
                <w:sz w:val="19"/>
                <w:szCs w:val="19"/>
              </w:rPr>
              <w:t xml:space="preserve">4.</w:t>
            </w:r>
          </w:p>
        </w:tc>
        <w:tc>
          <w:tcPr>
            <w:tcW w:type="dxa" w:w="9304"/>
            <w:tcBorders>
              <w:left w:val="none" w:color="FFFFFF" w:sz="0"/>
            </w:tcBorders>
            <w:tcMar>
              <w:top w:type="dxa" w:w="30"/>
              <w:left w:type="dxa" w:w="90"/>
              <w:bottom w:type="dxa" w:w="30"/>
              <w:right w:type="dxa" w:w="90"/>
            </w:tcMar>
            <w:vAlign w:val="center"/>
          </w:tcPr>
          <w:p>
            <w:pPr>
              <w:bidi/>
              <w:spacing w:after="0" w:line="320"/>
            </w:pPr>
            <w:r>
              <w:rPr>
                <w:rFonts w:ascii="Arakom" w:cs="Arakom" w:eastAsia="Arakom" w:hAnsi="Arakom"/>
                <w:b w:val="false"/>
                <w:bCs w:val="false"/>
                <w:color w:val="111111"/>
                <w:sz w:val="28"/>
                <w:szCs w:val="28"/>
                <w:rtl/>
              </w:rPr>
              <w:t xml:space="preserve">اَلمَكْتَبَةِ  ·  يَمِينَ  ·  اَلمَقْصِفُ</w:t>
            </w:r>
          </w:p>
        </w:tc>
      </w:tr>
    </w:tbl>
    <w:p>
      <w:pPr>
        <w:spacing w:after="140"/>
      </w:pPr>
      <w:r>
        <w:rPr>
          <w:rFonts w:ascii="Times New Roman" w:cs="Times New Roman" w:eastAsia="Times New Roman" w:hAnsi="Times New Roman"/>
          <w:b w:val="false"/>
          <w:bCs w:val="false"/>
          <w:i w:val="false"/>
          <w:iCs w:val="false"/>
          <w:color w:val="111111"/>
          <w:sz w:val="21"/>
          <w:szCs w:val="21"/>
        </w:rPr>
        <w:t xml:space="preserve"/>
      </w:r>
    </w:p>
    <w:p>
      <w:pPr>
        <w:keepNext w:val="false"/>
        <w:spacing w:after="70" w:before="0" w:line="280"/>
        <w:jc w:val="center"/>
      </w:pPr>
      <w:r>
        <w:rPr>
          <w:rFonts w:ascii="Times New Roman" w:cs="Times New Roman" w:eastAsia="Times New Roman" w:hAnsi="Times New Roman"/>
          <w:b w:val="false"/>
          <w:bCs w:val="false"/>
          <w:i/>
          <w:iCs/>
          <w:color w:val="5B6772"/>
          <w:sz w:val="18"/>
          <w:szCs w:val="18"/>
        </w:rPr>
        <w:t xml:space="preserve">Bugün ilk kez öğrendiğim okul sözcüğü: ………………………………</w:t>
      </w:r>
    </w:p>
    <w:sectPr>
      <w:footerReference w:type="default" r:id="rId7"/>
      <w:pgSz w:w="11906" w:h="16838" w:orient="portrait"/>
      <w:pgMar w:top="1021" w:right="1021" w:bottom="1021" w:left="102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8A97A3"/>
        <w:sz w:val="15"/>
        <w:szCs w:val="15"/>
      </w:rPr>
      <w:t xml:space="preserve">kidefarapca.com  ·  6. sınıf Arapça Sınıf İçi Etkinlik  ·  sayfa </w:t>
    </w:r>
    <w:r>
      <w:rPr>
        <w:rFonts w:ascii="Times New Roman" w:cs="Times New Roman" w:eastAsia="Times New Roman" w:hAnsi="Times New Roman"/>
        <w:color w:val="8A97A3"/>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 sınıf Arapça Sınıf İçi Etkinlik — Okulda Kelime Avı</dc:title>
  <dc:creator>kidefarapca.com</dc:creator>
  <dc:description>Arapça sınıf içi etkinlik · kidefarapca.com</dc:description>
  <cp:lastModifiedBy>Un-named</cp:lastModifiedBy>
  <cp:revision>1</cp:revision>
  <dcterms:created xsi:type="dcterms:W3CDTF">2026-08-04T00:37:18.661Z</dcterms:created>
  <dcterms:modified xsi:type="dcterms:W3CDTF">2026-08-04T00:37:18.661Z</dcterms:modified>
</cp:coreProperties>
</file>

<file path=docProps/custom.xml><?xml version="1.0" encoding="utf-8"?>
<Properties xmlns="http://schemas.openxmlformats.org/officeDocument/2006/custom-properties" xmlns:vt="http://schemas.openxmlformats.org/officeDocument/2006/docPropsVTypes"/>
</file>