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Canlı Yayındayız: Hava Durumu Bülteni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7. sınıf  ·  3. Tema — HAVA DURUMU</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Canlandırma ve sunum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Yazma  ·  Dinleme</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Grup masaları</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Türkiye haritası çıktısı  ·  Hava durumu simge kartları  ·  Kartondan mikrofon  ·  Renkli bant  ·  Kronometre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Kazanım / hedef davranış</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Mevsim ve hava olaylarını bildiren sözcükleri sunum içinde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Hava durumu bildiren kısa bir bülten metnini grupla birlikte yazar.</w:t>
            </w:r>
          </w:p>
          <w:p>
            <w:pPr>
              <w:spacing w:after="0" w:line="270"/>
            </w:pPr>
            <w:r>
              <w:rPr>
                <w:rFonts w:ascii="Times New Roman" w:cs="Times New Roman" w:eastAsia="Times New Roman" w:hAnsi="Times New Roman"/>
                <w:b w:val="false"/>
                <w:bCs w:val="false"/>
                <w:i w:val="false"/>
                <w:iCs w:val="false"/>
                <w:color w:val="111111"/>
                <w:sz w:val="18"/>
                <w:szCs w:val="18"/>
              </w:rPr>
              <w:t xml:space="preserve">Hazırladığı metni sınıf önünde anlaşılır bir söyleyişle sunar.</w:t>
            </w:r>
          </w:p>
          <w:p>
            <w:pPr>
              <w:spacing w:after="0" w:line="270"/>
            </w:pPr>
            <w:r>
              <w:rPr>
                <w:rFonts w:ascii="Times New Roman" w:cs="Times New Roman" w:eastAsia="Times New Roman" w:hAnsi="Times New Roman"/>
                <w:b w:val="false"/>
                <w:bCs w:val="false"/>
                <w:i w:val="false"/>
                <w:iCs w:val="false"/>
                <w:color w:val="111111"/>
                <w:sz w:val="18"/>
                <w:szCs w:val="18"/>
              </w:rPr>
              <w:t xml:space="preserve">Dinlediği bültenden şehir ve hava bilgisini ayırt eder.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Öğrenciler dört kişilik yayın ekipleri kurarak kendi hava durumu bültenlerini yazar ve sunucu rolüyle sınıfa sunar. Haritadaki şehirlere simge kartları yerleştirip her şehir için kısa bir cümle kurarak öğrendikleri sözcükleri gerçek bir sunum bağlamında kullanırlar. Etkinlik, yazılı hazırlıktan sözlü sunuma geçişi tek oturumda tamamlamayı hedefler.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Büyük boy bir Türkiye haritasını tahtaya asın ya da perdeye yansıtın.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Güneş, bulut, yağmur, kar ve rüzgâr simgelerini gruplara yetecek sayıda çoğaltıp kesin.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Kartondan iki mikrofon yapıp gruplara sırayla verilmek üzere hazır bulundurun.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bülten iskeletindeki üç sabit cümleyi önceden yazın.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Sınıfın önünde bir metre genişliğinde bir yayın alanını renkli bantla işaretleyin.</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haritadaki bir şehri işaret edip hava simgesini yapıştırır ve durumu Arapça tek cümleyle bildirir. Sınıf koro hâlinde tekrar eder; ardından beş şehir için aynı çalışma öğrencilerle yapılır.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 bülten</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mikrofonu alıp yaklaşık bir dakikalık örnek bülteni sunar. Sonra aynı metin tahtadaki iskelet üzerinden çözümlenir ve açılış, gövde ve kapanış bölümleri renkli kalemle ayrılır.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Görev dağılımı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Dörtlü gruplar kurulur; her grupta sunucu, harita görevlisi, metin yazarı ve zamanlayıcı belirlenir. Her gruba dört şehir adı ve simge kartları dağıtılır.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Metin hazırlığı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bülten iskeletindeki boşlukları kendi şehirlerine göre doldurur ve dört cümlelik metnini yazar. Öğretmen masalar arasında dolaşarak sıfat uyumunu ve harekeleri denetler.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Canlı yayın</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sırayla yayın alanına çıkar; sunucu mikrofonla bülteni okurken harita görevlisi simgeleri yerleştirir. Dinleyen gruplar akran değerlendirme formuna anlaşılırlık puanı verir.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En anlaşılır sunumu yapan iki grup sınıfça alkışlanır. Öğrenciler kendi sayfalarındaki kapanış cümlesini doldurup metinlerini ürün dosyasına koyar.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Metin yazarına iskeleti tamamlanmış hazır cümle şeritleri verin; yalnızca şehir ve sıfat değiştirsin.</w:t>
            </w:r>
          </w:p>
          <w:p>
            <w:pPr>
              <w:spacing w:after="0" w:line="270"/>
            </w:pPr>
            <w:r>
              <w:rPr>
                <w:rFonts w:ascii="Times New Roman" w:cs="Times New Roman" w:eastAsia="Times New Roman" w:hAnsi="Times New Roman"/>
                <w:b w:val="false"/>
                <w:bCs w:val="false"/>
                <w:i w:val="false"/>
                <w:iCs w:val="false"/>
                <w:color w:val="111111"/>
                <w:sz w:val="17"/>
                <w:szCs w:val="17"/>
              </w:rPr>
              <w:t xml:space="preserve">Sunucu rolüne çekinen öğrenciye harita görevlisi rolü önerilir.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Şehir sayısı dörtten ikiye indirilerek yazma yükü hafifletilebilir.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İleri düzey grup, yarının havasını bildiren ek bir cümle kurar.</w:t>
            </w:r>
          </w:p>
          <w:p>
            <w:pPr>
              <w:spacing w:after="0" w:line="270"/>
            </w:pPr>
            <w:r>
              <w:rPr>
                <w:rFonts w:ascii="Times New Roman" w:cs="Times New Roman" w:eastAsia="Times New Roman" w:hAnsi="Times New Roman"/>
                <w:b w:val="false"/>
                <w:bCs w:val="false"/>
                <w:i w:val="false"/>
                <w:iCs w:val="false"/>
                <w:color w:val="111111"/>
                <w:sz w:val="17"/>
                <w:szCs w:val="17"/>
              </w:rPr>
              <w:t xml:space="preserve">Sıcaklık derecelerini Arapça sayılarla söyleyen grup ek puan alır.</w:t>
            </w:r>
          </w:p>
          <w:p>
            <w:pPr>
              <w:spacing w:after="0" w:line="270"/>
            </w:pPr>
            <w:r>
              <w:rPr>
                <w:rFonts w:ascii="Times New Roman" w:cs="Times New Roman" w:eastAsia="Times New Roman" w:hAnsi="Times New Roman"/>
                <w:b w:val="false"/>
                <w:bCs w:val="false"/>
                <w:i w:val="false"/>
                <w:iCs w:val="false"/>
                <w:color w:val="111111"/>
                <w:sz w:val="17"/>
                <w:szCs w:val="17"/>
              </w:rPr>
              <w:t xml:space="preserve">Bir öğrenci stüdyo sunucusu olup diğer gruplara canlı bağlantı sorusu yöneltebilir.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Metin içeriği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Dört şehir için hava durumu bildiren kurallı cümleler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Söyleyiş</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Bülteni akıcı, duraklamasız ve anlaşılır bir sesle sunar.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doğruluğu</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Sıfat ile nitelenen ad arasındaki uyumu gözetir.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Grup çalışması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Kendi rolünü yerine getirir, arkadaşının sunumunu sessizce dinler.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Metin içeriği</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Söyleyiş</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Dil doğruluğu</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Grup çalışması</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Yayın süresi grup başına bir buçuk dakikayı geçmemeli; kronometreyi görünür yere koyun.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Sunum sırasında dinleyicilerin elinde değerlendirme formu bulunması sessizliği kendiliğinden sağlar.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Şehir adlarının Arapça yazımını tahtada hazır bulundurmak yazma süresini kısaltır.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ikinci bir derse taşacaksa canlı yayın bölümü sonraki saate bırakılabilir.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Sunumlar telefonla kaydedilip bir sonraki derste izletilirse öz değerlendirme fırsatı doğar.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نَشْرَةُ الطَّقْسِ</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hava durumu bülteni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اَلجَوُّ</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hava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مُشْمِسٌ</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güneşli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مُمْطِرٌ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yağmurlu</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مُثْلِجٌ</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karlı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عَاصِفٌ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fırtınalı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مُعْتَدِلٌ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ılıman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دَرَجَةُ الحَرَارَةِ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sıcaklık derecesi</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اَلسَّمَاءُ</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gökyüzü</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اَلرِّيَاحُ</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rüzgârlar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اَليَوْمَ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bugün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غَدًا</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yarın</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Sunucu Kartım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7. sınıf  ·  3. Tema — HAVA DURUMU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Grubunda hangi rolü aldığını sayfanın üstüne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Örnek bülteni bir kez sessiz, bir kez sesli oku.</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Boşlukları kendi şehirlerine göre doldur ve metnini yüksek sesle prova et.</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Sunarken haritaya bakma, dinleyicilere bak ve acele etme.</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Sunucunun okuduğu örnek bülteni dikkatle incele.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örnek bülten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نَشْرَةُ الطَّقْسِ</w:t>
            </w:r>
          </w:p>
          <w:p>
            <w:pPr>
              <w:bidi/>
              <w:spacing w:after="60" w:line="400"/>
            </w:pPr>
            <w:r>
              <w:rPr>
                <w:rFonts w:ascii="Arakom" w:cs="Arakom" w:eastAsia="Arakom" w:hAnsi="Arakom"/>
                <w:b w:val="false"/>
                <w:bCs w:val="false"/>
                <w:color w:val="111111"/>
                <w:sz w:val="30"/>
                <w:szCs w:val="30"/>
                <w:rtl/>
              </w:rPr>
              <w:t xml:space="preserve">أَهْلًا وَسَهْلًا بِكُمْ فِي نَشْرَةِ الطَّقْسِ.</w:t>
            </w:r>
          </w:p>
          <w:p>
            <w:pPr>
              <w:bidi/>
              <w:spacing w:after="60" w:line="400"/>
            </w:pPr>
            <w:r>
              <w:rPr>
                <w:rFonts w:ascii="Arakom" w:cs="Arakom" w:eastAsia="Arakom" w:hAnsi="Arakom"/>
                <w:b w:val="false"/>
                <w:bCs w:val="false"/>
                <w:color w:val="111111"/>
                <w:sz w:val="30"/>
                <w:szCs w:val="30"/>
                <w:rtl/>
              </w:rPr>
              <w:t xml:space="preserve">اَلجَوُّ اليَوْمَ فِي إِسْطَنْبُول غَائِمٌ وَبَارِدٌ.</w:t>
            </w:r>
          </w:p>
          <w:p>
            <w:pPr>
              <w:bidi/>
              <w:spacing w:after="60" w:line="400"/>
            </w:pPr>
            <w:r>
              <w:rPr>
                <w:rFonts w:ascii="Arakom" w:cs="Arakom" w:eastAsia="Arakom" w:hAnsi="Arakom"/>
                <w:b w:val="false"/>
                <w:bCs w:val="false"/>
                <w:color w:val="111111"/>
                <w:sz w:val="30"/>
                <w:szCs w:val="30"/>
                <w:rtl/>
              </w:rPr>
              <w:t xml:space="preserve">تَنْزِلُ الأَمْطَارُ فِي طَرَابْزُون وَالرِّيَاحُ قَوِيَّةٌ.</w:t>
            </w:r>
          </w:p>
          <w:p>
            <w:pPr>
              <w:bidi/>
              <w:spacing w:after="60" w:line="400"/>
            </w:pPr>
            <w:r>
              <w:rPr>
                <w:rFonts w:ascii="Arakom" w:cs="Arakom" w:eastAsia="Arakom" w:hAnsi="Arakom"/>
                <w:b w:val="false"/>
                <w:bCs w:val="false"/>
                <w:color w:val="111111"/>
                <w:sz w:val="30"/>
                <w:szCs w:val="30"/>
                <w:rtl/>
              </w:rPr>
              <w:t xml:space="preserve">اَلسَّمَاءُ صَافِيَةٌ فِي أَنْطَالْيَا وَالْجَوُّ حَارٌّ.</w:t>
            </w:r>
          </w:p>
          <w:p>
            <w:pPr>
              <w:bidi/>
              <w:spacing w:after="60" w:line="400"/>
            </w:pPr>
            <w:r>
              <w:rPr>
                <w:rFonts w:ascii="Arakom" w:cs="Arakom" w:eastAsia="Arakom" w:hAnsi="Arakom"/>
                <w:b w:val="false"/>
                <w:bCs w:val="false"/>
                <w:color w:val="111111"/>
                <w:sz w:val="30"/>
                <w:szCs w:val="30"/>
                <w:rtl/>
              </w:rPr>
              <w:t xml:space="preserve">غَدًا يَكُونُ الجَوُّ مُشْمِسًا فِي أَكْثَرِ المُدُنِ.</w:t>
            </w:r>
          </w:p>
          <w:p>
            <w:pPr>
              <w:bidi/>
              <w:spacing w:after="60" w:line="400"/>
            </w:pPr>
            <w:r>
              <w:rPr>
                <w:rFonts w:ascii="Arakom" w:cs="Arakom" w:eastAsia="Arakom" w:hAnsi="Arakom"/>
                <w:b w:val="false"/>
                <w:bCs w:val="false"/>
                <w:color w:val="111111"/>
                <w:sz w:val="30"/>
                <w:szCs w:val="30"/>
                <w:rtl/>
              </w:rPr>
              <w:t xml:space="preserve">شُكْرًا لَكُمْ ، إِلَى اللِّقَاءِ.</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Havuzdaki sözcüklerle kendi bülteninin boşluklarını doldur.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bülten iskeleti</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şehir için farklı bir hava durumu seç.</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مُثْلِجٌ   —   عَاصِفٌ   —   مُعْتَدِلٌ   —   مُمْطِرٌ   —   غَدًا</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اَلجَوُّ اليَوْمَ فِي أَنْقَرَة ……………………… .</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يَنْزِلُ الثَّلْجُ فِي أَرْضُرُوم ، اَلجَوُّ ……………………… .</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اَلرِّيَاحُ قَوِيَّةٌ فِي سِينُوب ، اَلجَوُّ ……………………… .</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تَنْزِلُ الأَمْطَارُ فِي رِيزَةَ ، اَلجَوُّ ……………………… .</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تَرْتَفِعُ دَرَجَةُ الحَرَارَةِ فِي إِزْمِير.</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Grubuna verilen dört şehir için kendi bülten metnini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kendi bültenim</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Açılış ve kapanış cümlelerini de eklemeyi unutma.</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أَهْلًا بِكُمْ   —   اَلجَوُّ   —   اَليَوْمَ   —   دَرَجَةُ الحَرَارَةِ   —   غَدًا   —   إِلَى اللِّقَاءِ</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Sunumumda en zorlandığım sözcük: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7.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sınıf Arapça Sınıf İçi Etkinlik — Canlı Yayındayız: Hava Durumu Bülteni</dc:title>
  <dc:creator>kidefarapca.com</dc:creator>
  <dc:description>Arapça sınıf içi etkinlik · kidefarapca.com</dc:description>
  <cp:lastModifiedBy>Un-named</cp:lastModifiedBy>
  <cp:revision>1</cp:revision>
  <dcterms:created xsi:type="dcterms:W3CDTF">2026-08-04T00:37:18.853Z</dcterms:created>
  <dcterms:modified xsi:type="dcterms:W3CDTF">2026-08-04T00:37:18.853Z</dcterms:modified>
</cp:coreProperties>
</file>

<file path=docProps/custom.xml><?xml version="1.0" encoding="utf-8"?>
<Properties xmlns="http://schemas.openxmlformats.org/officeDocument/2006/custom-properties" xmlns:vt="http://schemas.openxmlformats.org/officeDocument/2006/docPropsVTypes"/>
</file>