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4"/>
              <w:jc w:val="center"/>
            </w:pPr>
            <w:r>
              <w:rPr>
                <w:rFonts w:ascii="Times New Roman" w:cs="Times New Roman" w:eastAsia="Times New Roman" w:hAnsi="Times New Roman"/>
                <w:b/>
                <w:bCs/>
                <w:i w:val="false"/>
                <w:iCs w:val="false"/>
                <w:color w:val="39454F"/>
                <w:sz w:val="15"/>
                <w:szCs w:val="15"/>
              </w:rPr>
              <w:t xml:space="preserve">2026-2027 EĞİTİM ÖĞRETİM YILI</w:t>
            </w:r>
          </w:p>
          <w:p>
            <w:pPr>
              <w:spacing w:after="4"/>
              <w:jc w:val="center"/>
            </w:pPr>
            <w:r>
              <w:rPr>
                <w:rFonts w:ascii="Times New Roman" w:cs="Times New Roman" w:eastAsia="Times New Roman" w:hAnsi="Times New Roman"/>
                <w:b/>
                <w:bCs/>
                <w:i w:val="false"/>
                <w:iCs w:val="false"/>
                <w:color w:val="111111"/>
                <w:sz w:val="17"/>
                <w:szCs w:val="17"/>
              </w:rPr>
              <w:t xml:space="preserve">……………………………………………………………… ANADOLU İMAM HATİP LİSESİ</w:t>
            </w:r>
          </w:p>
          <w:p>
            <w:pPr>
              <w:spacing w:after="0"/>
              <w:jc w:val="center"/>
            </w:pPr>
            <w:r>
              <w:rPr>
                <w:rFonts w:ascii="Times New Roman" w:cs="Times New Roman" w:eastAsia="Times New Roman" w:hAnsi="Times New Roman"/>
                <w:b/>
                <w:bCs/>
                <w:i w:val="false"/>
                <w:iCs w:val="false"/>
                <w:color w:val="15222E"/>
                <w:sz w:val="18"/>
                <w:szCs w:val="18"/>
              </w:rPr>
              <w:t xml:space="preserve">10. SINIF ARAPÇA DERSİ 1. DÖNEM 2. YAZILI SINAVI (BECERİ TEMELLİ)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1973"/>
        <w:gridCol w:w="1578"/>
        <w:gridCol w:w="1381"/>
      </w:tblGrid>
      <w:tr>
        <w:tc>
          <w:tcPr>
            <w:tcW w:type="dxa" w:w="4932"/>
            <w:tcMar>
              <w:top w:type="dxa" w:w="60"/>
              <w:left w:type="dxa" w:w="90"/>
              <w:bottom w:type="dxa" w:w="6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Adı Soyadı :  ………………………………………………………</w:t>
            </w:r>
          </w:p>
        </w:tc>
        <w:tc>
          <w:tcPr>
            <w:tcW w:type="dxa" w:w="1973"/>
            <w:tcMar>
              <w:top w:type="dxa" w:w="60"/>
              <w:left w:type="dxa" w:w="90"/>
              <w:bottom w:type="dxa" w:w="6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Sınıfı :  …………</w:t>
            </w:r>
          </w:p>
        </w:tc>
        <w:tc>
          <w:tcPr>
            <w:tcW w:type="dxa" w:w="1578"/>
            <w:tcMar>
              <w:top w:type="dxa" w:w="60"/>
              <w:left w:type="dxa" w:w="90"/>
              <w:bottom w:type="dxa" w:w="6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No :  ………</w:t>
            </w:r>
          </w:p>
        </w:tc>
        <w:tc>
          <w:tcPr>
            <w:tcW w:type="dxa" w:w="1381"/>
            <w:shd w:fill="F2F6FA"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i w:val="false"/>
                <w:iCs w:val="false"/>
                <w:color w:val="39454F"/>
                <w:sz w:val="14"/>
                <w:szCs w:val="14"/>
              </w:rPr>
              <w:t xml:space="preserve">PUAN</w:t>
            </w:r>
          </w:p>
          <w:p>
            <w:pPr>
              <w:spacing w:after="9" w:before="13"/>
              <w:jc w:val="center"/>
            </w:pPr>
            <w:r>
              <w:rPr>
                <w:rFonts w:ascii="Times New Roman" w:cs="Times New Roman" w:eastAsia="Times New Roman" w:hAnsi="Times New Roman"/>
                <w:b w:val="false"/>
                <w:bCs w:val="false"/>
                <w:i w:val="false"/>
                <w:iCs w:val="false"/>
                <w:color w:val="111111"/>
                <w:sz w:val="19"/>
                <w:szCs w:val="19"/>
              </w:rPr>
              <w:t xml:space="preserve"/>
            </w:r>
          </w:p>
        </w:tc>
      </w:tr>
    </w:tbl>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9"/>
            </w:pPr>
            <w:r>
              <w:rPr>
                <w:rFonts w:ascii="Times New Roman" w:cs="Times New Roman" w:eastAsia="Times New Roman" w:hAnsi="Times New Roman"/>
                <w:b/>
                <w:bCs/>
                <w:i w:val="false"/>
                <w:iCs w:val="false"/>
                <w:color w:val="2B3742"/>
                <w:sz w:val="14"/>
                <w:szCs w:val="14"/>
              </w:rPr>
              <w:t xml:space="preserve">AÇIKLAMALAR</w:t>
            </w:r>
          </w:p>
          <w:p>
            <w:pPr>
              <w:spacing w:after="4" w:line="198"/>
              <w:ind w:left="170" w:hanging="170"/>
            </w:pPr>
            <w:r>
              <w:rPr>
                <w:rFonts w:ascii="Times New Roman" w:cs="Times New Roman" w:eastAsia="Times New Roman" w:hAnsi="Times New Roman"/>
                <w:b w:val="false"/>
                <w:bCs w:val="false"/>
                <w:i w:val="false"/>
                <w:iCs w:val="false"/>
                <w:color w:val="2B3742"/>
                <w:sz w:val="14"/>
                <w:szCs w:val="14"/>
              </w:rPr>
              <w:t xml:space="preserve">•  Sınav süresi bir ders saatidir.</w:t>
            </w:r>
          </w:p>
          <w:p>
            <w:pPr>
              <w:spacing w:after="4" w:line="198"/>
              <w:ind w:left="170" w:hanging="170"/>
            </w:pPr>
            <w:r>
              <w:rPr>
                <w:rFonts w:ascii="Times New Roman" w:cs="Times New Roman" w:eastAsia="Times New Roman" w:hAnsi="Times New Roman"/>
                <w:b w:val="false"/>
                <w:bCs w:val="false"/>
                <w:i w:val="false"/>
                <w:iCs w:val="false"/>
                <w:color w:val="2B3742"/>
                <w:sz w:val="14"/>
                <w:szCs w:val="14"/>
              </w:rPr>
              <w:t xml:space="preserve">•  Bu sınav dinleme, okuma, söz varlığı ve yazma becerilerini birlikte ölçer.</w:t>
            </w:r>
          </w:p>
          <w:p>
            <w:pPr>
              <w:spacing w:after="4" w:line="198"/>
              <w:ind w:left="170" w:hanging="170"/>
            </w:pPr>
            <w:r>
              <w:rPr>
                <w:rFonts w:ascii="Times New Roman" w:cs="Times New Roman" w:eastAsia="Times New Roman" w:hAnsi="Times New Roman"/>
                <w:b w:val="false"/>
                <w:bCs w:val="false"/>
                <w:i w:val="false"/>
                <w:iCs w:val="false"/>
                <w:color w:val="2B3742"/>
                <w:sz w:val="14"/>
                <w:szCs w:val="14"/>
              </w:rPr>
              <w:t xml:space="preserve">•  Dinleme metni öğretmeniniz tarafından iki kez okunacaktır.</w:t>
            </w:r>
          </w:p>
          <w:p>
            <w:pPr>
              <w:spacing w:after="4" w:line="198"/>
              <w:ind w:left="170" w:hanging="170"/>
            </w:pPr>
            <w:r>
              <w:rPr>
                <w:rFonts w:ascii="Times New Roman" w:cs="Times New Roman" w:eastAsia="Times New Roman" w:hAnsi="Times New Roman"/>
                <w:b w:val="false"/>
                <w:bCs w:val="false"/>
                <w:i w:val="false"/>
                <w:iCs w:val="false"/>
                <w:color w:val="2B3742"/>
                <w:sz w:val="14"/>
                <w:szCs w:val="14"/>
              </w:rPr>
              <w:t xml:space="preserve">•  Okuma parçasındaki bilinmeyen kelimeler için parçanın bütününden yararlanınız.</w:t>
            </w:r>
          </w:p>
          <w:p>
            <w:pPr>
              <w:spacing w:after="4" w:line="198"/>
              <w:ind w:left="170" w:hanging="170"/>
            </w:pPr>
            <w:r>
              <w:rPr>
                <w:rFonts w:ascii="Times New Roman" w:cs="Times New Roman" w:eastAsia="Times New Roman" w:hAnsi="Times New Roman"/>
                <w:b w:val="false"/>
                <w:bCs w:val="false"/>
                <w:i w:val="false"/>
                <w:iCs w:val="false"/>
                <w:color w:val="2B3742"/>
                <w:sz w:val="14"/>
                <w:szCs w:val="14"/>
              </w:rPr>
              <w:t xml:space="preserve">•  Yazma görevi dereceli puanlama anahtarı ile değerlendirilecektir.</w:t>
            </w:r>
          </w:p>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1.</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metni okuyunuz ve soruları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(15 puan)</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24"/>
              <w:jc w:val="center"/>
            </w:pPr>
            <w:r>
              <w:rPr>
                <w:rFonts w:ascii="Arakom" w:cs="Arakom" w:eastAsia="Arakom" w:hAnsi="Arakom"/>
                <w:b/>
                <w:bCs/>
                <w:color w:val="111111"/>
                <w:sz w:val="25"/>
                <w:szCs w:val="25"/>
                <w:rtl/>
              </w:rPr>
              <w:t xml:space="preserve">أَنَا وَهِوَايَاتِي</w:t>
            </w:r>
          </w:p>
          <w:p>
            <w:pPr>
              <w:bidi/>
              <w:spacing w:after="13" w:line="198"/>
            </w:pPr>
            <w:r>
              <w:rPr>
                <w:rFonts w:ascii="Arakom" w:cs="Arakom" w:eastAsia="Arakom" w:hAnsi="Arakom"/>
                <w:b w:val="false"/>
                <w:bCs w:val="false"/>
                <w:color w:val="111111"/>
                <w:sz w:val="26"/>
                <w:szCs w:val="26"/>
                <w:rtl/>
              </w:rPr>
              <w:t xml:space="preserve">اِسْمِي مَرْيَم، وَأَنَا طَالِبَةٌ فِي الصَّفِّ العَاشِرِ فِي ثَانَوِيَّةِ الأَئِمَّةِ وَالْخُطَبَاءِ.</w:t>
            </w:r>
          </w:p>
          <w:p>
            <w:pPr>
              <w:bidi/>
              <w:spacing w:after="13" w:line="198"/>
            </w:pPr>
            <w:r>
              <w:rPr>
                <w:rFonts w:ascii="Arakom" w:cs="Arakom" w:eastAsia="Arakom" w:hAnsi="Arakom"/>
                <w:b w:val="false"/>
                <w:bCs w:val="false"/>
                <w:color w:val="111111"/>
                <w:sz w:val="26"/>
                <w:szCs w:val="26"/>
                <w:rtl/>
              </w:rPr>
              <w:t xml:space="preserve">يَقُولُ أَصْدِقَائِي إِنِّي فَتَاةٌ هَادِئَةٌ وَصَبُورَةٌ، وَلَكِنِّي نَشِيطَةٌ جِدًّا فِي العَمَلِ.</w:t>
            </w:r>
          </w:p>
          <w:p>
            <w:pPr>
              <w:bidi/>
              <w:spacing w:after="13" w:line="198"/>
            </w:pPr>
            <w:r>
              <w:rPr>
                <w:rFonts w:ascii="Arakom" w:cs="Arakom" w:eastAsia="Arakom" w:hAnsi="Arakom"/>
                <w:b w:val="false"/>
                <w:bCs w:val="false"/>
                <w:color w:val="111111"/>
                <w:sz w:val="26"/>
                <w:szCs w:val="26"/>
                <w:rtl/>
              </w:rPr>
              <w:t xml:space="preserve">أَشْعُرُ بِالسَّعَادَةِ حِينَ أُسَاعِدُ زَمِيلَاتِي فِي دُرُوسِ اللُّغَةِ العَرَبِيَّةِ.</w:t>
            </w:r>
          </w:p>
          <w:p>
            <w:pPr>
              <w:bidi/>
              <w:spacing w:after="13" w:line="198"/>
            </w:pPr>
            <w:r>
              <w:rPr>
                <w:rFonts w:ascii="Arakom" w:cs="Arakom" w:eastAsia="Arakom" w:hAnsi="Arakom"/>
                <w:b w:val="false"/>
                <w:bCs w:val="false"/>
                <w:color w:val="111111"/>
                <w:sz w:val="26"/>
                <w:szCs w:val="26"/>
                <w:rtl/>
              </w:rPr>
              <w:t xml:space="preserve">لِي هِوَايَاتٌ كَثِيرَةٌ؛ أَهَمُّهَا القِرَاءَةُ وَالرَّسْمُ وَالسِّبَاحَةُ.</w:t>
            </w:r>
          </w:p>
          <w:p>
            <w:pPr>
              <w:bidi/>
              <w:spacing w:after="13" w:line="198"/>
            </w:pPr>
            <w:r>
              <w:rPr>
                <w:rFonts w:ascii="Arakom" w:cs="Arakom" w:eastAsia="Arakom" w:hAnsi="Arakom"/>
                <w:b w:val="false"/>
                <w:bCs w:val="false"/>
                <w:color w:val="111111"/>
                <w:sz w:val="26"/>
                <w:szCs w:val="26"/>
                <w:rtl/>
              </w:rPr>
              <w:t xml:space="preserve">أَقْرَأُ كُلَّ أُسْبُوعٍ كِتَابًا جَدِيدًا، لِأَنَّ القِرَاءَةَ تَفْتَحُ العَقْلَ.</w:t>
            </w:r>
          </w:p>
          <w:p>
            <w:pPr>
              <w:bidi/>
              <w:spacing w:after="13" w:line="198"/>
            </w:pPr>
            <w:r>
              <w:rPr>
                <w:rFonts w:ascii="Arakom" w:cs="Arakom" w:eastAsia="Arakom" w:hAnsi="Arakom"/>
                <w:b w:val="false"/>
                <w:bCs w:val="false"/>
                <w:color w:val="111111"/>
                <w:sz w:val="26"/>
                <w:szCs w:val="26"/>
                <w:rtl/>
              </w:rPr>
              <w:t xml:space="preserve">أَسْتَطِيعُ أَنْ أَرْسُمَ المَنَاظِرَ الطَّبِيعِيَّةَ، وَلَكِنِّي لَا أَسْتَطِيعُ أَنْ أَعْزِفَ عَلَى العُودِ.</w:t>
            </w:r>
          </w:p>
          <w:p>
            <w:pPr>
              <w:bidi/>
              <w:spacing w:after="13" w:line="198"/>
            </w:pPr>
            <w:r>
              <w:rPr>
                <w:rFonts w:ascii="Arakom" w:cs="Arakom" w:eastAsia="Arakom" w:hAnsi="Arakom"/>
                <w:b w:val="false"/>
                <w:bCs w:val="false"/>
                <w:color w:val="111111"/>
                <w:sz w:val="26"/>
                <w:szCs w:val="26"/>
                <w:rtl/>
              </w:rPr>
              <w:t xml:space="preserve">فِي العَامِ المَاضِي، اِشْتَرَكْتُ فِي مُسَابَقَةٍ لِلرَّسْمِ وَفُزْتُ بِالْجَائِزَةِ الثَّانِيَةِ.</w:t>
            </w:r>
          </w:p>
          <w:p>
            <w:pPr>
              <w:bidi/>
              <w:spacing w:after="13" w:line="198"/>
            </w:pPr>
            <w:r>
              <w:rPr>
                <w:rFonts w:ascii="Arakom" w:cs="Arakom" w:eastAsia="Arakom" w:hAnsi="Arakom"/>
                <w:b w:val="false"/>
                <w:bCs w:val="false"/>
                <w:color w:val="111111"/>
                <w:sz w:val="26"/>
                <w:szCs w:val="26"/>
                <w:rtl/>
              </w:rPr>
              <w:t xml:space="preserve">كَانَتْ تِلْكَ اللَّحْظَةُ مِنْ أَجْمَلِ لَحَظَاتِ حَيَاتِي.</w:t>
            </w:r>
          </w:p>
          <w:p>
            <w:pPr>
              <w:bidi/>
              <w:spacing w:after="13" w:line="198"/>
            </w:pPr>
            <w:r>
              <w:rPr>
                <w:rFonts w:ascii="Arakom" w:cs="Arakom" w:eastAsia="Arakom" w:hAnsi="Arakom"/>
                <w:b w:val="false"/>
                <w:bCs w:val="false"/>
                <w:color w:val="111111"/>
                <w:sz w:val="26"/>
                <w:szCs w:val="26"/>
                <w:rtl/>
              </w:rPr>
              <w:t xml:space="preserve">أَمَّا هَدَفِي فِي المُسْتَقْبَلِ فَهُوَ أَنْ أَكُونَ طَبِيبَةً مَاهِرَةً.</w:t>
            </w:r>
          </w:p>
          <w:p>
            <w:pPr>
              <w:bidi/>
              <w:spacing w:after="13" w:line="198"/>
            </w:pPr>
            <w:r>
              <w:rPr>
                <w:rFonts w:ascii="Arakom" w:cs="Arakom" w:eastAsia="Arakom" w:hAnsi="Arakom"/>
                <w:b w:val="false"/>
                <w:bCs w:val="false"/>
                <w:color w:val="111111"/>
                <w:sz w:val="26"/>
                <w:szCs w:val="26"/>
                <w:rtl/>
              </w:rPr>
              <w:t xml:space="preserve">سَوْفَ أَجْتَهِدُ كَثِيرًا، لِأَنَّ النَّجَاحَ ثَمَرَةُ الصَّبْرِ وَالِاجْتِهَادِ.</w:t>
            </w:r>
          </w:p>
          <w:p>
            <w:pPr>
              <w:bidi/>
              <w:spacing w:after="13" w:line="198"/>
            </w:pPr>
            <w:r>
              <w:rPr>
                <w:rFonts w:ascii="Arakom" w:cs="Arakom" w:eastAsia="Arakom" w:hAnsi="Arakom"/>
                <w:b w:val="false"/>
                <w:bCs w:val="false"/>
                <w:color w:val="111111"/>
                <w:sz w:val="26"/>
                <w:szCs w:val="26"/>
                <w:rtl/>
              </w:rPr>
              <w:t xml:space="preserve">وَكَمَا يَقُولُ المَثَلُ: مَنْ زَرَعَ حَصَدَ، وَمَنْ جَدَّ وَجَدَ.</w:t>
            </w:r>
          </w:p>
        </w:tc>
      </w:tr>
    </w:tbl>
    <w:p>
      <w:pPr>
        <w:spacing w:after="13"/>
      </w:pPr>
      <w:r>
        <w:rPr>
          <w:rFonts w:ascii="Times New Roman" w:cs="Times New Roman" w:eastAsia="Times New Roman" w:hAnsi="Times New Roman"/>
          <w:b w:val="false"/>
          <w:bCs w:val="false"/>
          <w:i w:val="false"/>
          <w:iCs w:val="false"/>
          <w:color w:val="111111"/>
          <w:sz w:val="17"/>
          <w:szCs w:val="17"/>
        </w:rPr>
        <w:t xml:space="preserve"/>
      </w:r>
    </w:p>
    <w:p>
      <w:pPr>
        <w:keepNext/>
        <w:bidi/>
        <w:spacing w:after="9" w:before="0" w:line="198"/>
        <w:ind w:left="340"/>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مَاذَا نَفْهَمُ مِنْ قَوْلِ مَرْيَم: «وَلَكِنِّي نَشِيطَةٌ جِدًّا فِي العَمَلِ»؟</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أَنَّ هُدُوءَهَا لَا يَمْنَعُ نَشَاطَهَا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أَنَّهَا كَسُولَةٌ فِي البَيْتِ</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أَنَّهَا تَعْمَلُ فِي مَصْنَعٍ</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أَنَّهَا لَا تُحِبُّ العَمَلَ</w:t>
            </w:r>
          </w:p>
        </w:tc>
      </w:tr>
    </w:tbl>
    <w:p>
      <w:pPr>
        <w:keepNext/>
        <w:bidi/>
        <w:spacing w:after="9" w:before="33" w:line="198"/>
        <w:ind w:left="340"/>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لِمَاذَا تَقْرَأُ مَرْيَم كِتَابًا كُلَّ أُسْبُوعٍ؟</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لِأَنَّهَا تُرِيدُ الجَائِزَةَ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لِأَنَّ المُعَلِّمَةَ تَأْمُرُهَا</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لِأَنَّهَا لَا تُحِبُّ الرَّسْمَ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لِأَنَّ القِرَاءَةَ تَفْتَحُ العَقْلَ</w:t>
            </w:r>
          </w:p>
        </w:tc>
      </w:tr>
    </w:tbl>
    <w:p>
      <w:pPr>
        <w:keepNext/>
        <w:bidi/>
        <w:spacing w:after="9" w:before="33" w:line="198"/>
        <w:ind w:left="340"/>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مَا مَعْنَى «مَنْ جَدَّ وَجَدَ» فِي سِيَاقِ النَّصِّ؟</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مَنْ سَافَرَ رَبِحَ المَالَ</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مَن اجْتَهَدَ وَصَلَ إِلَى هَدَفِهِ</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مَنْ نَامَ اسْتَرَاحَ طَوِيلًا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مَنْ صَبَرَ خَسِرَ وَقْتَهُ</w:t>
            </w:r>
          </w:p>
        </w:tc>
      </w:tr>
    </w:tbl>
    <w:p>
      <w:pPr>
        <w:keepNext w:val="false"/>
        <w:spacing w:after="9" w:before="33" w:line="198"/>
        <w:ind w:left="620" w:hanging="280"/>
      </w:pPr>
      <w:r>
        <w:rPr>
          <w:rFonts w:ascii="Times New Roman" w:cs="Times New Roman" w:eastAsia="Times New Roman" w:hAnsi="Times New Roman"/>
          <w:b w:val="false"/>
          <w:bCs w:val="false"/>
          <w:i w:val="false"/>
          <w:iCs w:val="false"/>
          <w:color w:val="111111"/>
          <w:sz w:val="16"/>
          <w:szCs w:val="16"/>
        </w:rPr>
        <w:t xml:space="preserve">d)  Meryem’in kişilik özelliklerini ve hedefini Arapça iki cümleyle özetleyiniz.</w:t>
      </w:r>
    </w:p>
    <w:p>
      <w:pPr>
        <w:pBdr>
          <w:bottom w:val="dotted" w:color="97A4B1" w:sz="6"/>
        </w:pBdr>
        <w:bidi/>
        <w:spacing w:after="46" w:line="198"/>
        <w:ind w:left="620"/>
      </w:pPr>
      <w:r>
        <w:rPr>
          <w:rFonts w:ascii="Times New Roman" w:cs="Times New Roman" w:eastAsia="Times New Roman" w:hAnsi="Times New Roman"/>
          <w:b w:val="false"/>
          <w:bCs w:val="false"/>
          <w:i w:val="false"/>
          <w:iCs w:val="false"/>
          <w:color w:val="111111"/>
          <w:sz w:val="17"/>
          <w:szCs w:val="17"/>
        </w:rPr>
        <w:t xml:space="preserve"/>
      </w:r>
    </w:p>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2.</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Dinlediğiniz metne göre cümleler doğru ise D, yanlış ise Y kutusunu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(10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Metin öğretmeniniz tarafından iki kez okunacaktır. 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7684"/>
        <w:gridCol w:w="780"/>
        <w:gridCol w:w="780"/>
      </w:tblGrid>
      <w:tr>
        <w:trPr>
          <w:tblHeader/>
        </w:trPr>
        <w:tc>
          <w:tcPr>
            <w:tcW w:type="dxa" w:w="62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No</w:t>
            </w:r>
          </w:p>
        </w:tc>
        <w:tc>
          <w:tcPr>
            <w:tcW w:type="dxa" w:w="7684"/>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Cümle</w:t>
            </w:r>
          </w:p>
        </w:tc>
        <w:tc>
          <w:tcPr>
            <w:tcW w:type="dxa" w:w="78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D</w:t>
            </w:r>
          </w:p>
        </w:tc>
        <w:tc>
          <w:tcPr>
            <w:tcW w:type="dxa" w:w="78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Y</w:t>
            </w:r>
          </w:p>
        </w:tc>
      </w:tr>
      <w:tr>
        <w:trPr>
          <w:trHeight w:val="235"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w:t>
            </w:r>
          </w:p>
        </w:tc>
        <w:tc>
          <w:tcPr>
            <w:tcW w:type="dxa" w:w="768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هِوَايَةُ يُوسُف المُفَضَّلَةُ كُرَةُ القَدَمِ.</w:t>
            </w:r>
          </w:p>
        </w:tc>
        <w:tc>
          <w:tcPr>
            <w:tcW w:type="dxa" w:w="78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35"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2</w:t>
            </w:r>
          </w:p>
        </w:tc>
        <w:tc>
          <w:tcPr>
            <w:tcW w:type="dxa" w:w="768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يَلْعَبُ يُوسُف مَعَ فَرِيقِ المَدْرَسَةِ كُلَّ يَوْمٍ.</w:t>
            </w:r>
          </w:p>
        </w:tc>
        <w:tc>
          <w:tcPr>
            <w:tcW w:type="dxa" w:w="78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35"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3</w:t>
            </w:r>
          </w:p>
        </w:tc>
        <w:tc>
          <w:tcPr>
            <w:tcW w:type="dxa" w:w="768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يُوسُف يُجِيدُ السِّبَاحَةَ جَيِّدًا.</w:t>
            </w:r>
          </w:p>
        </w:tc>
        <w:tc>
          <w:tcPr>
            <w:tcW w:type="dxa" w:w="78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35"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4</w:t>
            </w:r>
          </w:p>
        </w:tc>
        <w:tc>
          <w:tcPr>
            <w:tcW w:type="dxa" w:w="768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يُرِيدُ يُوسُف أَنْ يَكُونَ مُهَنْدِسًا.</w:t>
            </w:r>
          </w:p>
        </w:tc>
        <w:tc>
          <w:tcPr>
            <w:tcW w:type="dxa" w:w="78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35"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5</w:t>
            </w:r>
          </w:p>
        </w:tc>
        <w:tc>
          <w:tcPr>
            <w:tcW w:type="dxa" w:w="768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يَقُولُ وَالِدُهُ إِنَّ النَّجَاحَ يَحْتَاجُ إِلَى صَبْرٍ.</w:t>
            </w:r>
          </w:p>
        </w:tc>
        <w:tc>
          <w:tcPr>
            <w:tcW w:type="dxa" w:w="78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3.</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durumlara uygun seçeneği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(15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Her doğru cevap 3 puandır.</w:t>
      </w:r>
    </w:p>
    <w:p>
      <w:pPr>
        <w:keepNext/>
        <w:spacing w:after="11" w:before="0" w:line="198"/>
        <w:ind w:left="340" w:hanging="280"/>
      </w:pPr>
      <w:r>
        <w:rPr>
          <w:rFonts w:ascii="Times New Roman" w:cs="Times New Roman" w:eastAsia="Times New Roman" w:hAnsi="Times New Roman"/>
          <w:b w:val="false"/>
          <w:bCs w:val="false"/>
          <w:i w:val="false"/>
          <w:iCs w:val="false"/>
          <w:color w:val="111111"/>
          <w:sz w:val="16"/>
          <w:szCs w:val="16"/>
        </w:rPr>
        <w:t xml:space="preserve">1.  Sınavı kazanan bir arkadaşınızı tebrik etmek istiyorsunuz.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مَبْرُوكٌ! أَلْفُ مَبْرُوكٍ عَلَى نَجَاحِكَ</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لَا تَحْزَنْ يَا صَدِيقِي</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أَشْعُرُ بِالْغَضَبِ اليَوْمَ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سَوْفَ أَذْهَبُ إِلَى البَيْتِ</w:t>
            </w:r>
          </w:p>
        </w:tc>
      </w:tr>
    </w:tbl>
    <w:p>
      <w:pPr>
        <w:keepNext/>
        <w:spacing w:after="11" w:before="26" w:line="198"/>
        <w:ind w:left="340" w:hanging="280"/>
      </w:pPr>
      <w:r>
        <w:rPr>
          <w:rFonts w:ascii="Times New Roman" w:cs="Times New Roman" w:eastAsia="Times New Roman" w:hAnsi="Times New Roman"/>
          <w:b w:val="false"/>
          <w:bCs w:val="false"/>
          <w:i w:val="false"/>
          <w:iCs w:val="false"/>
          <w:color w:val="111111"/>
          <w:sz w:val="16"/>
          <w:szCs w:val="16"/>
        </w:rPr>
        <w:t xml:space="preserve">2.  Bir konuda yeteneğinizin olmadığını nazikçe ifade etmek istiyorsunuz.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أَنَا أَحْسَنُ لَاعِبٍ فِي الفَرِيقِ</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لَا أَسْتَطِيعُ أَنْ أَعْزِفَ، لَكِنِّي أُحَاوِلُ</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أَنَا لَا أُحِبُّ أَحَدًا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هَذَا لَيْسَ عَمَلِي أَبَدًا</w:t>
            </w:r>
          </w:p>
        </w:tc>
      </w:tr>
    </w:tbl>
    <w:p>
      <w:pPr>
        <w:keepNext/>
        <w:spacing w:after="11" w:before="26" w:line="198"/>
        <w:ind w:left="340" w:hanging="280"/>
      </w:pPr>
      <w:r>
        <w:rPr>
          <w:rFonts w:ascii="Times New Roman" w:cs="Times New Roman" w:eastAsia="Times New Roman" w:hAnsi="Times New Roman"/>
          <w:b w:val="false"/>
          <w:bCs w:val="false"/>
          <w:i w:val="false"/>
          <w:iCs w:val="false"/>
          <w:color w:val="111111"/>
          <w:sz w:val="16"/>
          <w:szCs w:val="16"/>
        </w:rPr>
        <w:t xml:space="preserve">3.  Metne göre Meryem geçen yıl hangi başarıyı elde etmiştir?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فَازَتْ بِالْجَائِزَةِ الأُولَى فِي السِّبَاحَةِ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أَصْبَحَتْ طَبِيبَةً مَاهِرَةً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فَازَتْ بِالْجَائِزَةِ الثَّانِيَةِ فِي الرَّسْمِ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تَعَلَّمَتِ العَزْفَ عَلَى العُودِ</w:t>
            </w:r>
          </w:p>
        </w:tc>
      </w:tr>
    </w:tbl>
    <w:p>
      <w:pPr>
        <w:keepNext/>
        <w:spacing w:after="11" w:before="26" w:line="198"/>
        <w:ind w:left="340" w:hanging="280"/>
      </w:pPr>
      <w:r>
        <w:rPr>
          <w:rFonts w:ascii="Times New Roman" w:cs="Times New Roman" w:eastAsia="Times New Roman" w:hAnsi="Times New Roman"/>
          <w:b w:val="false"/>
          <w:bCs w:val="false"/>
          <w:i w:val="false"/>
          <w:iCs w:val="false"/>
          <w:color w:val="111111"/>
          <w:sz w:val="16"/>
          <w:szCs w:val="16"/>
        </w:rPr>
        <w:t xml:space="preserve">4.  Üzgün bir arkadaşınıza sabretmesini öğütlemek istiyorsunuz.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اِصْبِرْ يَا صَدِيقِي، فَإِنَّ بَعْدَ العُسْرِ يُسْرًا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اِذْهَبْ إِلَى بَيْتِكَ حَالًا</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أَنَا فَرْحَانُ جِدًّا اليَوْمَ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مَا هِوَايَتُكَ المُفَضَّلَةُ</w:t>
            </w:r>
          </w:p>
        </w:tc>
      </w:tr>
    </w:tbl>
    <w:p>
      <w:pPr>
        <w:keepNext/>
        <w:spacing w:after="11" w:before="26" w:line="198"/>
        <w:ind w:left="340" w:hanging="280"/>
      </w:pPr>
      <w:r>
        <w:rPr>
          <w:rFonts w:ascii="Times New Roman" w:cs="Times New Roman" w:eastAsia="Times New Roman" w:hAnsi="Times New Roman"/>
          <w:b w:val="false"/>
          <w:bCs w:val="false"/>
          <w:i w:val="false"/>
          <w:iCs w:val="false"/>
          <w:color w:val="111111"/>
          <w:sz w:val="16"/>
          <w:szCs w:val="16"/>
        </w:rPr>
        <w:t xml:space="preserve">5.  Kendi hedefinizi anlatan en uygun cümle hangisidir?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كُنْتُ طَالِبًا فِي المَاضِي</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هَدَفِي أَنْ أَكُونَ مُعَلِّمًا نَاجِحًا</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أَخِي يُحِبُّ السَّفَرَ كَثِيرًا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اَلجَوُّ جَمِيلٌ اليَوْمَ</w:t>
            </w:r>
          </w:p>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4.</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Arapça yapıları anlattıkları işlevle eşleştiriniz.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(10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Her doğru eşleştirme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700"/>
        <w:gridCol w:w="700"/>
        <w:gridCol w:w="560"/>
        <w:gridCol w:w="4344"/>
      </w:tblGrid>
      <w:tr>
        <w:trPr>
          <w:trHeight w:val="224"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1.</w:t>
            </w:r>
          </w:p>
        </w:tc>
        <w:tc>
          <w:tcPr>
            <w:tcW w:type="dxa" w:w="3700"/>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3"/>
                <w:szCs w:val="23"/>
                <w:rtl/>
              </w:rPr>
              <w:t xml:space="preserve">أُحِبُّ أَنْ أَقْرَأَ</w:t>
            </w:r>
          </w:p>
        </w:tc>
        <w:tc>
          <w:tcPr>
            <w:tcW w:type="dxa" w:w="7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6"/>
                <w:szCs w:val="16"/>
              </w:rPr>
              <w:t xml:space="preserve">(       )</w:t>
            </w:r>
          </w:p>
        </w:tc>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a)</w:t>
            </w:r>
          </w:p>
        </w:tc>
        <w:tc>
          <w:tcPr>
            <w:tcW w:type="dxa" w:w="4344"/>
            <w:tcBorders>
              <w:left w:val="none" w:color="FFFFFF" w:sz="0"/>
            </w:tcBorders>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Gelecek zaman bildirir</w:t>
            </w:r>
          </w:p>
        </w:tc>
      </w:tr>
      <w:tr>
        <w:trPr>
          <w:trHeight w:val="224"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2.</w:t>
            </w:r>
          </w:p>
        </w:tc>
        <w:tc>
          <w:tcPr>
            <w:tcW w:type="dxa" w:w="3700"/>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3"/>
                <w:szCs w:val="23"/>
                <w:rtl/>
              </w:rPr>
              <w:t xml:space="preserve">أَسْتَطِيعُ أَنْ أَسْبَحَ</w:t>
            </w:r>
          </w:p>
        </w:tc>
        <w:tc>
          <w:tcPr>
            <w:tcW w:type="dxa" w:w="7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6"/>
                <w:szCs w:val="16"/>
              </w:rPr>
              <w:t xml:space="preserve">(       )</w:t>
            </w:r>
          </w:p>
        </w:tc>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b)</w:t>
            </w:r>
          </w:p>
        </w:tc>
        <w:tc>
          <w:tcPr>
            <w:tcW w:type="dxa" w:w="4344"/>
            <w:tcBorders>
              <w:left w:val="none" w:color="FFFFFF" w:sz="0"/>
            </w:tcBorders>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Duygu bildirir</w:t>
            </w:r>
          </w:p>
        </w:tc>
      </w:tr>
      <w:tr>
        <w:trPr>
          <w:trHeight w:val="224"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3.</w:t>
            </w:r>
          </w:p>
        </w:tc>
        <w:tc>
          <w:tcPr>
            <w:tcW w:type="dxa" w:w="3700"/>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3"/>
                <w:szCs w:val="23"/>
                <w:rtl/>
              </w:rPr>
              <w:t xml:space="preserve">أَشْعُرُ بِالْفَرَحِ</w:t>
            </w:r>
          </w:p>
        </w:tc>
        <w:tc>
          <w:tcPr>
            <w:tcW w:type="dxa" w:w="7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6"/>
                <w:szCs w:val="16"/>
              </w:rPr>
              <w:t xml:space="preserve">(       )</w:t>
            </w:r>
          </w:p>
        </w:tc>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c)</w:t>
            </w:r>
          </w:p>
        </w:tc>
        <w:tc>
          <w:tcPr>
            <w:tcW w:type="dxa" w:w="4344"/>
            <w:tcBorders>
              <w:left w:val="none" w:color="FFFFFF" w:sz="0"/>
            </w:tcBorders>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Hoşlanma bildirir</w:t>
            </w:r>
          </w:p>
        </w:tc>
      </w:tr>
      <w:tr>
        <w:trPr>
          <w:trHeight w:val="224"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4.</w:t>
            </w:r>
          </w:p>
        </w:tc>
        <w:tc>
          <w:tcPr>
            <w:tcW w:type="dxa" w:w="3700"/>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3"/>
                <w:szCs w:val="23"/>
                <w:rtl/>
              </w:rPr>
              <w:t xml:space="preserve">سَوْفَ أَجْتَهِدُ</w:t>
            </w:r>
          </w:p>
        </w:tc>
        <w:tc>
          <w:tcPr>
            <w:tcW w:type="dxa" w:w="7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6"/>
                <w:szCs w:val="16"/>
              </w:rPr>
              <w:t xml:space="preserve">(       )</w:t>
            </w:r>
          </w:p>
        </w:tc>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d)</w:t>
            </w:r>
          </w:p>
        </w:tc>
        <w:tc>
          <w:tcPr>
            <w:tcW w:type="dxa" w:w="4344"/>
            <w:tcBorders>
              <w:left w:val="none" w:color="FFFFFF" w:sz="0"/>
            </w:tcBorders>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Hedef ve istek bildirir</w:t>
            </w:r>
          </w:p>
        </w:tc>
      </w:tr>
      <w:tr>
        <w:trPr>
          <w:trHeight w:val="224"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5.</w:t>
            </w:r>
          </w:p>
        </w:tc>
        <w:tc>
          <w:tcPr>
            <w:tcW w:type="dxa" w:w="3700"/>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3"/>
                <w:szCs w:val="23"/>
                <w:rtl/>
              </w:rPr>
              <w:t xml:space="preserve">أُرِيدُ أَنْ أَكُونَ</w:t>
            </w:r>
          </w:p>
        </w:tc>
        <w:tc>
          <w:tcPr>
            <w:tcW w:type="dxa" w:w="7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6"/>
                <w:szCs w:val="16"/>
              </w:rPr>
              <w:t xml:space="preserve">(       )</w:t>
            </w:r>
          </w:p>
        </w:tc>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e)</w:t>
            </w:r>
          </w:p>
        </w:tc>
        <w:tc>
          <w:tcPr>
            <w:tcW w:type="dxa" w:w="4344"/>
            <w:tcBorders>
              <w:left w:val="none" w:color="FFFFFF" w:sz="0"/>
            </w:tcBorders>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Yeterlilik bildirir</w:t>
            </w:r>
          </w:p>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5.</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Yukarıdaki okuma metnine göre boşlukları havuzdaki kelimelerle doldurunuz.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(10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Her doğru cevap 2 puandır.</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1"/>
            </w:pPr>
            <w:r>
              <w:rPr>
                <w:rFonts w:ascii="Times New Roman" w:cs="Times New Roman" w:eastAsia="Times New Roman" w:hAnsi="Times New Roman"/>
                <w:b/>
                <w:bCs/>
                <w:i w:val="false"/>
                <w:iCs w:val="false"/>
                <w:color w:val="39454F"/>
                <w:sz w:val="13"/>
                <w:szCs w:val="13"/>
              </w:rPr>
              <w:t xml:space="preserve">KELİME HAVUZU</w:t>
            </w:r>
          </w:p>
          <w:p>
            <w:pPr>
              <w:bidi/>
              <w:spacing w:after="0" w:line="198"/>
              <w:jc w:val="center"/>
            </w:pPr>
            <w:r>
              <w:rPr>
                <w:rFonts w:ascii="Arakom" w:cs="Arakom" w:eastAsia="Arakom" w:hAnsi="Arakom"/>
                <w:b w:val="false"/>
                <w:bCs w:val="false"/>
                <w:color w:val="111111"/>
                <w:sz w:val="26"/>
                <w:szCs w:val="26"/>
                <w:rtl/>
              </w:rPr>
              <w:t xml:space="preserve">هَادِئَةٌ   —   القِرَاءَةُ   —   أَرْسُمَ   —   الثَّانِيَةِ   —   طَبِيبَةً</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268"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يَقُولُ أَصْدِقَاءُ مَرْيَم إِنَّهَا فَتَاةٌ ……………………… وَصَبُورَةٌ.</w:t>
            </w:r>
          </w:p>
        </w:tc>
      </w:tr>
      <w:tr>
        <w:trPr>
          <w:trHeight w:val="268"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 تَفْتَحُ العَقْلَ.</w:t>
            </w:r>
          </w:p>
        </w:tc>
      </w:tr>
      <w:tr>
        <w:trPr>
          <w:trHeight w:val="268"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أَسْتَطِيعُ أَنْ ……………………… المَنَاظِرَ الطَّبِيعِيَّةَ.</w:t>
            </w:r>
          </w:p>
        </w:tc>
      </w:tr>
      <w:tr>
        <w:trPr>
          <w:trHeight w:val="268"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فَازَتْ مَرْيَم بِالْجَائِزَةِ ……………………… فِي المُسَابَقَةِ.</w:t>
            </w:r>
          </w:p>
        </w:tc>
      </w:tr>
      <w:tr>
        <w:trPr>
          <w:trHeight w:val="268"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هَدَفُهَا أَنْ تَكُونَ ……………………… مَاهِرَةً.</w:t>
            </w:r>
          </w:p>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6.</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kelimelerin metindeki bağlama göre anlamını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(10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5844"/>
        <w:gridCol w:w="3400"/>
      </w:tblGrid>
      <w:tr>
        <w:trPr>
          <w:tblHeader/>
        </w:trPr>
        <w:tc>
          <w:tcPr>
            <w:tcW w:type="dxa" w:w="62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No</w:t>
            </w:r>
          </w:p>
        </w:tc>
        <w:tc>
          <w:tcPr>
            <w:tcW w:type="dxa" w:w="5844"/>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Kelime</w:t>
            </w:r>
          </w:p>
        </w:tc>
        <w:tc>
          <w:tcPr>
            <w:tcW w:type="dxa" w:w="340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Metindeki anlamı</w:t>
            </w:r>
          </w:p>
        </w:tc>
      </w:tr>
      <w:tr>
        <w:trPr>
          <w:trHeight w:val="240"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w:t>
            </w:r>
          </w:p>
        </w:tc>
        <w:tc>
          <w:tcPr>
            <w:tcW w:type="dxa" w:w="58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6"/>
                <w:szCs w:val="26"/>
                <w:rtl/>
              </w:rPr>
              <w:t xml:space="preserve">مُسَابَقَةٌ</w:t>
            </w:r>
          </w:p>
        </w:tc>
        <w:tc>
          <w:tcPr>
            <w:tcW w:type="dxa" w:w="340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
            </w:r>
          </w:p>
        </w:tc>
      </w:tr>
      <w:tr>
        <w:trPr>
          <w:trHeight w:val="240"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2</w:t>
            </w:r>
          </w:p>
        </w:tc>
        <w:tc>
          <w:tcPr>
            <w:tcW w:type="dxa" w:w="58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6"/>
                <w:szCs w:val="26"/>
                <w:rtl/>
              </w:rPr>
              <w:t xml:space="preserve">جَائِزَةٌ</w:t>
            </w:r>
          </w:p>
        </w:tc>
        <w:tc>
          <w:tcPr>
            <w:tcW w:type="dxa" w:w="340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
            </w:r>
          </w:p>
        </w:tc>
      </w:tr>
      <w:tr>
        <w:trPr>
          <w:trHeight w:val="240"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3</w:t>
            </w:r>
          </w:p>
        </w:tc>
        <w:tc>
          <w:tcPr>
            <w:tcW w:type="dxa" w:w="58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6"/>
                <w:szCs w:val="26"/>
                <w:rtl/>
              </w:rPr>
              <w:t xml:space="preserve">ثَمَرَةٌ</w:t>
            </w:r>
          </w:p>
        </w:tc>
        <w:tc>
          <w:tcPr>
            <w:tcW w:type="dxa" w:w="340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
            </w:r>
          </w:p>
        </w:tc>
      </w:tr>
      <w:tr>
        <w:trPr>
          <w:trHeight w:val="240"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4</w:t>
            </w:r>
          </w:p>
        </w:tc>
        <w:tc>
          <w:tcPr>
            <w:tcW w:type="dxa" w:w="58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6"/>
                <w:szCs w:val="26"/>
                <w:rtl/>
              </w:rPr>
              <w:t xml:space="preserve">مَاهِرَةٌ</w:t>
            </w:r>
          </w:p>
        </w:tc>
        <w:tc>
          <w:tcPr>
            <w:tcW w:type="dxa" w:w="340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
            </w:r>
          </w:p>
        </w:tc>
      </w:tr>
      <w:tr>
        <w:trPr>
          <w:trHeight w:val="240"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5</w:t>
            </w:r>
          </w:p>
        </w:tc>
        <w:tc>
          <w:tcPr>
            <w:tcW w:type="dxa" w:w="58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6"/>
                <w:szCs w:val="26"/>
                <w:rtl/>
              </w:rPr>
              <w:t xml:space="preserve">لَحْظَةٌ</w:t>
            </w:r>
          </w:p>
        </w:tc>
        <w:tc>
          <w:tcPr>
            <w:tcW w:type="dxa" w:w="340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
            </w:r>
          </w:p>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7.</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soruları okuma metnine göre Arapça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(15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Her doğru cevap 3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908"/>
        <w:gridCol w:w="5396"/>
      </w:tblGrid>
      <w:tr>
        <w:trPr>
          <w:tblHeader/>
        </w:trPr>
        <w:tc>
          <w:tcPr>
            <w:tcW w:type="dxa" w:w="56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No</w:t>
            </w:r>
          </w:p>
        </w:tc>
        <w:tc>
          <w:tcPr>
            <w:tcW w:type="dxa" w:w="3908"/>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Soru</w:t>
            </w:r>
          </w:p>
        </w:tc>
        <w:tc>
          <w:tcPr>
            <w:tcW w:type="dxa" w:w="5396"/>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Arapça cevabın</w:t>
            </w:r>
          </w:p>
        </w:tc>
      </w:tr>
      <w:tr>
        <w:trPr>
          <w:trHeight w:val="313" w:hRule="atLeast"/>
        </w:trPr>
        <w:tc>
          <w:tcPr>
            <w:tcW w:type="dxa" w:w="56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w:t>
            </w:r>
          </w:p>
        </w:tc>
        <w:tc>
          <w:tcPr>
            <w:tcW w:type="dxa" w:w="3908"/>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Meryem kaçıncı sınıftadır?</w:t>
            </w:r>
          </w:p>
        </w:tc>
        <w:tc>
          <w:tcPr>
            <w:tcW w:type="dxa" w:w="5396"/>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
            </w:r>
          </w:p>
        </w:tc>
      </w:tr>
      <w:tr>
        <w:trPr>
          <w:trHeight w:val="313" w:hRule="atLeast"/>
        </w:trPr>
        <w:tc>
          <w:tcPr>
            <w:tcW w:type="dxa" w:w="56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2</w:t>
            </w:r>
          </w:p>
        </w:tc>
        <w:tc>
          <w:tcPr>
            <w:tcW w:type="dxa" w:w="3908"/>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Meryem ne zaman mutluluk duyar?</w:t>
            </w:r>
          </w:p>
        </w:tc>
        <w:tc>
          <w:tcPr>
            <w:tcW w:type="dxa" w:w="5396"/>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
            </w:r>
          </w:p>
        </w:tc>
      </w:tr>
      <w:tr>
        <w:trPr>
          <w:trHeight w:val="313" w:hRule="atLeast"/>
        </w:trPr>
        <w:tc>
          <w:tcPr>
            <w:tcW w:type="dxa" w:w="56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3</w:t>
            </w:r>
          </w:p>
        </w:tc>
        <w:tc>
          <w:tcPr>
            <w:tcW w:type="dxa" w:w="3908"/>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Meryem’in en önemli hobileri nelerdir?</w:t>
            </w:r>
          </w:p>
        </w:tc>
        <w:tc>
          <w:tcPr>
            <w:tcW w:type="dxa" w:w="5396"/>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
            </w:r>
          </w:p>
        </w:tc>
      </w:tr>
      <w:tr>
        <w:trPr>
          <w:trHeight w:val="313" w:hRule="atLeast"/>
        </w:trPr>
        <w:tc>
          <w:tcPr>
            <w:tcW w:type="dxa" w:w="56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4</w:t>
            </w:r>
          </w:p>
        </w:tc>
        <w:tc>
          <w:tcPr>
            <w:tcW w:type="dxa" w:w="3908"/>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Meryem neyi yapamamaktadır?</w:t>
            </w:r>
          </w:p>
        </w:tc>
        <w:tc>
          <w:tcPr>
            <w:tcW w:type="dxa" w:w="5396"/>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
            </w:r>
          </w:p>
        </w:tc>
      </w:tr>
      <w:tr>
        <w:trPr>
          <w:trHeight w:val="313" w:hRule="atLeast"/>
        </w:trPr>
        <w:tc>
          <w:tcPr>
            <w:tcW w:type="dxa" w:w="56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5</w:t>
            </w:r>
          </w:p>
        </w:tc>
        <w:tc>
          <w:tcPr>
            <w:tcW w:type="dxa" w:w="3908"/>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Meryem’in gelecekteki hedefi nedir?</w:t>
            </w:r>
          </w:p>
        </w:tc>
        <w:tc>
          <w:tcPr>
            <w:tcW w:type="dxa" w:w="5396"/>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
            </w:r>
          </w:p>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8.</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Kendinizi bir Arap arkadaşınıza tanıtan bir mektup yazınız. Kişiliğinizden, hobilerinizden ve hedefinizden söz ediniz.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(15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En az sekiz cümle yazınız. Hitap ve veda kalıplarını da kullanınız.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1"/>
            </w:pPr>
            <w:r>
              <w:rPr>
                <w:rFonts w:ascii="Times New Roman" w:cs="Times New Roman" w:eastAsia="Times New Roman" w:hAnsi="Times New Roman"/>
                <w:b/>
                <w:bCs/>
                <w:i w:val="false"/>
                <w:iCs w:val="false"/>
                <w:color w:val="39454F"/>
                <w:sz w:val="13"/>
                <w:szCs w:val="13"/>
              </w:rPr>
              <w:t xml:space="preserve">KELİME HAVUZU</w:t>
            </w:r>
          </w:p>
          <w:p>
            <w:pPr>
              <w:bidi/>
              <w:spacing w:after="0" w:line="198"/>
              <w:jc w:val="center"/>
            </w:pPr>
            <w:r>
              <w:rPr>
                <w:rFonts w:ascii="Arakom" w:cs="Arakom" w:eastAsia="Arakom" w:hAnsi="Arakom"/>
                <w:b w:val="false"/>
                <w:bCs w:val="false"/>
                <w:color w:val="111111"/>
                <w:sz w:val="26"/>
                <w:szCs w:val="26"/>
                <w:rtl/>
              </w:rPr>
              <w:t xml:space="preserve">صَدِيقِي العَزِيزَ   —   أَنَا   —   هِوَايَتِي   —   أَسْتَطِيعُ أَنْ   —   أَشْعُرُ بِ   —   هَدَفِي   —   سَوْفَ   —   مَعَ تَحِيَّاتِي</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46" w:line="19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46" w:line="198"/>
      </w:pPr>
      <w:r>
        <w:rPr>
          <w:rFonts w:ascii="Times New Roman" w:cs="Times New Roman" w:eastAsia="Times New Roman" w:hAnsi="Times New Roman"/>
          <w:b w:val="false"/>
          <w:bCs w:val="false"/>
          <w:i w:val="false"/>
          <w:iCs w:val="false"/>
          <w:color w:val="111111"/>
          <w:sz w:val="17"/>
          <w:szCs w:val="17"/>
        </w:rPr>
        <w:t xml:space="preserve"/>
      </w:r>
    </w:p>
    <w:p>
      <w:pPr>
        <w:spacing w:after="40"/>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15" w:before="0" w:line="198"/>
        <w:jc w:val="center"/>
      </w:pPr>
      <w:r>
        <w:rPr>
          <w:rFonts w:ascii="Times New Roman" w:cs="Times New Roman" w:eastAsia="Times New Roman" w:hAnsi="Times New Roman"/>
          <w:b w:val="false"/>
          <w:bCs w:val="false"/>
          <w:i/>
          <w:iCs/>
          <w:color w:val="5B6772"/>
          <w:sz w:val="15"/>
          <w:szCs w:val="15"/>
        </w:rPr>
        <w:t xml:space="preserve">Başarılar dilerim.</w:t>
      </w:r>
    </w:p>
    <w:p>
      <w:pPr>
        <w:keepNext w:val="false"/>
        <w:spacing w:after="15" w:before="0" w:line="198"/>
        <w:jc w:val="center"/>
      </w:pPr>
      <w:r>
        <w:rPr>
          <w:rFonts w:ascii="Times New Roman" w:cs="Times New Roman" w:eastAsia="Times New Roman" w:hAnsi="Times New Roman"/>
          <w:b w:val="false"/>
          <w:bCs w:val="false"/>
          <w:i w:val="false"/>
          <w:iCs w:val="false"/>
          <w:color w:val="5B6772"/>
          <w:sz w:val="14"/>
          <w:szCs w:val="14"/>
        </w:rPr>
        <w:t xml:space="preserve">Arapça Öğretmeni</w:t>
      </w:r>
    </w:p>
    <w:p>
      <w:r>
        <w:br w:type="page"/>
      </w:r>
    </w:p>
    <w:p>
      <w:pPr>
        <w:pBdr>
          <w:bottom w:val="single" w:color="3F4C58" w:sz="8"/>
        </w:pBdr>
        <w:spacing w:after="9"/>
        <w:jc w:val="center"/>
      </w:pPr>
      <w:r>
        <w:rPr>
          <w:rFonts w:ascii="Times New Roman" w:cs="Times New Roman" w:eastAsia="Times New Roman" w:hAnsi="Times New Roman"/>
          <w:b/>
          <w:bCs/>
          <w:i w:val="false"/>
          <w:iCs w:val="false"/>
          <w:color w:val="15222E"/>
          <w:sz w:val="19"/>
          <w:szCs w:val="19"/>
        </w:rPr>
        <w:t xml:space="preserve">CEVAP ANAHTARI VE PUANLAMA</w:t>
      </w:r>
    </w:p>
    <w:p>
      <w:pPr>
        <w:keepNext w:val="false"/>
        <w:spacing w:after="35" w:before="0" w:line="198"/>
        <w:jc w:val="center"/>
      </w:pPr>
      <w:r>
        <w:rPr>
          <w:rFonts w:ascii="Times New Roman" w:cs="Times New Roman" w:eastAsia="Times New Roman" w:hAnsi="Times New Roman"/>
          <w:b w:val="false"/>
          <w:bCs w:val="false"/>
          <w:i/>
          <w:iCs/>
          <w:color w:val="5B6772"/>
          <w:sz w:val="14"/>
          <w:szCs w:val="14"/>
        </w:rPr>
        <w:t xml:space="preserve">10. Sınıf · 1. Dönem 2. Yazılı · Beceri temelli · 1-2. Tema</w:t>
      </w:r>
    </w:p>
    <w:p>
      <w:pPr>
        <w:keepNext w:val="false"/>
        <w:spacing w:after="40" w:before="0" w:line="198"/>
        <w:jc w:val="center"/>
      </w:pPr>
      <w:r>
        <w:rPr>
          <w:rFonts w:ascii="Times New Roman" w:cs="Times New Roman" w:eastAsia="Times New Roman" w:hAnsi="Times New Roman"/>
          <w:b w:val="false"/>
          <w:bCs w:val="false"/>
          <w:i/>
          <w:iCs/>
          <w:color w:val="8A97A3"/>
          <w:sz w:val="13"/>
          <w:szCs w:val="13"/>
        </w:rPr>
        <w:t xml:space="preserve">Bu sayfa öğrenciye verilmez.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900"/>
        <w:gridCol w:w="8244"/>
      </w:tblGrid>
      <w:tr>
        <w:trPr>
          <w:tblHeader/>
        </w:trPr>
        <w:tc>
          <w:tcPr>
            <w:tcW w:type="dxa" w:w="72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Soru</w:t>
            </w:r>
          </w:p>
        </w:tc>
        <w:tc>
          <w:tcPr>
            <w:tcW w:type="dxa" w:w="90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Puan</w:t>
            </w:r>
          </w:p>
        </w:tc>
        <w:tc>
          <w:tcPr>
            <w:tcW w:type="dxa" w:w="8244"/>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Cevap</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1</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15</w:t>
            </w:r>
          </w:p>
        </w:tc>
        <w:tc>
          <w:tcPr>
            <w:tcW w:type="dxa" w:w="82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a) B   ·   b) C   ·   c) A   (her biri 4 puan)</w:t>
            </w:r>
          </w:p>
          <w:p>
            <w:pPr>
              <w:spacing w:after="0" w:line="198"/>
            </w:pPr>
            <w:r>
              <w:rPr>
                <w:rFonts w:ascii="Times New Roman" w:cs="Times New Roman" w:eastAsia="Times New Roman" w:hAnsi="Times New Roman"/>
                <w:b w:val="false"/>
                <w:bCs w:val="false"/>
                <w:i w:val="false"/>
                <w:iCs w:val="false"/>
                <w:color w:val="111111"/>
                <w:sz w:val="15"/>
                <w:szCs w:val="15"/>
              </w:rPr>
              <w:t xml:space="preserve">d) Örnek: مَرْيَم فَتَاةٌ هَادِئَةٌ وَصَبُورَةٌ، وَهَدَفُهَا أَنْ تَكُونَ طَبِيبَةً (3 puan)</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2</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10</w:t>
            </w:r>
          </w:p>
        </w:tc>
        <w:tc>
          <w:tcPr>
            <w:tcW w:type="dxa" w:w="82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DİNLEME METNİ (iki kez okunur):</w:t>
            </w:r>
          </w:p>
          <w:p>
            <w:pPr>
              <w:spacing w:after="0" w:line="198"/>
            </w:pPr>
            <w:r>
              <w:rPr>
                <w:rFonts w:ascii="Times New Roman" w:cs="Times New Roman" w:eastAsia="Times New Roman" w:hAnsi="Times New Roman"/>
                <w:b w:val="false"/>
                <w:bCs w:val="false"/>
                <w:i w:val="false"/>
                <w:iCs w:val="false"/>
                <w:color w:val="111111"/>
                <w:sz w:val="15"/>
                <w:szCs w:val="15"/>
              </w:rPr>
              <w:t xml:space="preserve">أَنَا يُوسُف، عُمْرِي سِتَّةَ عَشَرَ عَامًا. هِوَايَتِي المُفَضَّلَةُ كُرَةُ القَدَمِ، وَأَلْعَبُ مَعَ فَرِيقِ المَدْرَسَةِ كُلَّ خَمِيسٍ. لَا أَسْبَحُ جَيِّدًا، لَكِنِّي سَأَتَعَلَّمُ السِّبَاحَةَ فِي الصَّيْفِ. أُرِيدُ أَنْ أَكُونَ مُهَنْدِسًا، لِأَنِّي أُحِبُّ الرِّيَاضِيَّاتِ. وَيَقُولُ وَالِدِي: إِنَّ النَّجَاحَ يَحْتَاجُ إِلَى صَبْرٍ.</w:t>
            </w:r>
          </w:p>
          <w:p>
            <w:pPr>
              <w:spacing w:after="0" w:line="198"/>
            </w:pPr>
            <w:r>
              <w:rPr>
                <w:rFonts w:ascii="Times New Roman" w:cs="Times New Roman" w:eastAsia="Times New Roman" w:hAnsi="Times New Roman"/>
                <w:b w:val="false"/>
                <w:bCs w:val="false"/>
                <w:i w:val="false"/>
                <w:iCs w:val="false"/>
                <w:color w:val="111111"/>
                <w:sz w:val="15"/>
                <w:szCs w:val="15"/>
              </w:rPr>
              <w:t xml:space="preserve">Cevaplar:  1 - D  ·  2 - Y  ·  3 - Y  ·  4 - D  ·  5 - D</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3</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15</w:t>
            </w:r>
          </w:p>
        </w:tc>
        <w:tc>
          <w:tcPr>
            <w:tcW w:type="dxa" w:w="82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1 - A  ·  2 - B  ·  3 - C  ·  4 - A  ·  5 - B</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4</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10</w:t>
            </w:r>
          </w:p>
        </w:tc>
        <w:tc>
          <w:tcPr>
            <w:tcW w:type="dxa" w:w="82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1 - c  ·  2 - e  ·  3 - b  ·  4 - a  ·  5 - d</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5</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10</w:t>
            </w:r>
          </w:p>
        </w:tc>
        <w:tc>
          <w:tcPr>
            <w:tcW w:type="dxa" w:w="82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3"/>
                <w:szCs w:val="23"/>
                <w:rtl/>
              </w:rPr>
              <w:t xml:space="preserve">هَادِئَةٌ ، القِرَاءَةُ ، أَرْسُمَ ، الثَّانِيَةِ ، طَبِيبَةً</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6</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10</w:t>
            </w:r>
          </w:p>
        </w:tc>
        <w:tc>
          <w:tcPr>
            <w:tcW w:type="dxa" w:w="82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yarışma · ödül · meyve (ürün, sonuç) · becerikli (mahir) · an</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7</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15</w:t>
            </w:r>
          </w:p>
        </w:tc>
        <w:tc>
          <w:tcPr>
            <w:tcW w:type="dxa" w:w="82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3"/>
                <w:szCs w:val="23"/>
                <w:rtl/>
              </w:rPr>
              <w:t xml:space="preserve">هِيَ فِي الصَّفِّ العَاشِرِ. · تَشْعُرُ بِالسَّعَادَةِ حِينَ تُسَاعِدُ زَمِيلَاتِهَا.</w:t>
            </w:r>
          </w:p>
          <w:p>
            <w:pPr>
              <w:bidi/>
              <w:spacing w:after="0" w:line="198"/>
            </w:pPr>
            <w:r>
              <w:rPr>
                <w:rFonts w:ascii="Arakom" w:cs="Arakom" w:eastAsia="Arakom" w:hAnsi="Arakom"/>
                <w:b w:val="false"/>
                <w:bCs w:val="false"/>
                <w:color w:val="111111"/>
                <w:sz w:val="23"/>
                <w:szCs w:val="23"/>
                <w:rtl/>
              </w:rPr>
              <w:t xml:space="preserve">هِوَايَاتُهَا القِرَاءَةُ وَالرَّسْمُ. · لَا تَعْزِفُ عَلَى العُودِ. · هَدَفُهَا أَنْ تَكُونَ طَبِيبَةً.</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8</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15</w:t>
            </w:r>
          </w:p>
        </w:tc>
        <w:tc>
          <w:tcPr>
            <w:tcW w:type="dxa" w:w="82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Dereceli puanlama anahtarına göre değerlendirilir.</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0" w:before="0" w:line="198"/>
      </w:pPr>
      <w:r>
        <w:rPr>
          <w:rFonts w:ascii="Times New Roman" w:cs="Times New Roman" w:eastAsia="Times New Roman" w:hAnsi="Times New Roman"/>
          <w:b/>
          <w:bCs/>
          <w:i w:val="false"/>
          <w:iCs w:val="false"/>
          <w:color w:val="111111"/>
          <w:sz w:val="16"/>
          <w:szCs w:val="16"/>
        </w:rPr>
        <w:t xml:space="preserve">8. soru (yazma görevi) için dereceli puanlama anahtarı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Ölçüt</w:t>
            </w:r>
          </w:p>
        </w:tc>
        <w:tc>
          <w:tcPr>
            <w:tcW w:type="dxa" w:w="6164"/>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Beklenen davranış</w:t>
            </w:r>
          </w:p>
        </w:tc>
        <w:tc>
          <w:tcPr>
            <w:tcW w:type="dxa" w:w="110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Puan</w:t>
            </w:r>
          </w:p>
        </w:tc>
      </w:tr>
      <w:tr>
        <w:tc>
          <w:tcPr>
            <w:tcW w:type="dxa" w:w="2600"/>
            <w:tcMar>
              <w:top w:type="dxa" w:w="30"/>
              <w:left w:type="dxa" w:w="90"/>
              <w:bottom w:type="dxa" w:w="30"/>
              <w:right w:type="dxa" w:w="90"/>
            </w:tcMar>
            <w:vAlign w:val="center"/>
          </w:tcPr>
          <w:p>
            <w:pPr>
              <w:spacing w:after="0" w:line="198"/>
            </w:pPr>
            <w:r>
              <w:rPr>
                <w:rFonts w:ascii="Times New Roman" w:cs="Times New Roman" w:eastAsia="Times New Roman" w:hAnsi="Times New Roman"/>
                <w:b/>
                <w:bCs/>
                <w:i w:val="false"/>
                <w:iCs w:val="false"/>
                <w:color w:val="111111"/>
                <w:sz w:val="15"/>
                <w:szCs w:val="15"/>
              </w:rPr>
              <w:t xml:space="preserve">Görevin yerine getirilmesi</w:t>
            </w:r>
          </w:p>
        </w:tc>
        <w:tc>
          <w:tcPr>
            <w:tcW w:type="dxa" w:w="616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Mektup biçiminde en az sekiz cümlelik bir metin yazar.</w:t>
            </w:r>
          </w:p>
        </w:tc>
        <w:tc>
          <w:tcPr>
            <w:tcW w:type="dxa" w:w="11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4</w:t>
            </w:r>
          </w:p>
        </w:tc>
      </w:tr>
      <w:tr>
        <w:tc>
          <w:tcPr>
            <w:tcW w:type="dxa" w:w="2600"/>
            <w:tcMar>
              <w:top w:type="dxa" w:w="30"/>
              <w:left w:type="dxa" w:w="90"/>
              <w:bottom w:type="dxa" w:w="30"/>
              <w:right w:type="dxa" w:w="90"/>
            </w:tcMar>
            <w:vAlign w:val="center"/>
          </w:tcPr>
          <w:p>
            <w:pPr>
              <w:spacing w:after="0" w:line="198"/>
            </w:pPr>
            <w:r>
              <w:rPr>
                <w:rFonts w:ascii="Times New Roman" w:cs="Times New Roman" w:eastAsia="Times New Roman" w:hAnsi="Times New Roman"/>
                <w:b/>
                <w:bCs/>
                <w:i w:val="false"/>
                <w:iCs w:val="false"/>
                <w:color w:val="111111"/>
                <w:sz w:val="15"/>
                <w:szCs w:val="15"/>
              </w:rPr>
              <w:t xml:space="preserve">Metin türüne uygunluk</w:t>
            </w:r>
          </w:p>
        </w:tc>
        <w:tc>
          <w:tcPr>
            <w:tcW w:type="dxa" w:w="616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Hitap ve veda kalıplarını yerinde kullanır.</w:t>
            </w:r>
          </w:p>
        </w:tc>
        <w:tc>
          <w:tcPr>
            <w:tcW w:type="dxa" w:w="11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4</w:t>
            </w:r>
          </w:p>
        </w:tc>
      </w:tr>
      <w:tr>
        <w:tc>
          <w:tcPr>
            <w:tcW w:type="dxa" w:w="2600"/>
            <w:tcMar>
              <w:top w:type="dxa" w:w="30"/>
              <w:left w:type="dxa" w:w="90"/>
              <w:bottom w:type="dxa" w:w="30"/>
              <w:right w:type="dxa" w:w="90"/>
            </w:tcMar>
            <w:vAlign w:val="center"/>
          </w:tcPr>
          <w:p>
            <w:pPr>
              <w:spacing w:after="0" w:line="198"/>
            </w:pPr>
            <w:r>
              <w:rPr>
                <w:rFonts w:ascii="Times New Roman" w:cs="Times New Roman" w:eastAsia="Times New Roman" w:hAnsi="Times New Roman"/>
                <w:b/>
                <w:bCs/>
                <w:i w:val="false"/>
                <w:iCs w:val="false"/>
                <w:color w:val="111111"/>
                <w:sz w:val="15"/>
                <w:szCs w:val="15"/>
              </w:rPr>
              <w:t xml:space="preserve">Söz varlığı</w:t>
            </w:r>
          </w:p>
        </w:tc>
        <w:tc>
          <w:tcPr>
            <w:tcW w:type="dxa" w:w="616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Kişilik, hobi ve hedef sözcüklerini bağlama uygun kullanır.</w:t>
            </w:r>
          </w:p>
        </w:tc>
        <w:tc>
          <w:tcPr>
            <w:tcW w:type="dxa" w:w="11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3</w:t>
            </w:r>
          </w:p>
        </w:tc>
      </w:tr>
      <w:tr>
        <w:tc>
          <w:tcPr>
            <w:tcW w:type="dxa" w:w="2600"/>
            <w:tcMar>
              <w:top w:type="dxa" w:w="30"/>
              <w:left w:type="dxa" w:w="90"/>
              <w:bottom w:type="dxa" w:w="30"/>
              <w:right w:type="dxa" w:w="90"/>
            </w:tcMar>
            <w:vAlign w:val="center"/>
          </w:tcPr>
          <w:p>
            <w:pPr>
              <w:spacing w:after="0" w:line="198"/>
            </w:pPr>
            <w:r>
              <w:rPr>
                <w:rFonts w:ascii="Times New Roman" w:cs="Times New Roman" w:eastAsia="Times New Roman" w:hAnsi="Times New Roman"/>
                <w:b/>
                <w:bCs/>
                <w:i w:val="false"/>
                <w:iCs w:val="false"/>
                <w:color w:val="111111"/>
                <w:sz w:val="15"/>
                <w:szCs w:val="15"/>
              </w:rPr>
              <w:t xml:space="preserve">Dil bilgisi</w:t>
            </w:r>
          </w:p>
        </w:tc>
        <w:tc>
          <w:tcPr>
            <w:tcW w:type="dxa" w:w="616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Mansub muzari ve gelecek zaman yapılarını doğru kurar.</w:t>
            </w:r>
          </w:p>
        </w:tc>
        <w:tc>
          <w:tcPr>
            <w:tcW w:type="dxa" w:w="11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2</w:t>
            </w:r>
          </w:p>
        </w:tc>
      </w:tr>
      <w:tr>
        <w:tc>
          <w:tcPr>
            <w:tcW w:type="dxa" w:w="2600"/>
            <w:tcMar>
              <w:top w:type="dxa" w:w="30"/>
              <w:left w:type="dxa" w:w="90"/>
              <w:bottom w:type="dxa" w:w="30"/>
              <w:right w:type="dxa" w:w="90"/>
            </w:tcMar>
            <w:vAlign w:val="center"/>
          </w:tcPr>
          <w:p>
            <w:pPr>
              <w:spacing w:after="0" w:line="198"/>
            </w:pPr>
            <w:r>
              <w:rPr>
                <w:rFonts w:ascii="Times New Roman" w:cs="Times New Roman" w:eastAsia="Times New Roman" w:hAnsi="Times New Roman"/>
                <w:b/>
                <w:bCs/>
                <w:i w:val="false"/>
                <w:iCs w:val="false"/>
                <w:color w:val="111111"/>
                <w:sz w:val="15"/>
                <w:szCs w:val="15"/>
              </w:rPr>
              <w:t xml:space="preserve">Yazım ve hareke</w:t>
            </w:r>
          </w:p>
        </w:tc>
        <w:tc>
          <w:tcPr>
            <w:tcW w:type="dxa" w:w="616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Harf bitişimlerini ve harekeleri doğru yazar.</w:t>
            </w:r>
          </w:p>
        </w:tc>
        <w:tc>
          <w:tcPr>
            <w:tcW w:type="dxa" w:w="11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2</w:t>
            </w:r>
          </w:p>
        </w:tc>
      </w:tr>
      <w:tr>
        <w:tc>
          <w:tcPr>
            <w:tcW w:type="dxa" w:w="2600"/>
            <w:shd w:fill="D8E2EC" w:color="auto" w:val="clear"/>
            <w:tcMar>
              <w:top w:type="dxa" w:w="30"/>
              <w:left w:type="dxa" w:w="90"/>
              <w:bottom w:type="dxa" w:w="30"/>
              <w:right w:type="dxa" w:w="90"/>
            </w:tcMar>
            <w:vAlign w:val="center"/>
          </w:tcPr>
          <w:p>
            <w:pPr>
              <w:spacing w:after="0" w:line="198"/>
            </w:pPr>
            <w:r>
              <w:rPr>
                <w:rFonts w:ascii="Times New Roman" w:cs="Times New Roman" w:eastAsia="Times New Roman" w:hAnsi="Times New Roman"/>
                <w:b/>
                <w:bCs/>
                <w:i w:val="false"/>
                <w:iCs w:val="false"/>
                <w:color w:val="111111"/>
                <w:sz w:val="15"/>
                <w:szCs w:val="15"/>
              </w:rPr>
              <w:t xml:space="preserve">TOPLAM</w:t>
            </w:r>
          </w:p>
        </w:tc>
        <w:tc>
          <w:tcPr>
            <w:tcW w:type="dxa" w:w="6164"/>
            <w:shd w:fill="D8E2EC" w:color="auto" w:val="clear"/>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7"/>
                <w:szCs w:val="17"/>
              </w:rPr>
              <w:t xml:space="preserve"/>
            </w:r>
          </w:p>
        </w:tc>
        <w:tc>
          <w:tcPr>
            <w:tcW w:type="dxa" w:w="1100"/>
            <w:shd w:fill="D8E2EC" w:color="auto" w:val="clear"/>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15</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0" w:before="0" w:line="198"/>
      </w:pPr>
      <w:r>
        <w:rPr>
          <w:rFonts w:ascii="Times New Roman" w:cs="Times New Roman" w:eastAsia="Times New Roman" w:hAnsi="Times New Roman"/>
          <w:b/>
          <w:bCs/>
          <w:i w:val="false"/>
          <w:iCs w:val="false"/>
          <w:color w:val="111111"/>
          <w:sz w:val="16"/>
          <w:szCs w:val="16"/>
        </w:rPr>
        <w:t xml:space="preserve">Öğrenme çıktısı / kazanım dağılımı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6344"/>
        <w:gridCol w:w="1900"/>
        <w:gridCol w:w="900"/>
      </w:tblGrid>
      <w:tr>
        <w:trPr>
          <w:tblHeader/>
        </w:trPr>
        <w:tc>
          <w:tcPr>
            <w:tcW w:type="dxa" w:w="72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Soru</w:t>
            </w:r>
          </w:p>
        </w:tc>
        <w:tc>
          <w:tcPr>
            <w:tcW w:type="dxa" w:w="6344"/>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Öğrenme çıktısı</w:t>
            </w:r>
          </w:p>
        </w:tc>
        <w:tc>
          <w:tcPr>
            <w:tcW w:type="dxa" w:w="190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Beceri alanı</w:t>
            </w:r>
          </w:p>
        </w:tc>
        <w:tc>
          <w:tcPr>
            <w:tcW w:type="dxa" w:w="90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Puan</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1</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ARP.10.2.2.3 — Okuduğu içeriği anlamlandırır, çıkarım yapar.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Okuma</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15</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2</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ARP.10.2.1.3 — Dinlediği içeriği anlamlandırır.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Dinleme</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10</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3</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ARP.10.2.5.5 — Bilgilerini kullanarak sözlü iletişim kurar.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Konuşma</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15</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4</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ARP.10.2.3.1 — Hedef dil yapılarının işlevini ayırt eder.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Dil Bilgisi</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10</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5</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ARP.10.2.4.1 — Metinden hareketle hedef sözcükleri yerinde kullanır.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Sözcük</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10</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6</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ARP.10.2.2.2 — Okuduğu içerikte bağlamdan anlam çıkarır.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Okuma</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10</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7</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ARP.10.2.5.3 — Metne dayalı sorulara Arapça cevap verir.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Konuşma</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15</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8</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ARP.10.2.6.5 — Bilgilerini kullanarak yazılı iletişim kurar.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Yazma</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15</w:t>
            </w:r>
          </w:p>
        </w:tc>
      </w:tr>
    </w:tbl>
    <w:p>
      <w:pPr>
        <w:spacing w:after="13"/>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6"/>
              <w:jc w:val="center"/>
            </w:pPr>
            <w:r>
              <w:rPr>
                <w:rFonts w:ascii="Times New Roman" w:cs="Times New Roman" w:eastAsia="Times New Roman" w:hAnsi="Times New Roman"/>
                <w:b w:val="false"/>
                <w:bCs w:val="false"/>
                <w:i w:val="false"/>
                <w:iCs w:val="false"/>
                <w:color w:val="111111"/>
                <w:sz w:val="15"/>
                <w:szCs w:val="15"/>
              </w:rPr>
              <w:t xml:space="preserve">……………………………………</w:t>
            </w:r>
          </w:p>
          <w:p>
            <w:pPr>
              <w:spacing w:after="2"/>
              <w:jc w:val="center"/>
            </w:pPr>
            <w:r>
              <w:rPr>
                <w:rFonts w:ascii="Times New Roman" w:cs="Times New Roman" w:eastAsia="Times New Roman" w:hAnsi="Times New Roman"/>
                <w:b/>
                <w:bCs/>
                <w:i w:val="false"/>
                <w:iCs w:val="false"/>
                <w:color w:val="111111"/>
                <w:sz w:val="15"/>
                <w:szCs w:val="15"/>
              </w:rPr>
              <w:t xml:space="preserve">Ders Öğretmeni</w:t>
            </w:r>
          </w:p>
          <w:p>
            <w:pPr>
              <w:spacing w:after="0"/>
              <w:jc w:val="center"/>
            </w:pPr>
            <w:r>
              <w:rPr>
                <w:rFonts w:ascii="Times New Roman" w:cs="Times New Roman" w:eastAsia="Times New Roman" w:hAnsi="Times New Roman"/>
                <w:b w:val="false"/>
                <w:bCs w:val="false"/>
                <w:i w:val="false"/>
                <w:iCs w:val="false"/>
                <w:color w:val="55636F"/>
                <w:sz w:val="13"/>
                <w:szCs w:val="13"/>
              </w:rPr>
              <w:t xml:space="preserve">Arapça</w:t>
            </w:r>
          </w:p>
        </w:tc>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12"/>
                <w:szCs w:val="12"/>
              </w:rPr>
              <w:t xml:space="preserve"/>
            </w:r>
          </w:p>
          <w:p>
            <w:pPr>
              <w:spacing w:after="6"/>
              <w:jc w:val="center"/>
            </w:pPr>
            <w:r>
              <w:rPr>
                <w:rFonts w:ascii="Times New Roman" w:cs="Times New Roman" w:eastAsia="Times New Roman" w:hAnsi="Times New Roman"/>
                <w:b w:val="false"/>
                <w:bCs w:val="false"/>
                <w:i w:val="false"/>
                <w:iCs w:val="false"/>
                <w:color w:val="111111"/>
                <w:sz w:val="15"/>
                <w:szCs w:val="15"/>
              </w:rPr>
              <w:t xml:space="preserve">……………………………………</w:t>
            </w:r>
          </w:p>
          <w:p>
            <w:pPr>
              <w:spacing w:after="2"/>
              <w:jc w:val="center"/>
            </w:pPr>
            <w:r>
              <w:rPr>
                <w:rFonts w:ascii="Times New Roman" w:cs="Times New Roman" w:eastAsia="Times New Roman" w:hAnsi="Times New Roman"/>
                <w:b/>
                <w:bCs/>
                <w:i w:val="false"/>
                <w:iCs w:val="false"/>
                <w:color w:val="111111"/>
                <w:sz w:val="15"/>
                <w:szCs w:val="15"/>
              </w:rPr>
              <w:t xml:space="preserve">Okul Müdürü</w:t>
            </w:r>
          </w:p>
          <w:p>
            <w:pPr>
              <w:spacing w:after="0"/>
              <w:jc w:val="center"/>
            </w:pPr>
            <w:r>
              <w:rPr>
                <w:rFonts w:ascii="Times New Roman" w:cs="Times New Roman" w:eastAsia="Times New Roman" w:hAnsi="Times New Roman"/>
                <w:b w:val="false"/>
                <w:bCs w:val="false"/>
                <w:i w:val="false"/>
                <w:iCs w:val="false"/>
                <w:color w:val="55636F"/>
                <w:sz w:val="13"/>
                <w:szCs w:val="13"/>
              </w:rPr>
              <w:t xml:space="preserve"/>
            </w:r>
          </w:p>
        </w:tc>
      </w:tr>
    </w:tbl>
    <w:sectPr>
      <w:footerReference w:type="default" r:id="rId7"/>
      <w:pgSz w:w="11906" w:h="16838" w:orient="portrait"/>
      <w:pgMar w:top="390" w:right="390" w:bottom="390" w:left="390" w:header="454"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10. Sınıf · 1. Dönem 2. Yazılı · Beceri temelli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 1. Dönem 2. Yazılı · Beceri temelli</dc:title>
  <dc:creator>kidefarapca.com</dc:creator>
  <dc:description>Arapça yazılı sınavı · kidefarapca.com</dc:description>
  <cp:lastModifiedBy>Un-named</cp:lastModifiedBy>
  <cp:revision>1</cp:revision>
  <dcterms:created xsi:type="dcterms:W3CDTF">2026-08-03T21:12:43.445Z</dcterms:created>
  <dcterms:modified xsi:type="dcterms:W3CDTF">2026-08-03T21:12:43.445Z</dcterms:modified>
</cp:coreProperties>
</file>

<file path=docProps/custom.xml><?xml version="1.0" encoding="utf-8"?>
<Properties xmlns="http://schemas.openxmlformats.org/officeDocument/2006/custom-properties" xmlns:vt="http://schemas.openxmlformats.org/officeDocument/2006/docPropsVTypes"/>
</file>