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17C8" w14:textId="77777777" w:rsidR="003A4531" w:rsidRPr="003A4531" w:rsidRDefault="003A4531">
      <w:pPr>
        <w:pStyle w:val="Subtitle"/>
        <w:spacing w:after="60"/>
        <w:jc w:val="center"/>
        <w:rPr>
          <w:rFonts w:ascii="IM Fell English SC" w:eastAsia="IM Fell English SC" w:hAnsi="IM Fell English SC" w:cs="IM Fell English SC"/>
          <w:color w:val="222222"/>
          <w:sz w:val="40"/>
          <w:szCs w:val="40"/>
          <w:lang w:val="fr-CA"/>
        </w:rPr>
      </w:pPr>
      <w:r w:rsidRPr="003A4531">
        <w:rPr>
          <w:rFonts w:ascii="IM Fell English SC" w:eastAsia="IM Fell English SC" w:hAnsi="IM Fell English SC" w:cs="IM Fell English SC"/>
          <w:color w:val="222222"/>
          <w:sz w:val="40"/>
          <w:szCs w:val="40"/>
          <w:lang w:val="fr-CA"/>
        </w:rPr>
        <w:t xml:space="preserve">Plan de cours </w:t>
      </w:r>
      <w:r w:rsidR="00A95DBD">
        <w:rPr>
          <w:rFonts w:ascii="IM Fell English SC" w:eastAsia="IM Fell English SC" w:hAnsi="IM Fell English SC" w:cs="IM Fell English SC"/>
          <w:color w:val="222222"/>
          <w:sz w:val="40"/>
          <w:szCs w:val="40"/>
          <w:lang w:val="fr-CA"/>
        </w:rPr>
        <w:t>sur</w:t>
      </w:r>
      <w:r w:rsidRPr="003A4531">
        <w:rPr>
          <w:rFonts w:ascii="IM Fell English SC" w:eastAsia="IM Fell English SC" w:hAnsi="IM Fell English SC" w:cs="IM Fell English SC"/>
          <w:color w:val="222222"/>
          <w:sz w:val="40"/>
          <w:szCs w:val="40"/>
          <w:lang w:val="fr-CA"/>
        </w:rPr>
        <w:t xml:space="preserve"> </w:t>
      </w:r>
    </w:p>
    <w:p w14:paraId="6AC22B3F" w14:textId="77777777" w:rsidR="00DF05A3" w:rsidRPr="00A95DBD" w:rsidRDefault="003A4531" w:rsidP="003A4531">
      <w:pPr>
        <w:pStyle w:val="Subtitle"/>
        <w:spacing w:after="60"/>
        <w:jc w:val="center"/>
        <w:rPr>
          <w:rFonts w:ascii="IM Fell English SC" w:eastAsia="IM Fell English SC" w:hAnsi="IM Fell English SC" w:cs="IM Fell English SC"/>
          <w:color w:val="222222"/>
          <w:sz w:val="40"/>
          <w:szCs w:val="40"/>
          <w:lang w:val="fr-CA"/>
        </w:rPr>
      </w:pPr>
      <w:r w:rsidRPr="003A4531">
        <w:rPr>
          <w:rFonts w:ascii="IM Fell English SC" w:eastAsia="IM Fell English SC" w:hAnsi="IM Fell English SC" w:cs="IM Fell English SC"/>
          <w:color w:val="222222"/>
          <w:sz w:val="40"/>
          <w:szCs w:val="40"/>
          <w:lang w:val="fr-CA"/>
        </w:rPr>
        <w:t>la bande dessinée</w:t>
      </w:r>
      <w:r w:rsidR="00E225AA">
        <w:rPr>
          <w:rFonts w:ascii="IM Fell English SC" w:eastAsia="IM Fell English SC" w:hAnsi="IM Fell English SC" w:cs="IM Fell English SC"/>
          <w:color w:val="222222"/>
          <w:sz w:val="40"/>
          <w:szCs w:val="40"/>
          <w:lang w:val="fr-CA"/>
        </w:rPr>
        <w:t> : </w:t>
      </w:r>
      <w:r w:rsidR="00E225AA" w:rsidRPr="00E225AA">
        <w:rPr>
          <w:rFonts w:ascii="IM Fell English SC" w:eastAsia="IM Fell English SC" w:hAnsi="IM Fell English SC" w:cs="IM Fell English SC"/>
          <w:color w:val="222222"/>
          <w:sz w:val="38"/>
          <w:szCs w:val="38"/>
          <w:lang w:val="fr-CA"/>
        </w:rPr>
        <w:t>« </w:t>
      </w:r>
      <w:r w:rsidRPr="00E225AA">
        <w:rPr>
          <w:rFonts w:ascii="IM Fell English SC" w:eastAsia="IM Fell English SC" w:hAnsi="IM Fell English SC" w:cs="IM Fell English SC"/>
          <w:color w:val="222222"/>
          <w:sz w:val="40"/>
          <w:szCs w:val="40"/>
          <w:lang w:val="fr-CA"/>
        </w:rPr>
        <w:t>À quoi ressemblaient les rencontres entre les peuples autochtones et les marchands de fourrures?</w:t>
      </w:r>
      <w:r w:rsidR="00E225AA" w:rsidRPr="00E225AA">
        <w:rPr>
          <w:rFonts w:ascii="IM Fell English SC" w:eastAsia="IM Fell English SC" w:hAnsi="IM Fell English SC" w:cs="IM Fell English SC"/>
          <w:color w:val="222222"/>
          <w:sz w:val="40"/>
          <w:szCs w:val="40"/>
          <w:lang w:val="fr-CA"/>
        </w:rPr>
        <w:t> »</w:t>
      </w:r>
      <w:r w:rsidRPr="003A4531">
        <w:rPr>
          <w:rFonts w:ascii="IM Fell English SC" w:eastAsia="IM Fell English SC" w:hAnsi="IM Fell English SC" w:cs="IM Fell English SC"/>
          <w:color w:val="222222"/>
          <w:sz w:val="40"/>
          <w:szCs w:val="40"/>
          <w:lang w:val="fr-CA"/>
        </w:rPr>
        <w:t xml:space="preserve"> </w:t>
      </w:r>
    </w:p>
    <w:p w14:paraId="3601F6B0" w14:textId="77777777" w:rsidR="00DF05A3" w:rsidRPr="00A95DBD" w:rsidRDefault="00DF05A3">
      <w:pPr>
        <w:pStyle w:val="Heading1"/>
        <w:spacing w:before="0" w:after="60"/>
        <w:rPr>
          <w:color w:val="947760"/>
          <w:sz w:val="22"/>
          <w:szCs w:val="22"/>
          <w:lang w:val="fr-CA"/>
        </w:rPr>
      </w:pPr>
      <w:bookmarkStart w:id="0" w:name="_zgto9rfnhpup" w:colFirst="0" w:colLast="0"/>
      <w:bookmarkEnd w:id="0"/>
    </w:p>
    <w:p w14:paraId="04619FDF" w14:textId="77777777" w:rsidR="00DF05A3" w:rsidRPr="00A95DBD" w:rsidRDefault="003A4531">
      <w:pPr>
        <w:pStyle w:val="Heading1"/>
        <w:spacing w:before="0" w:after="60"/>
        <w:rPr>
          <w:sz w:val="24"/>
          <w:szCs w:val="24"/>
          <w:lang w:val="fr-CA"/>
        </w:rPr>
      </w:pPr>
      <w:bookmarkStart w:id="1" w:name="_tkyc2mlzmzvq" w:colFirst="0" w:colLast="0"/>
      <w:bookmarkEnd w:id="1"/>
      <w:r w:rsidRPr="00A95DBD">
        <w:rPr>
          <w:color w:val="947760"/>
          <w:lang w:val="fr-CA"/>
        </w:rPr>
        <w:t>Résumé du cours</w:t>
      </w:r>
    </w:p>
    <w:p w14:paraId="303EF100" w14:textId="607F4438" w:rsidR="00A95DBD" w:rsidRPr="009B4E24" w:rsidRDefault="009B4E24">
      <w:pPr>
        <w:rPr>
          <w:iCs/>
          <w:lang w:val="fr-CA"/>
        </w:rPr>
      </w:pPr>
      <w:r>
        <w:rPr>
          <w:lang w:val="fr-CA"/>
        </w:rPr>
        <w:t>Cette bédé est</w:t>
      </w:r>
      <w:r w:rsidR="00A95DBD">
        <w:rPr>
          <w:lang w:val="fr-CA"/>
        </w:rPr>
        <w:t xml:space="preserve"> un extrait de l</w:t>
      </w:r>
      <w:r>
        <w:rPr>
          <w:lang w:val="fr-CA"/>
        </w:rPr>
        <w:t>’album</w:t>
      </w:r>
      <w:r w:rsidR="00A95DBD">
        <w:rPr>
          <w:lang w:val="fr-CA"/>
        </w:rPr>
        <w:t xml:space="preserve"> de Gord Hill </w:t>
      </w:r>
      <w:r w:rsidR="00A95DBD" w:rsidRPr="00A95DBD">
        <w:rPr>
          <w:i/>
          <w:lang w:val="fr-CA"/>
        </w:rPr>
        <w:t xml:space="preserve">The 500 </w:t>
      </w:r>
      <w:proofErr w:type="spellStart"/>
      <w:r w:rsidR="00A95DBD" w:rsidRPr="00A95DBD">
        <w:rPr>
          <w:i/>
          <w:lang w:val="fr-CA"/>
        </w:rPr>
        <w:t>Years</w:t>
      </w:r>
      <w:proofErr w:type="spellEnd"/>
      <w:r w:rsidR="00A95DBD" w:rsidRPr="00A95DBD">
        <w:rPr>
          <w:i/>
          <w:lang w:val="fr-CA"/>
        </w:rPr>
        <w:t xml:space="preserve"> of Resistance </w:t>
      </w:r>
      <w:proofErr w:type="spellStart"/>
      <w:r w:rsidR="00A95DBD" w:rsidRPr="00A95DBD">
        <w:rPr>
          <w:i/>
          <w:lang w:val="fr-CA"/>
        </w:rPr>
        <w:t>Comic</w:t>
      </w:r>
      <w:proofErr w:type="spellEnd"/>
      <w:r w:rsidR="00A95DBD" w:rsidRPr="00A95DBD">
        <w:rPr>
          <w:i/>
          <w:lang w:val="fr-CA"/>
        </w:rPr>
        <w:t xml:space="preserve"> Book</w:t>
      </w:r>
      <w:r w:rsidR="00A95DBD">
        <w:rPr>
          <w:i/>
          <w:lang w:val="fr-CA"/>
        </w:rPr>
        <w:t xml:space="preserve"> </w:t>
      </w:r>
      <w:r w:rsidR="00A95DBD" w:rsidRPr="00A95DBD">
        <w:rPr>
          <w:i/>
          <w:lang w:val="fr-CA"/>
        </w:rPr>
        <w:t>(</w:t>
      </w:r>
      <w:r w:rsidR="00A95DBD">
        <w:rPr>
          <w:i/>
          <w:lang w:val="fr-CA"/>
        </w:rPr>
        <w:t>L</w:t>
      </w:r>
      <w:r>
        <w:rPr>
          <w:i/>
          <w:lang w:val="fr-CA"/>
        </w:rPr>
        <w:t>’album des</w:t>
      </w:r>
      <w:r w:rsidR="00A95DBD">
        <w:rPr>
          <w:i/>
          <w:lang w:val="fr-CA"/>
        </w:rPr>
        <w:t xml:space="preserve"> </w:t>
      </w:r>
      <w:r w:rsidR="00A95DBD" w:rsidRPr="00A95DBD">
        <w:rPr>
          <w:i/>
          <w:lang w:val="fr-CA"/>
        </w:rPr>
        <w:t>500 ans de résistance)</w:t>
      </w:r>
      <w:r w:rsidR="00A95DBD">
        <w:rPr>
          <w:iCs/>
          <w:lang w:val="fr-CA"/>
        </w:rPr>
        <w:t xml:space="preserve"> et </w:t>
      </w:r>
      <w:r>
        <w:rPr>
          <w:iCs/>
          <w:lang w:val="fr-CA"/>
        </w:rPr>
        <w:t>du plus</w:t>
      </w:r>
      <w:r w:rsidR="00A95DBD">
        <w:rPr>
          <w:iCs/>
          <w:lang w:val="fr-CA"/>
        </w:rPr>
        <w:t xml:space="preserve"> récent </w:t>
      </w:r>
      <w:r w:rsidR="000979DA" w:rsidRPr="00FA5165">
        <w:rPr>
          <w:i/>
          <w:lang w:val="fr-CA"/>
        </w:rPr>
        <w:t>500 ans de</w:t>
      </w:r>
      <w:r w:rsidR="000979DA">
        <w:rPr>
          <w:i/>
          <w:lang w:val="fr-CA"/>
        </w:rPr>
        <w:t xml:space="preserve"> résistance autochtone (2023) </w:t>
      </w:r>
      <w:r w:rsidR="000979DA" w:rsidRPr="00FA5165">
        <w:rPr>
          <w:lang w:val="fr-CA"/>
        </w:rPr>
        <w:t>de Gord Hill</w:t>
      </w:r>
      <w:r w:rsidR="000979DA">
        <w:rPr>
          <w:lang w:val="fr-CA"/>
        </w:rPr>
        <w:t xml:space="preserve">, </w:t>
      </w:r>
      <w:r w:rsidR="008C26A0">
        <w:rPr>
          <w:lang w:val="fr-CA"/>
        </w:rPr>
        <w:t xml:space="preserve">éd. </w:t>
      </w:r>
      <w:r w:rsidR="000979DA">
        <w:rPr>
          <w:lang w:val="fr-CA"/>
        </w:rPr>
        <w:t>revu</w:t>
      </w:r>
      <w:r w:rsidR="008C26A0">
        <w:rPr>
          <w:lang w:val="fr-CA"/>
        </w:rPr>
        <w:t>e</w:t>
      </w:r>
      <w:r w:rsidR="000979DA">
        <w:rPr>
          <w:lang w:val="fr-CA"/>
        </w:rPr>
        <w:t xml:space="preserve"> et augmenté</w:t>
      </w:r>
      <w:r w:rsidR="008C26A0">
        <w:rPr>
          <w:lang w:val="fr-CA"/>
        </w:rPr>
        <w:t>e</w:t>
      </w:r>
      <w:r w:rsidR="000979DA">
        <w:rPr>
          <w:lang w:val="fr-CA"/>
        </w:rPr>
        <w:t xml:space="preserve"> (traduit de l’anglais par Marie C. Scholl-Dimanche)</w:t>
      </w:r>
      <w:r w:rsidR="00A95DBD">
        <w:rPr>
          <w:i/>
          <w:lang w:val="fr-CA"/>
        </w:rPr>
        <w:t>.</w:t>
      </w:r>
      <w:r>
        <w:rPr>
          <w:i/>
          <w:lang w:val="fr-CA"/>
        </w:rPr>
        <w:t xml:space="preserve"> </w:t>
      </w:r>
      <w:r>
        <w:rPr>
          <w:iCs/>
          <w:lang w:val="fr-CA"/>
        </w:rPr>
        <w:t xml:space="preserve">Gord Hill est un membre de la nation </w:t>
      </w:r>
      <w:proofErr w:type="spellStart"/>
      <w:r w:rsidRPr="009B4E24">
        <w:rPr>
          <w:lang w:val="fr-CA"/>
        </w:rPr>
        <w:t>Kwakwaka’wakw</w:t>
      </w:r>
      <w:proofErr w:type="spellEnd"/>
      <w:r w:rsidRPr="009B4E24">
        <w:rPr>
          <w:lang w:val="fr-CA"/>
        </w:rPr>
        <w:t xml:space="preserve"> et auteur de plusieurs </w:t>
      </w:r>
      <w:r>
        <w:rPr>
          <w:lang w:val="fr-CA"/>
        </w:rPr>
        <w:t xml:space="preserve">bandes dessinées, ainsi qu’un militant autochtone engagé. </w:t>
      </w:r>
      <w:r w:rsidRPr="009B4E24">
        <w:rPr>
          <w:lang w:val="fr-CA"/>
        </w:rPr>
        <w:t>Cette bédé contr</w:t>
      </w:r>
      <w:r>
        <w:rPr>
          <w:lang w:val="fr-CA"/>
        </w:rPr>
        <w:t>e</w:t>
      </w:r>
      <w:r w:rsidRPr="009B4E24">
        <w:rPr>
          <w:lang w:val="fr-CA"/>
        </w:rPr>
        <w:t>dit le discours national de paix en i</w:t>
      </w:r>
      <w:r>
        <w:rPr>
          <w:lang w:val="fr-CA"/>
        </w:rPr>
        <w:t>llustrant le conflit, la dépossession et la résistance collective lors de plusieurs premières rencontres entre les peuples autochtones et les marchands de fourrures</w:t>
      </w:r>
      <w:r w:rsidR="00D0237A">
        <w:rPr>
          <w:lang w:val="fr-CA"/>
        </w:rPr>
        <w:t xml:space="preserve">, </w:t>
      </w:r>
      <w:r>
        <w:rPr>
          <w:lang w:val="fr-CA"/>
        </w:rPr>
        <w:t>sur la côte nord-ouest du Pacifique.</w:t>
      </w:r>
    </w:p>
    <w:p w14:paraId="79B04F4F" w14:textId="77777777" w:rsidR="00DF05A3" w:rsidRPr="009B4E24" w:rsidRDefault="00DF05A3">
      <w:pPr>
        <w:rPr>
          <w:sz w:val="24"/>
          <w:szCs w:val="24"/>
          <w:lang w:val="fr-CA"/>
        </w:rPr>
      </w:pPr>
    </w:p>
    <w:p w14:paraId="7BDF8062" w14:textId="77777777" w:rsidR="00DF05A3" w:rsidRDefault="00C41F99">
      <w:pPr>
        <w:pStyle w:val="Heading2"/>
        <w:spacing w:before="0" w:after="60"/>
        <w:rPr>
          <w:rFonts w:ascii="IM Fell English" w:eastAsia="IM Fell English" w:hAnsi="IM Fell English" w:cs="IM Fell English"/>
          <w:b/>
          <w:color w:val="000000"/>
        </w:rPr>
      </w:pPr>
      <w:bookmarkStart w:id="2" w:name="_v5eyu2kk012v" w:colFirst="0" w:colLast="0"/>
      <w:bookmarkEnd w:id="2"/>
      <w:proofErr w:type="spellStart"/>
      <w:r>
        <w:rPr>
          <w:sz w:val="28"/>
          <w:szCs w:val="28"/>
        </w:rPr>
        <w:t>Res</w:t>
      </w:r>
      <w:r w:rsidR="00D0237A">
        <w:rPr>
          <w:sz w:val="28"/>
          <w:szCs w:val="28"/>
        </w:rPr>
        <w:t>s</w:t>
      </w:r>
      <w:r>
        <w:rPr>
          <w:sz w:val="28"/>
          <w:szCs w:val="28"/>
        </w:rPr>
        <w:t>ources</w:t>
      </w:r>
      <w:proofErr w:type="spellEnd"/>
      <w:r w:rsidR="00D0237A">
        <w:rPr>
          <w:sz w:val="28"/>
          <w:szCs w:val="28"/>
        </w:rPr>
        <w:t> </w:t>
      </w:r>
      <w:r>
        <w:rPr>
          <w:sz w:val="28"/>
          <w:szCs w:val="28"/>
        </w:rPr>
        <w:t>:</w:t>
      </w:r>
    </w:p>
    <w:p w14:paraId="484D2504" w14:textId="77777777" w:rsidR="00DF05A3" w:rsidRPr="00D0237A" w:rsidRDefault="00D0237A">
      <w:pPr>
        <w:numPr>
          <w:ilvl w:val="0"/>
          <w:numId w:val="3"/>
        </w:numPr>
        <w:rPr>
          <w:lang w:val="fr-CA"/>
        </w:rPr>
      </w:pPr>
      <w:r w:rsidRPr="00D0237A">
        <w:rPr>
          <w:lang w:val="fr-CA"/>
        </w:rPr>
        <w:t xml:space="preserve">Bédé « À quoi ressemblaient les rencontres entre les peuples autochtones et les marchands de fourrures? » de Gord Hill. </w:t>
      </w:r>
    </w:p>
    <w:p w14:paraId="5291D634" w14:textId="77777777" w:rsidR="00DF05A3" w:rsidRPr="00D0237A" w:rsidRDefault="00DF05A3">
      <w:pPr>
        <w:rPr>
          <w:lang w:val="fr-CA"/>
        </w:rPr>
      </w:pPr>
    </w:p>
    <w:p w14:paraId="3FD37B3B" w14:textId="77777777" w:rsidR="00DF05A3" w:rsidRPr="00D0237A" w:rsidRDefault="00D0237A">
      <w:pPr>
        <w:pStyle w:val="Heading1"/>
        <w:spacing w:before="0" w:after="60"/>
        <w:rPr>
          <w:b/>
          <w:color w:val="947760"/>
          <w:sz w:val="24"/>
          <w:szCs w:val="24"/>
          <w:lang w:val="fr-CA"/>
        </w:rPr>
      </w:pPr>
      <w:bookmarkStart w:id="3" w:name="_16xotz1144b" w:colFirst="0" w:colLast="0"/>
      <w:bookmarkEnd w:id="3"/>
      <w:r w:rsidRPr="00D0237A">
        <w:rPr>
          <w:color w:val="947760"/>
          <w:lang w:val="fr-CA"/>
        </w:rPr>
        <w:t>Apprentissages</w:t>
      </w:r>
    </w:p>
    <w:p w14:paraId="2F2B6751" w14:textId="77777777" w:rsidR="00DF05A3" w:rsidRPr="00D0237A" w:rsidRDefault="00C41F99">
      <w:pPr>
        <w:pStyle w:val="Heading2"/>
        <w:spacing w:before="0" w:after="60"/>
        <w:rPr>
          <w:rFonts w:ascii="IM Fell English" w:eastAsia="IM Fell English" w:hAnsi="IM Fell English" w:cs="IM Fell English"/>
          <w:b/>
          <w:color w:val="000000"/>
          <w:lang w:val="fr-CA"/>
        </w:rPr>
      </w:pPr>
      <w:bookmarkStart w:id="4" w:name="_cl3pz03g0hos" w:colFirst="0" w:colLast="0"/>
      <w:bookmarkEnd w:id="4"/>
      <w:r w:rsidRPr="00D0237A">
        <w:rPr>
          <w:sz w:val="28"/>
          <w:szCs w:val="28"/>
          <w:lang w:val="fr-CA"/>
        </w:rPr>
        <w:t>Question</w:t>
      </w:r>
      <w:r w:rsidR="00D0237A" w:rsidRPr="00D0237A">
        <w:rPr>
          <w:sz w:val="28"/>
          <w:szCs w:val="28"/>
          <w:lang w:val="fr-CA"/>
        </w:rPr>
        <w:t> </w:t>
      </w:r>
      <w:r w:rsidR="00D0237A">
        <w:rPr>
          <w:sz w:val="28"/>
          <w:szCs w:val="28"/>
          <w:lang w:val="fr-CA"/>
        </w:rPr>
        <w:t>d</w:t>
      </w:r>
      <w:r w:rsidR="00047E93">
        <w:rPr>
          <w:sz w:val="28"/>
          <w:szCs w:val="28"/>
          <w:lang w:val="fr-CA"/>
        </w:rPr>
        <w:t>e recherche</w:t>
      </w:r>
      <w:r w:rsidR="00D0237A">
        <w:rPr>
          <w:sz w:val="28"/>
          <w:szCs w:val="28"/>
          <w:lang w:val="fr-CA"/>
        </w:rPr>
        <w:t> </w:t>
      </w:r>
      <w:r w:rsidRPr="00D0237A">
        <w:rPr>
          <w:sz w:val="28"/>
          <w:szCs w:val="28"/>
          <w:lang w:val="fr-CA"/>
        </w:rPr>
        <w:t xml:space="preserve">: </w:t>
      </w:r>
    </w:p>
    <w:p w14:paraId="2F2762F2" w14:textId="77777777" w:rsidR="00DF05A3" w:rsidRPr="00587BB2" w:rsidRDefault="00D0237A">
      <w:pPr>
        <w:numPr>
          <w:ilvl w:val="0"/>
          <w:numId w:val="5"/>
        </w:numPr>
        <w:rPr>
          <w:lang w:val="fr-CA"/>
        </w:rPr>
      </w:pPr>
      <w:r w:rsidRPr="00D0237A">
        <w:rPr>
          <w:lang w:val="fr-CA"/>
        </w:rPr>
        <w:t>À quoi ressemblaient les rencontres entre les peuples autochtones et les marchands de fourrures? </w:t>
      </w:r>
    </w:p>
    <w:p w14:paraId="150BB38F" w14:textId="77777777" w:rsidR="00DF05A3" w:rsidRPr="00587BB2" w:rsidRDefault="00DF05A3">
      <w:pPr>
        <w:rPr>
          <w:lang w:val="fr-CA"/>
        </w:rPr>
      </w:pPr>
    </w:p>
    <w:p w14:paraId="7CF44006" w14:textId="77777777" w:rsidR="00DF05A3" w:rsidRDefault="00D0237A">
      <w:pPr>
        <w:pStyle w:val="Heading2"/>
        <w:spacing w:before="0" w:after="60"/>
        <w:rPr>
          <w:rFonts w:ascii="IM Fell English" w:eastAsia="IM Fell English" w:hAnsi="IM Fell English" w:cs="IM Fell English"/>
          <w:b/>
          <w:color w:val="000000"/>
        </w:rPr>
      </w:pPr>
      <w:bookmarkStart w:id="5" w:name="_8avatyu2ll2i" w:colFirst="0" w:colLast="0"/>
      <w:bookmarkEnd w:id="5"/>
      <w:proofErr w:type="spellStart"/>
      <w:r>
        <w:rPr>
          <w:sz w:val="28"/>
          <w:szCs w:val="28"/>
        </w:rPr>
        <w:t>Objectifs</w:t>
      </w:r>
      <w:proofErr w:type="spellEnd"/>
      <w:r>
        <w:rPr>
          <w:sz w:val="28"/>
          <w:szCs w:val="28"/>
        </w:rPr>
        <w:t xml:space="preserve"> </w:t>
      </w:r>
      <w:proofErr w:type="spellStart"/>
      <w:r>
        <w:rPr>
          <w:sz w:val="28"/>
          <w:szCs w:val="28"/>
        </w:rPr>
        <w:t>d’apprentissage</w:t>
      </w:r>
      <w:proofErr w:type="spellEnd"/>
      <w:r>
        <w:rPr>
          <w:sz w:val="28"/>
          <w:szCs w:val="28"/>
        </w:rPr>
        <w:t> :</w:t>
      </w:r>
    </w:p>
    <w:p w14:paraId="41492688" w14:textId="77777777" w:rsidR="00D0237A" w:rsidRDefault="00D0237A">
      <w:pPr>
        <w:numPr>
          <w:ilvl w:val="0"/>
          <w:numId w:val="4"/>
        </w:numPr>
        <w:rPr>
          <w:lang w:val="fr-CA"/>
        </w:rPr>
      </w:pPr>
      <w:r w:rsidRPr="00D0237A">
        <w:rPr>
          <w:lang w:val="fr-CA"/>
        </w:rPr>
        <w:t>Résumer les premières rencontres e</w:t>
      </w:r>
      <w:r>
        <w:rPr>
          <w:lang w:val="fr-CA"/>
        </w:rPr>
        <w:t xml:space="preserve">ntre les peuples autochtones et les marchands de fourrures sur la côte nord-ouest du Pacifique. Reconnaître que ces rencontres étaient souvent violentes et conflictuelles. </w:t>
      </w:r>
    </w:p>
    <w:p w14:paraId="2E580F17" w14:textId="77777777" w:rsidR="00DF05A3" w:rsidRPr="00587BB2" w:rsidRDefault="00D0237A" w:rsidP="00D0237A">
      <w:pPr>
        <w:numPr>
          <w:ilvl w:val="0"/>
          <w:numId w:val="4"/>
        </w:numPr>
        <w:rPr>
          <w:lang w:val="fr-CA"/>
        </w:rPr>
      </w:pPr>
      <w:r w:rsidRPr="00D0237A">
        <w:rPr>
          <w:lang w:val="fr-CA"/>
        </w:rPr>
        <w:t xml:space="preserve">Reconnaître la résistance autochtone au colonialisme, à l’oppression et à la dépossession. </w:t>
      </w:r>
    </w:p>
    <w:p w14:paraId="0347BD7A" w14:textId="77777777" w:rsidR="00DF05A3" w:rsidRPr="00D0237A" w:rsidRDefault="00D0237A" w:rsidP="00D0237A">
      <w:pPr>
        <w:numPr>
          <w:ilvl w:val="0"/>
          <w:numId w:val="4"/>
        </w:numPr>
        <w:rPr>
          <w:lang w:val="fr-CA"/>
        </w:rPr>
      </w:pPr>
      <w:r w:rsidRPr="00D0237A">
        <w:rPr>
          <w:lang w:val="fr-CA"/>
        </w:rPr>
        <w:t xml:space="preserve">Créer une bédé illustrant un mouvement de résistance autochtone contemporain.  </w:t>
      </w:r>
    </w:p>
    <w:p w14:paraId="723C95CF" w14:textId="77777777" w:rsidR="00DF05A3" w:rsidRPr="00D0237A" w:rsidRDefault="00DF05A3">
      <w:pPr>
        <w:rPr>
          <w:sz w:val="24"/>
          <w:szCs w:val="24"/>
          <w:lang w:val="fr-CA"/>
        </w:rPr>
      </w:pPr>
    </w:p>
    <w:p w14:paraId="194C11A7" w14:textId="77777777" w:rsidR="00DF05A3" w:rsidRPr="00D0237A" w:rsidRDefault="00DF05A3">
      <w:pPr>
        <w:rPr>
          <w:lang w:val="fr-CA"/>
        </w:rPr>
      </w:pPr>
    </w:p>
    <w:p w14:paraId="164DE9FE" w14:textId="77777777" w:rsidR="00DF05A3" w:rsidRPr="00D0237A" w:rsidRDefault="00C41F99">
      <w:pPr>
        <w:pStyle w:val="Heading1"/>
        <w:spacing w:before="0" w:after="60"/>
        <w:rPr>
          <w:i/>
          <w:color w:val="947760"/>
          <w:sz w:val="24"/>
          <w:szCs w:val="24"/>
          <w:lang w:val="fr-CA"/>
        </w:rPr>
      </w:pPr>
      <w:bookmarkStart w:id="6" w:name="_9di54atv8ipg" w:colFirst="0" w:colLast="0"/>
      <w:bookmarkEnd w:id="6"/>
      <w:r w:rsidRPr="00D0237A">
        <w:rPr>
          <w:color w:val="947760"/>
          <w:lang w:val="fr-CA"/>
        </w:rPr>
        <w:lastRenderedPageBreak/>
        <w:t>Activ</w:t>
      </w:r>
      <w:r w:rsidR="00587BB2">
        <w:rPr>
          <w:color w:val="947760"/>
          <w:lang w:val="fr-CA"/>
        </w:rPr>
        <w:t>ation d</w:t>
      </w:r>
      <w:r w:rsidR="00D0237A" w:rsidRPr="00D0237A">
        <w:rPr>
          <w:color w:val="947760"/>
          <w:lang w:val="fr-CA"/>
        </w:rPr>
        <w:t>es connaissances préalables</w:t>
      </w:r>
      <w:r w:rsidRPr="00D0237A">
        <w:rPr>
          <w:color w:val="947760"/>
          <w:lang w:val="fr-CA"/>
        </w:rPr>
        <w:t xml:space="preserve"> </w:t>
      </w:r>
    </w:p>
    <w:p w14:paraId="46168333" w14:textId="77777777" w:rsidR="00DA12A9" w:rsidRPr="00D0237A" w:rsidRDefault="00D0237A">
      <w:pPr>
        <w:rPr>
          <w:lang w:val="fr-CA"/>
        </w:rPr>
      </w:pPr>
      <w:r w:rsidRPr="00D0237A">
        <w:rPr>
          <w:lang w:val="fr-CA"/>
        </w:rPr>
        <w:t>Ut</w:t>
      </w:r>
      <w:r>
        <w:rPr>
          <w:lang w:val="fr-CA"/>
        </w:rPr>
        <w:t xml:space="preserve">iliser n’importe laquelle des questions suivantes pour </w:t>
      </w:r>
      <w:r w:rsidR="00DA12A9">
        <w:rPr>
          <w:lang w:val="fr-CA"/>
        </w:rPr>
        <w:t>alimenter</w:t>
      </w:r>
      <w:r>
        <w:rPr>
          <w:lang w:val="fr-CA"/>
        </w:rPr>
        <w:t xml:space="preserve"> une discussion de groupe </w:t>
      </w:r>
      <w:r w:rsidR="00065505">
        <w:rPr>
          <w:lang w:val="fr-CA"/>
        </w:rPr>
        <w:t>ou comme stratégie de type penser-préparer-partager. Les étudiants peuvent dessiner une carte d’organisation d’idée</w:t>
      </w:r>
      <w:r w:rsidR="00DA12A9">
        <w:rPr>
          <w:lang w:val="fr-CA"/>
        </w:rPr>
        <w:t>s</w:t>
      </w:r>
      <w:r w:rsidR="00065505">
        <w:rPr>
          <w:lang w:val="fr-CA"/>
        </w:rPr>
        <w:t xml:space="preserve"> afin de faire le suivi des mots et des idées.</w:t>
      </w:r>
    </w:p>
    <w:p w14:paraId="68B411C5" w14:textId="77777777" w:rsidR="00DA12A9" w:rsidRDefault="00DA12A9">
      <w:pPr>
        <w:numPr>
          <w:ilvl w:val="0"/>
          <w:numId w:val="7"/>
        </w:numPr>
        <w:rPr>
          <w:lang w:val="fr-CA"/>
        </w:rPr>
      </w:pPr>
      <w:r w:rsidRPr="00AD4945">
        <w:rPr>
          <w:lang w:val="fr-CA"/>
        </w:rPr>
        <w:t xml:space="preserve">Regarde la vidéo </w:t>
      </w:r>
      <w:r w:rsidR="00AD4945" w:rsidRPr="00AD4945">
        <w:rPr>
          <w:i/>
          <w:iCs/>
          <w:lang w:val="fr-CA"/>
        </w:rPr>
        <w:t xml:space="preserve">Nouvelles </w:t>
      </w:r>
      <w:r w:rsidR="00AD4945">
        <w:rPr>
          <w:i/>
          <w:iCs/>
          <w:lang w:val="fr-CA"/>
        </w:rPr>
        <w:t xml:space="preserve">perspectives : </w:t>
      </w:r>
      <w:r w:rsidR="00AD4945">
        <w:rPr>
          <w:lang w:val="fr-CA"/>
        </w:rPr>
        <w:t>« </w:t>
      </w:r>
      <w:r w:rsidR="00AD4945" w:rsidRPr="00AD4945">
        <w:rPr>
          <w:i/>
          <w:iCs/>
          <w:lang w:val="fr-CA"/>
        </w:rPr>
        <w:t>Qu’est-ce qui a attiré les Européens sur la côte nord-ouest du Pacifique? </w:t>
      </w:r>
      <w:r w:rsidR="00AD4945">
        <w:rPr>
          <w:lang w:val="fr-CA"/>
        </w:rPr>
        <w:t>» et note des exemples de coopération et de conflit entre les peuples autochtones et les marchands de fourrures. Après avoir regardé la vidéo, comment résumerais-tu leurs rencontres?</w:t>
      </w:r>
    </w:p>
    <w:p w14:paraId="5F1A8F07" w14:textId="77777777" w:rsidR="00AD4945" w:rsidRPr="00AD4945" w:rsidRDefault="00AD4945">
      <w:pPr>
        <w:numPr>
          <w:ilvl w:val="0"/>
          <w:numId w:val="7"/>
        </w:numPr>
        <w:rPr>
          <w:lang w:val="fr-CA"/>
        </w:rPr>
      </w:pPr>
      <w:r>
        <w:rPr>
          <w:lang w:val="fr-CA"/>
        </w:rPr>
        <w:t>En te basant sur tes connaissances de l’histoire, comment crois-tu que les peuples autochtones aient réagi face aux marchands de fourrures qui arrivaient sur leurs terres, construisaient des forts et brandissaient des drapeaux? Comment se sont-ils sentis selon toi?</w:t>
      </w:r>
    </w:p>
    <w:p w14:paraId="18EDDEEE" w14:textId="77777777" w:rsidR="00DF05A3" w:rsidRDefault="00DF05A3">
      <w:pPr>
        <w:rPr>
          <w:sz w:val="24"/>
          <w:szCs w:val="24"/>
        </w:rPr>
      </w:pPr>
    </w:p>
    <w:p w14:paraId="788E0CB3" w14:textId="77777777" w:rsidR="00DF05A3" w:rsidRDefault="003D41A4">
      <w:pPr>
        <w:pStyle w:val="Heading1"/>
        <w:spacing w:before="0" w:after="60"/>
        <w:rPr>
          <w:color w:val="947760"/>
          <w:sz w:val="24"/>
          <w:szCs w:val="24"/>
        </w:rPr>
      </w:pPr>
      <w:bookmarkStart w:id="7" w:name="_aishhjb3ukle" w:colFirst="0" w:colLast="0"/>
      <w:bookmarkEnd w:id="7"/>
      <w:r>
        <w:rPr>
          <w:color w:val="947760"/>
        </w:rPr>
        <w:t xml:space="preserve">Lire la </w:t>
      </w:r>
      <w:proofErr w:type="spellStart"/>
      <w:r>
        <w:rPr>
          <w:color w:val="947760"/>
        </w:rPr>
        <w:t>bédé</w:t>
      </w:r>
      <w:proofErr w:type="spellEnd"/>
    </w:p>
    <w:p w14:paraId="7C8A30BA" w14:textId="77777777" w:rsidR="00DF05A3" w:rsidRPr="00587BB2" w:rsidRDefault="003D41A4">
      <w:pPr>
        <w:rPr>
          <w:lang w:val="fr-CA"/>
        </w:rPr>
      </w:pPr>
      <w:r w:rsidRPr="00732773">
        <w:rPr>
          <w:lang w:val="fr-CA"/>
        </w:rPr>
        <w:t>Lire la bédé</w:t>
      </w:r>
      <w:r w:rsidR="00732773" w:rsidRPr="00732773">
        <w:rPr>
          <w:lang w:val="fr-CA"/>
        </w:rPr>
        <w:t xml:space="preserve"> </w:t>
      </w:r>
      <w:r w:rsidR="00732773" w:rsidRPr="00D0237A">
        <w:rPr>
          <w:lang w:val="fr-CA"/>
        </w:rPr>
        <w:t>« </w:t>
      </w:r>
      <w:r w:rsidR="00732773" w:rsidRPr="00732773">
        <w:rPr>
          <w:i/>
          <w:iCs/>
          <w:lang w:val="fr-CA"/>
        </w:rPr>
        <w:t>À quoi ressemblaient les rencontres entre les peuples autochtones et les marchands de fourrures?</w:t>
      </w:r>
      <w:r w:rsidR="00732773" w:rsidRPr="00D0237A">
        <w:rPr>
          <w:lang w:val="fr-CA"/>
        </w:rPr>
        <w:t> » de Gord Hill.</w:t>
      </w:r>
    </w:p>
    <w:p w14:paraId="5C7C3998" w14:textId="77777777" w:rsidR="00DF05A3" w:rsidRPr="00587BB2" w:rsidRDefault="00DF05A3">
      <w:pPr>
        <w:rPr>
          <w:color w:val="FF0000"/>
          <w:sz w:val="24"/>
          <w:szCs w:val="24"/>
          <w:lang w:val="fr-CA"/>
        </w:rPr>
      </w:pPr>
    </w:p>
    <w:p w14:paraId="24BA56F5" w14:textId="77777777" w:rsidR="00DF05A3" w:rsidRPr="00587BB2" w:rsidRDefault="009507AE">
      <w:pPr>
        <w:pStyle w:val="Heading2"/>
        <w:spacing w:before="0" w:after="60"/>
        <w:rPr>
          <w:sz w:val="28"/>
          <w:szCs w:val="28"/>
          <w:lang w:val="fr-CA"/>
        </w:rPr>
      </w:pPr>
      <w:bookmarkStart w:id="8" w:name="_d15qt51rtrhx" w:colFirst="0" w:colLast="0"/>
      <w:bookmarkEnd w:id="8"/>
      <w:r w:rsidRPr="00587BB2">
        <w:rPr>
          <w:sz w:val="28"/>
          <w:szCs w:val="28"/>
          <w:lang w:val="fr-CA"/>
        </w:rPr>
        <w:t>Pistes d’analyse</w:t>
      </w:r>
    </w:p>
    <w:p w14:paraId="1BA6CD92" w14:textId="77777777" w:rsidR="00DF05A3" w:rsidRPr="009507AE" w:rsidRDefault="009507AE">
      <w:pPr>
        <w:rPr>
          <w:lang w:val="fr-CA"/>
        </w:rPr>
      </w:pPr>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p>
    <w:p w14:paraId="69292856" w14:textId="77777777" w:rsidR="00DF05A3" w:rsidRPr="009507AE" w:rsidRDefault="00C41F99">
      <w:pPr>
        <w:numPr>
          <w:ilvl w:val="0"/>
          <w:numId w:val="2"/>
        </w:numPr>
        <w:spacing w:after="0"/>
        <w:rPr>
          <w:lang w:val="fr-CA"/>
        </w:rPr>
      </w:pPr>
      <w:r w:rsidRPr="009507AE">
        <w:rPr>
          <w:lang w:val="fr-CA"/>
        </w:rPr>
        <w:t>A</w:t>
      </w:r>
      <w:r w:rsidR="009507AE" w:rsidRPr="009507AE">
        <w:rPr>
          <w:lang w:val="fr-CA"/>
        </w:rPr>
        <w:t>près la lecture de la bédé, ré</w:t>
      </w:r>
      <w:r w:rsidR="009507AE">
        <w:rPr>
          <w:lang w:val="fr-CA"/>
        </w:rPr>
        <w:t>fléchis aux points suivants </w:t>
      </w:r>
      <w:r w:rsidRPr="009507AE">
        <w:rPr>
          <w:lang w:val="fr-CA"/>
        </w:rPr>
        <w:t xml:space="preserve">: </w:t>
      </w:r>
    </w:p>
    <w:p w14:paraId="6AFD6453" w14:textId="77777777" w:rsidR="00DF05A3" w:rsidRPr="009507AE" w:rsidRDefault="009507AE" w:rsidP="009507AE">
      <w:pPr>
        <w:numPr>
          <w:ilvl w:val="1"/>
          <w:numId w:val="2"/>
        </w:numPr>
        <w:spacing w:after="0"/>
        <w:rPr>
          <w:lang w:val="fr-CA"/>
        </w:rPr>
      </w:pPr>
      <w:r w:rsidRPr="009507AE">
        <w:rPr>
          <w:lang w:val="fr-CA"/>
        </w:rPr>
        <w:t>Quel</w:t>
      </w:r>
      <w:r>
        <w:rPr>
          <w:lang w:val="fr-CA"/>
        </w:rPr>
        <w:t>le</w:t>
      </w:r>
      <w:r w:rsidRPr="009507AE">
        <w:rPr>
          <w:lang w:val="fr-CA"/>
        </w:rPr>
        <w:t xml:space="preserve"> information était nouvelle p</w:t>
      </w:r>
      <w:r>
        <w:rPr>
          <w:lang w:val="fr-CA"/>
        </w:rPr>
        <w:t xml:space="preserve">our toi? Quelle information n’était pas nouvelle pour toi? </w:t>
      </w:r>
    </w:p>
    <w:p w14:paraId="15FEB260" w14:textId="77777777" w:rsidR="00DF05A3" w:rsidRPr="00587BB2" w:rsidRDefault="009507AE">
      <w:pPr>
        <w:numPr>
          <w:ilvl w:val="2"/>
          <w:numId w:val="2"/>
        </w:numPr>
        <w:spacing w:after="0"/>
        <w:rPr>
          <w:lang w:val="fr-CA"/>
        </w:rPr>
      </w:pPr>
      <w:r w:rsidRPr="009507AE">
        <w:rPr>
          <w:lang w:val="fr-CA"/>
        </w:rPr>
        <w:t xml:space="preserve">Y a-t-il des ressemblances entre les histoires qui </w:t>
      </w:r>
      <w:r>
        <w:rPr>
          <w:lang w:val="fr-CA"/>
        </w:rPr>
        <w:t>sont nouvelles pour toi?</w:t>
      </w:r>
    </w:p>
    <w:p w14:paraId="670DC7D7" w14:textId="77777777" w:rsidR="00DF05A3" w:rsidRPr="00587BB2" w:rsidRDefault="009507AE">
      <w:pPr>
        <w:numPr>
          <w:ilvl w:val="1"/>
          <w:numId w:val="2"/>
        </w:numPr>
        <w:spacing w:after="0"/>
        <w:rPr>
          <w:lang w:val="fr-CA"/>
        </w:rPr>
      </w:pPr>
      <w:r w:rsidRPr="009507AE">
        <w:rPr>
          <w:lang w:val="fr-CA"/>
        </w:rPr>
        <w:t>Comment te sens-tu après avoir lu la bédé?</w:t>
      </w:r>
    </w:p>
    <w:p w14:paraId="16B88170" w14:textId="77777777" w:rsidR="00DF05A3" w:rsidRPr="00962D85" w:rsidRDefault="009507AE" w:rsidP="00962D85">
      <w:pPr>
        <w:numPr>
          <w:ilvl w:val="0"/>
          <w:numId w:val="2"/>
        </w:numPr>
        <w:spacing w:after="0"/>
        <w:rPr>
          <w:lang w:val="fr-CA"/>
        </w:rPr>
      </w:pPr>
      <w:r w:rsidRPr="009507AE">
        <w:rPr>
          <w:lang w:val="fr-CA"/>
        </w:rPr>
        <w:t>Que</w:t>
      </w:r>
      <w:r>
        <w:rPr>
          <w:lang w:val="fr-CA"/>
        </w:rPr>
        <w:t xml:space="preserve">l </w:t>
      </w:r>
      <w:r w:rsidRPr="009507AE">
        <w:rPr>
          <w:lang w:val="fr-CA"/>
        </w:rPr>
        <w:t>est le th</w:t>
      </w:r>
      <w:r>
        <w:rPr>
          <w:lang w:val="fr-CA"/>
        </w:rPr>
        <w:t>è</w:t>
      </w:r>
      <w:r w:rsidRPr="009507AE">
        <w:rPr>
          <w:lang w:val="fr-CA"/>
        </w:rPr>
        <w:t>me d</w:t>
      </w:r>
      <w:r>
        <w:rPr>
          <w:lang w:val="fr-CA"/>
        </w:rPr>
        <w:t>e la bédé?</w:t>
      </w:r>
    </w:p>
    <w:p w14:paraId="3F4A629B" w14:textId="633D050C" w:rsidR="00962D85" w:rsidRPr="00962D85" w:rsidRDefault="00962D85">
      <w:pPr>
        <w:numPr>
          <w:ilvl w:val="1"/>
          <w:numId w:val="2"/>
        </w:numPr>
        <w:spacing w:after="0"/>
        <w:rPr>
          <w:lang w:val="en-CA"/>
        </w:rPr>
      </w:pPr>
      <w:r w:rsidRPr="00962D85">
        <w:rPr>
          <w:lang w:val="fr-CA"/>
        </w:rPr>
        <w:t>Dans la pr</w:t>
      </w:r>
      <w:r>
        <w:rPr>
          <w:lang w:val="fr-CA"/>
        </w:rPr>
        <w:t>é</w:t>
      </w:r>
      <w:r w:rsidRPr="00962D85">
        <w:rPr>
          <w:lang w:val="fr-CA"/>
        </w:rPr>
        <w:t>face, Gord H</w:t>
      </w:r>
      <w:r>
        <w:rPr>
          <w:lang w:val="fr-CA"/>
        </w:rPr>
        <w:t xml:space="preserve">ill écrit : « L’objectif de </w:t>
      </w:r>
      <w:r w:rsidRPr="00B86932">
        <w:rPr>
          <w:lang w:val="fr-CA"/>
        </w:rPr>
        <w:t>l’</w:t>
      </w:r>
      <w:r w:rsidR="00E14A00">
        <w:rPr>
          <w:lang w:val="fr-CA"/>
        </w:rPr>
        <w:t>album</w:t>
      </w:r>
      <w:r w:rsidRPr="00962D85">
        <w:rPr>
          <w:i/>
          <w:iCs/>
          <w:lang w:val="fr-CA"/>
        </w:rPr>
        <w:t xml:space="preserve"> 500 ans de résistance</w:t>
      </w:r>
      <w:r w:rsidR="00E14A00">
        <w:rPr>
          <w:i/>
          <w:iCs/>
          <w:lang w:val="fr-CA"/>
        </w:rPr>
        <w:t xml:space="preserve"> autochtone</w:t>
      </w:r>
      <w:r w:rsidRPr="00962D85">
        <w:rPr>
          <w:i/>
          <w:iCs/>
          <w:lang w:val="fr-CA"/>
        </w:rPr>
        <w:t xml:space="preserve"> </w:t>
      </w:r>
      <w:r>
        <w:rPr>
          <w:lang w:val="fr-CA"/>
        </w:rPr>
        <w:t xml:space="preserve">est d’augmenter le niveau de compréhension de l’histoire et l’esprit guerrier parmi les peuples autochtones et les autres. » </w:t>
      </w:r>
      <w:r w:rsidRPr="00962D85">
        <w:rPr>
          <w:lang w:val="en-CA"/>
        </w:rPr>
        <w:t>(</w:t>
      </w:r>
      <w:r>
        <w:rPr>
          <w:i/>
        </w:rPr>
        <w:t>The 500 Years of Resistance Comic Book</w:t>
      </w:r>
      <w:r w:rsidR="00B00811">
        <w:t xml:space="preserve"> de</w:t>
      </w:r>
      <w:r>
        <w:t xml:space="preserve"> </w:t>
      </w:r>
      <w:proofErr w:type="spellStart"/>
      <w:r>
        <w:t>Gord</w:t>
      </w:r>
      <w:proofErr w:type="spellEnd"/>
      <w:r>
        <w:t xml:space="preserve"> Hill, page 6)</w:t>
      </w:r>
    </w:p>
    <w:p w14:paraId="23B5A1A3" w14:textId="77777777" w:rsidR="00DF05A3" w:rsidRPr="00B00811" w:rsidRDefault="00962D85" w:rsidP="00B00811">
      <w:pPr>
        <w:numPr>
          <w:ilvl w:val="0"/>
          <w:numId w:val="2"/>
        </w:numPr>
        <w:rPr>
          <w:lang w:val="fr-CA"/>
        </w:rPr>
      </w:pPr>
      <w:r w:rsidRPr="00962D85">
        <w:rPr>
          <w:lang w:val="fr-CA"/>
        </w:rPr>
        <w:t>Dans la pr</w:t>
      </w:r>
      <w:r>
        <w:rPr>
          <w:lang w:val="fr-CA"/>
        </w:rPr>
        <w:t>é</w:t>
      </w:r>
      <w:r w:rsidRPr="00962D85">
        <w:rPr>
          <w:lang w:val="fr-CA"/>
        </w:rPr>
        <w:t>face, Gord H</w:t>
      </w:r>
      <w:r>
        <w:rPr>
          <w:lang w:val="fr-CA"/>
        </w:rPr>
        <w:t>ill écrit : « Quand nous connaitrons et comprendrons l’histoire de l’oppression, nous serons plus en mesure de combattre le système qu’elle a créé. Sans un esprit combatif, nous n’aurons aucune volonté de résister (ou même de survivre). » Dans cette phrase, « nous » fait référence aux peuples autochtones. Pourquoi Gord Hill dit-il cela selon toi?</w:t>
      </w:r>
    </w:p>
    <w:p w14:paraId="0A06AF14" w14:textId="77777777" w:rsidR="00DF05A3" w:rsidRPr="00B00811" w:rsidRDefault="00E26292">
      <w:pPr>
        <w:pStyle w:val="Heading2"/>
        <w:spacing w:before="0" w:after="60"/>
        <w:rPr>
          <w:b/>
          <w:sz w:val="24"/>
          <w:szCs w:val="24"/>
          <w:lang w:val="fr-CA"/>
        </w:rPr>
      </w:pPr>
      <w:bookmarkStart w:id="9" w:name="_a4oaeig6w103" w:colFirst="0" w:colLast="0"/>
      <w:bookmarkEnd w:id="9"/>
      <w:r>
        <w:rPr>
          <w:sz w:val="28"/>
          <w:szCs w:val="28"/>
          <w:lang w:val="fr-CA"/>
        </w:rPr>
        <w:lastRenderedPageBreak/>
        <w:t xml:space="preserve">Discussion </w:t>
      </w:r>
      <w:r w:rsidR="000841AF">
        <w:rPr>
          <w:sz w:val="28"/>
          <w:szCs w:val="28"/>
          <w:lang w:val="fr-CA"/>
        </w:rPr>
        <w:t>synthèse</w:t>
      </w:r>
    </w:p>
    <w:p w14:paraId="3D7742F8" w14:textId="77777777" w:rsidR="00B00811" w:rsidRPr="00B00811" w:rsidRDefault="00B00811">
      <w:pPr>
        <w:rPr>
          <w:lang w:val="fr-CA"/>
        </w:rPr>
      </w:pPr>
      <w:r w:rsidRPr="00B00811">
        <w:rPr>
          <w:lang w:val="fr-CA"/>
        </w:rPr>
        <w:t>Co</w:t>
      </w:r>
      <w:r>
        <w:rPr>
          <w:lang w:val="fr-CA"/>
        </w:rPr>
        <w:t xml:space="preserve">ncluez votre cours par une réflexion. Demandez aux étudiants de répondre à la question suivante en classe, par petits groupes, ou individuellement, par écrit. </w:t>
      </w:r>
    </w:p>
    <w:p w14:paraId="2351007B" w14:textId="66CD5EC4" w:rsidR="00B00811" w:rsidRDefault="00B00811">
      <w:pPr>
        <w:numPr>
          <w:ilvl w:val="0"/>
          <w:numId w:val="2"/>
        </w:numPr>
        <w:rPr>
          <w:lang w:val="fr-CA"/>
        </w:rPr>
      </w:pPr>
      <w:r w:rsidRPr="00B00811">
        <w:rPr>
          <w:lang w:val="fr-CA"/>
        </w:rPr>
        <w:t>Dans la pr</w:t>
      </w:r>
      <w:r>
        <w:rPr>
          <w:lang w:val="fr-CA"/>
        </w:rPr>
        <w:t>é</w:t>
      </w:r>
      <w:r w:rsidRPr="00B00811">
        <w:rPr>
          <w:lang w:val="fr-CA"/>
        </w:rPr>
        <w:t xml:space="preserve">face de </w:t>
      </w:r>
      <w:r w:rsidRPr="00E14A00">
        <w:rPr>
          <w:lang w:val="fr-CA"/>
        </w:rPr>
        <w:t>l’</w:t>
      </w:r>
      <w:r w:rsidR="00E14A00">
        <w:rPr>
          <w:lang w:val="fr-CA"/>
        </w:rPr>
        <w:t>album</w:t>
      </w:r>
      <w:r w:rsidRPr="00B00811">
        <w:rPr>
          <w:i/>
          <w:iCs/>
          <w:lang w:val="fr-CA"/>
        </w:rPr>
        <w:t xml:space="preserve"> 500 ans de résistance</w:t>
      </w:r>
      <w:r w:rsidR="00E14A00">
        <w:rPr>
          <w:i/>
          <w:iCs/>
          <w:lang w:val="fr-CA"/>
        </w:rPr>
        <w:t xml:space="preserve"> autochtone</w:t>
      </w:r>
      <w:r>
        <w:rPr>
          <w:lang w:val="fr-CA"/>
        </w:rPr>
        <w:t>, Gord Hill dit : « Pour comprendre le monde dans lequel nous vivons aujourd’hui, il est vital de connaitre notre histoire [autochtone]. » (page 5) Comment est-ce que cette bédé influence ta compréhension du monde dans lequel nous vivons aujourd’hui?</w:t>
      </w:r>
    </w:p>
    <w:p w14:paraId="758C4719" w14:textId="77777777" w:rsidR="000C0883" w:rsidRPr="00B00811" w:rsidRDefault="000C0883" w:rsidP="00CE6C91">
      <w:pPr>
        <w:ind w:left="720"/>
        <w:rPr>
          <w:lang w:val="fr-CA"/>
        </w:rPr>
      </w:pPr>
    </w:p>
    <w:p w14:paraId="219070D0" w14:textId="77777777" w:rsidR="00DF05A3" w:rsidRPr="00CE6C91" w:rsidRDefault="00CE6C91">
      <w:pPr>
        <w:pStyle w:val="Heading1"/>
        <w:spacing w:before="0" w:after="60"/>
        <w:rPr>
          <w:color w:val="947760"/>
          <w:lang w:val="fr-CA"/>
        </w:rPr>
      </w:pPr>
      <w:bookmarkStart w:id="10" w:name="_bv63jphvoxsv" w:colFirst="0" w:colLast="0"/>
      <w:bookmarkEnd w:id="10"/>
      <w:r w:rsidRPr="00CE6C91">
        <w:rPr>
          <w:color w:val="947760"/>
          <w:lang w:val="fr-CA"/>
        </w:rPr>
        <w:t>Création d’une bédé sur l</w:t>
      </w:r>
      <w:r>
        <w:rPr>
          <w:color w:val="947760"/>
          <w:lang w:val="fr-CA"/>
        </w:rPr>
        <w:t>a résistance autochtone</w:t>
      </w:r>
    </w:p>
    <w:p w14:paraId="3D44903D" w14:textId="77777777" w:rsidR="00CE6C91" w:rsidRPr="00CE6C91" w:rsidRDefault="00CE6C91">
      <w:pPr>
        <w:rPr>
          <w:lang w:val="fr-CA"/>
        </w:rPr>
      </w:pPr>
      <w:r w:rsidRPr="00CE6C91">
        <w:rPr>
          <w:lang w:val="fr-CA"/>
        </w:rPr>
        <w:t>La bédé de Gord Hill po</w:t>
      </w:r>
      <w:r>
        <w:rPr>
          <w:lang w:val="fr-CA"/>
        </w:rPr>
        <w:t xml:space="preserve">rte sur le thème de la résistance autochtone et de l’opposition au colonialisme. </w:t>
      </w:r>
      <w:r w:rsidRPr="00CE6C91">
        <w:rPr>
          <w:lang w:val="fr-CA"/>
        </w:rPr>
        <w:t>Il utilise l’art et le récit pour parler des h</w:t>
      </w:r>
      <w:r>
        <w:rPr>
          <w:lang w:val="fr-CA"/>
        </w:rPr>
        <w:t xml:space="preserve">istoires qui ont longtemps été </w:t>
      </w:r>
      <w:proofErr w:type="spellStart"/>
      <w:r>
        <w:rPr>
          <w:lang w:val="fr-CA"/>
        </w:rPr>
        <w:t>tues</w:t>
      </w:r>
      <w:proofErr w:type="spellEnd"/>
      <w:r>
        <w:rPr>
          <w:lang w:val="fr-CA"/>
        </w:rPr>
        <w:t xml:space="preserve"> dans le système d’éducation canadien. </w:t>
      </w:r>
      <w:r w:rsidRPr="00CE6C91">
        <w:rPr>
          <w:lang w:val="fr-CA"/>
        </w:rPr>
        <w:t xml:space="preserve">Gord Hill dit que </w:t>
      </w:r>
      <w:r>
        <w:rPr>
          <w:lang w:val="fr-CA"/>
        </w:rPr>
        <w:t>« </w:t>
      </w:r>
      <w:r w:rsidRPr="00CE6C91">
        <w:rPr>
          <w:lang w:val="fr-CA"/>
        </w:rPr>
        <w:t>la force de la bédé e</w:t>
      </w:r>
      <w:r>
        <w:rPr>
          <w:lang w:val="fr-CA"/>
        </w:rPr>
        <w:t>st qu’elle utilise un minimum de texte combiné à l’art graphique pour raconter l’histoire », ce qui la rend particulièrement accessible aux enfants et aux jeunes (</w:t>
      </w:r>
      <w:r w:rsidRPr="00CE6C91">
        <w:rPr>
          <w:i/>
          <w:lang w:val="fr-CA"/>
        </w:rPr>
        <w:t xml:space="preserve">The 500 </w:t>
      </w:r>
      <w:proofErr w:type="spellStart"/>
      <w:r w:rsidRPr="00CE6C91">
        <w:rPr>
          <w:i/>
          <w:lang w:val="fr-CA"/>
        </w:rPr>
        <w:t>Years</w:t>
      </w:r>
      <w:proofErr w:type="spellEnd"/>
      <w:r w:rsidRPr="00CE6C91">
        <w:rPr>
          <w:i/>
          <w:lang w:val="fr-CA"/>
        </w:rPr>
        <w:t xml:space="preserve"> of Resistance </w:t>
      </w:r>
      <w:proofErr w:type="spellStart"/>
      <w:r w:rsidRPr="00CE6C91">
        <w:rPr>
          <w:i/>
          <w:lang w:val="fr-CA"/>
        </w:rPr>
        <w:t>Comic</w:t>
      </w:r>
      <w:proofErr w:type="spellEnd"/>
      <w:r w:rsidRPr="00CE6C91">
        <w:rPr>
          <w:i/>
          <w:lang w:val="fr-CA"/>
        </w:rPr>
        <w:t xml:space="preserve"> Book</w:t>
      </w:r>
      <w:r w:rsidRPr="00CE6C91">
        <w:rPr>
          <w:lang w:val="fr-CA"/>
        </w:rPr>
        <w:t>, page 6</w:t>
      </w:r>
      <w:r>
        <w:rPr>
          <w:lang w:val="fr-CA"/>
        </w:rPr>
        <w:t>).</w:t>
      </w:r>
    </w:p>
    <w:p w14:paraId="0A5E423D" w14:textId="77777777" w:rsidR="00DF05A3" w:rsidRPr="00587BB2" w:rsidRDefault="00DF05A3">
      <w:pPr>
        <w:rPr>
          <w:lang w:val="fr-CA"/>
        </w:rPr>
      </w:pPr>
    </w:p>
    <w:p w14:paraId="5D1FDBF9" w14:textId="6FB96ED9" w:rsidR="00CE6C91" w:rsidRPr="00CE6C91" w:rsidRDefault="00CE6C91">
      <w:pPr>
        <w:rPr>
          <w:lang w:val="fr-CA"/>
        </w:rPr>
      </w:pPr>
      <w:r w:rsidRPr="00CE6C91">
        <w:rPr>
          <w:lang w:val="fr-CA"/>
        </w:rPr>
        <w:t>Ces histoires et ces a</w:t>
      </w:r>
      <w:r>
        <w:rPr>
          <w:lang w:val="fr-CA"/>
        </w:rPr>
        <w:t xml:space="preserve">ctes de résistance se poursuivent aujourd’hui. Pour ce projet de création et d’enquête, les étudiants travaillerons en groupe afin de faire une recherche sur un mouvement de résistance autochtone récent et créer une bédé </w:t>
      </w:r>
      <w:r w:rsidR="00E22465">
        <w:rPr>
          <w:lang w:val="fr-CA"/>
        </w:rPr>
        <w:t>pour ensuite</w:t>
      </w:r>
      <w:r>
        <w:rPr>
          <w:lang w:val="fr-CA"/>
        </w:rPr>
        <w:t xml:space="preserve"> faire connaître ce mouvement aux autres. Il y a quelques exemples dans l’ouvrage de Gord Hill </w:t>
      </w:r>
      <w:r w:rsidR="00E14A00">
        <w:rPr>
          <w:i/>
          <w:lang w:val="fr-CA"/>
        </w:rPr>
        <w:t>500 ans de résistance autochtone</w:t>
      </w:r>
      <w:r w:rsidR="008C26A0">
        <w:rPr>
          <w:i/>
          <w:lang w:val="fr-CA"/>
        </w:rPr>
        <w:t xml:space="preserve"> : </w:t>
      </w:r>
      <w:r w:rsidR="008C26A0">
        <w:rPr>
          <w:iCs/>
          <w:lang w:val="fr-CA"/>
        </w:rPr>
        <w:t>éd. revue et augmentée</w:t>
      </w:r>
      <w:r>
        <w:rPr>
          <w:lang w:val="fr-CA"/>
        </w:rPr>
        <w:t xml:space="preserve"> (202</w:t>
      </w:r>
      <w:r w:rsidR="00E14A00">
        <w:rPr>
          <w:lang w:val="fr-CA"/>
        </w:rPr>
        <w:t>3</w:t>
      </w:r>
      <w:r>
        <w:rPr>
          <w:lang w:val="fr-CA"/>
        </w:rPr>
        <w:t>),</w:t>
      </w:r>
      <w:r w:rsidR="00E22465">
        <w:rPr>
          <w:lang w:val="fr-CA"/>
        </w:rPr>
        <w:t xml:space="preserve"> qui parle de la crise d’Oka de 1990 et des manifestations anti-gazoduc des </w:t>
      </w:r>
      <w:proofErr w:type="spellStart"/>
      <w:r w:rsidR="00E22465">
        <w:rPr>
          <w:lang w:val="fr-CA"/>
        </w:rPr>
        <w:t>Wet’suwet’en</w:t>
      </w:r>
      <w:proofErr w:type="spellEnd"/>
      <w:r w:rsidR="00E22465">
        <w:rPr>
          <w:lang w:val="fr-CA"/>
        </w:rPr>
        <w:t xml:space="preserve"> en 2020.</w:t>
      </w:r>
    </w:p>
    <w:p w14:paraId="2A46DA0B" w14:textId="77777777" w:rsidR="00DF05A3" w:rsidRPr="00587BB2" w:rsidRDefault="00DF05A3">
      <w:pPr>
        <w:rPr>
          <w:lang w:val="fr-CA"/>
        </w:rPr>
      </w:pPr>
    </w:p>
    <w:p w14:paraId="7B2791C3" w14:textId="77777777" w:rsidR="00DF05A3" w:rsidRPr="00E22465" w:rsidRDefault="00E22465">
      <w:pPr>
        <w:pStyle w:val="Heading2"/>
        <w:spacing w:before="0" w:after="60"/>
        <w:rPr>
          <w:lang w:val="fr-CA"/>
        </w:rPr>
      </w:pPr>
      <w:bookmarkStart w:id="11" w:name="_t403inalr1q" w:colFirst="0" w:colLast="0"/>
      <w:bookmarkEnd w:id="11"/>
      <w:r w:rsidRPr="00E22465">
        <w:rPr>
          <w:sz w:val="28"/>
          <w:szCs w:val="28"/>
          <w:lang w:val="fr-CA"/>
        </w:rPr>
        <w:t>Fai</w:t>
      </w:r>
      <w:r w:rsidR="001E1A02">
        <w:rPr>
          <w:sz w:val="28"/>
          <w:szCs w:val="28"/>
          <w:lang w:val="fr-CA"/>
        </w:rPr>
        <w:t>re</w:t>
      </w:r>
      <w:r w:rsidRPr="00E22465">
        <w:rPr>
          <w:sz w:val="28"/>
          <w:szCs w:val="28"/>
          <w:lang w:val="fr-CA"/>
        </w:rPr>
        <w:t xml:space="preserve"> une recherche sur </w:t>
      </w:r>
      <w:r>
        <w:rPr>
          <w:sz w:val="28"/>
          <w:szCs w:val="28"/>
          <w:lang w:val="fr-CA"/>
        </w:rPr>
        <w:t>un mouvement de résistance autochtone</w:t>
      </w:r>
    </w:p>
    <w:p w14:paraId="380FE7C4" w14:textId="77777777" w:rsidR="00E22465" w:rsidRDefault="00E22465">
      <w:pPr>
        <w:numPr>
          <w:ilvl w:val="0"/>
          <w:numId w:val="9"/>
        </w:numPr>
        <w:spacing w:after="0"/>
        <w:rPr>
          <w:lang w:val="fr-CA"/>
        </w:rPr>
      </w:pPr>
      <w:r w:rsidRPr="00E22465">
        <w:rPr>
          <w:lang w:val="fr-CA"/>
        </w:rPr>
        <w:t>En groupe, utilise</w:t>
      </w:r>
      <w:r w:rsidR="001E1A02">
        <w:rPr>
          <w:lang w:val="fr-CA"/>
        </w:rPr>
        <w:t>r</w:t>
      </w:r>
      <w:r w:rsidRPr="00E22465">
        <w:rPr>
          <w:lang w:val="fr-CA"/>
        </w:rPr>
        <w:t xml:space="preserve"> des o</w:t>
      </w:r>
      <w:r>
        <w:rPr>
          <w:lang w:val="fr-CA"/>
        </w:rPr>
        <w:t xml:space="preserve">utils de recherche en ligne et les « Ressources supplémentaires » à la fin de ce plan de cours pour choisir et faire la recherche sur un mouvement récent de résistance autochtone. </w:t>
      </w:r>
    </w:p>
    <w:p w14:paraId="553B22D8" w14:textId="77777777" w:rsidR="00E22465" w:rsidRPr="00E22465" w:rsidRDefault="00E22465">
      <w:pPr>
        <w:numPr>
          <w:ilvl w:val="0"/>
          <w:numId w:val="9"/>
        </w:numPr>
        <w:spacing w:after="0"/>
        <w:rPr>
          <w:lang w:val="fr-CA"/>
        </w:rPr>
      </w:pPr>
      <w:r>
        <w:rPr>
          <w:lang w:val="fr-CA"/>
        </w:rPr>
        <w:t>Une bédé est comme une histoire, elle contient des personnages, une mise en scène et une intrigue. Les étudiants identifieront des informations sur le mouvement de résistance qui deviendront</w:t>
      </w:r>
      <w:r w:rsidR="001E1A02">
        <w:rPr>
          <w:lang w:val="fr-CA"/>
        </w:rPr>
        <w:t xml:space="preserve"> les éléments de leur histoire. La création d’une ligne du temps des évènements et l’identification des personnages importants engagés dans le mouvement les aidera à créer leur bédé.</w:t>
      </w:r>
    </w:p>
    <w:p w14:paraId="58B48DBC" w14:textId="77777777" w:rsidR="00DF05A3" w:rsidRPr="00587BB2" w:rsidRDefault="00DF05A3">
      <w:pPr>
        <w:rPr>
          <w:lang w:val="fr-CA"/>
        </w:rPr>
      </w:pPr>
    </w:p>
    <w:p w14:paraId="21AE5A43" w14:textId="77777777" w:rsidR="00DF05A3" w:rsidRDefault="000D0AB3">
      <w:pPr>
        <w:pStyle w:val="Heading2"/>
        <w:spacing w:before="0" w:after="60"/>
      </w:pPr>
      <w:bookmarkStart w:id="12" w:name="_4jrm7u4r5g4c" w:colFirst="0" w:colLast="0"/>
      <w:bookmarkEnd w:id="12"/>
      <w:proofErr w:type="spellStart"/>
      <w:r>
        <w:rPr>
          <w:sz w:val="28"/>
          <w:szCs w:val="28"/>
        </w:rPr>
        <w:t>C</w:t>
      </w:r>
      <w:r w:rsidR="001E1A02">
        <w:rPr>
          <w:sz w:val="28"/>
          <w:szCs w:val="28"/>
        </w:rPr>
        <w:t>réation</w:t>
      </w:r>
      <w:proofErr w:type="spellEnd"/>
      <w:r w:rsidR="001E1A02">
        <w:rPr>
          <w:sz w:val="28"/>
          <w:szCs w:val="28"/>
        </w:rPr>
        <w:t xml:space="preserve"> </w:t>
      </w:r>
      <w:proofErr w:type="spellStart"/>
      <w:r w:rsidR="001E1A02">
        <w:rPr>
          <w:sz w:val="28"/>
          <w:szCs w:val="28"/>
        </w:rPr>
        <w:t>d’une</w:t>
      </w:r>
      <w:proofErr w:type="spellEnd"/>
      <w:r w:rsidR="001E1A02">
        <w:rPr>
          <w:sz w:val="28"/>
          <w:szCs w:val="28"/>
        </w:rPr>
        <w:t xml:space="preserve"> </w:t>
      </w:r>
      <w:proofErr w:type="spellStart"/>
      <w:r w:rsidR="001E1A02">
        <w:rPr>
          <w:sz w:val="28"/>
          <w:szCs w:val="28"/>
        </w:rPr>
        <w:t>bédé</w:t>
      </w:r>
      <w:proofErr w:type="spellEnd"/>
    </w:p>
    <w:p w14:paraId="38C98492" w14:textId="77777777" w:rsidR="001E1A02" w:rsidRPr="001E1A02" w:rsidRDefault="001E1A02">
      <w:pPr>
        <w:numPr>
          <w:ilvl w:val="0"/>
          <w:numId w:val="8"/>
        </w:numPr>
        <w:spacing w:after="0"/>
        <w:rPr>
          <w:lang w:val="fr-CA"/>
        </w:rPr>
      </w:pPr>
      <w:bookmarkStart w:id="13" w:name="_Hlk120094969"/>
      <w:r w:rsidRPr="001E1A02">
        <w:rPr>
          <w:lang w:val="fr-CA"/>
        </w:rPr>
        <w:t xml:space="preserve">Chaque groupe </w:t>
      </w:r>
      <w:r w:rsidR="00F83BBD" w:rsidRPr="001E1A02">
        <w:rPr>
          <w:lang w:val="fr-CA"/>
        </w:rPr>
        <w:t>crée</w:t>
      </w:r>
      <w:r w:rsidRPr="001E1A02">
        <w:rPr>
          <w:lang w:val="fr-CA"/>
        </w:rPr>
        <w:t xml:space="preserve"> </w:t>
      </w:r>
      <w:r>
        <w:rPr>
          <w:lang w:val="fr-CA"/>
        </w:rPr>
        <w:t xml:space="preserve">le scénarimage de leur bédé. </w:t>
      </w:r>
      <w:r w:rsidR="00521ECE">
        <w:rPr>
          <w:lang w:val="fr-CA"/>
        </w:rPr>
        <w:t>Pour chacune des scènes, il en esquisse le</w:t>
      </w:r>
      <w:r>
        <w:rPr>
          <w:lang w:val="fr-CA"/>
        </w:rPr>
        <w:t xml:space="preserve"> titre</w:t>
      </w:r>
      <w:r w:rsidR="00521ECE">
        <w:rPr>
          <w:lang w:val="fr-CA"/>
        </w:rPr>
        <w:t>, une</w:t>
      </w:r>
      <w:r>
        <w:rPr>
          <w:lang w:val="fr-CA"/>
        </w:rPr>
        <w:t xml:space="preserve"> illustration</w:t>
      </w:r>
      <w:r w:rsidR="00521ECE">
        <w:rPr>
          <w:lang w:val="fr-CA"/>
        </w:rPr>
        <w:t xml:space="preserve"> et</w:t>
      </w:r>
      <w:r>
        <w:rPr>
          <w:lang w:val="fr-CA"/>
        </w:rPr>
        <w:t xml:space="preserve"> un résumé. Ceci</w:t>
      </w:r>
      <w:r w:rsidR="00F83BBD">
        <w:rPr>
          <w:lang w:val="fr-CA"/>
        </w:rPr>
        <w:t xml:space="preserve"> l’</w:t>
      </w:r>
      <w:r>
        <w:rPr>
          <w:lang w:val="fr-CA"/>
        </w:rPr>
        <w:t xml:space="preserve">aidera à construire et à éditer </w:t>
      </w:r>
      <w:r w:rsidR="00F83BBD">
        <w:rPr>
          <w:lang w:val="fr-CA"/>
        </w:rPr>
        <w:t>son</w:t>
      </w:r>
      <w:r>
        <w:rPr>
          <w:lang w:val="fr-CA"/>
        </w:rPr>
        <w:t xml:space="preserve"> histoire. </w:t>
      </w:r>
      <w:r w:rsidR="00521ECE">
        <w:rPr>
          <w:lang w:val="fr-CA"/>
        </w:rPr>
        <w:t>Réfléchir</w:t>
      </w:r>
      <w:r>
        <w:rPr>
          <w:lang w:val="fr-CA"/>
        </w:rPr>
        <w:t xml:space="preserve"> à :</w:t>
      </w:r>
    </w:p>
    <w:p w14:paraId="25EFB2C7" w14:textId="77777777" w:rsidR="00521ECE" w:rsidRDefault="00521ECE">
      <w:pPr>
        <w:numPr>
          <w:ilvl w:val="1"/>
          <w:numId w:val="8"/>
        </w:numPr>
        <w:spacing w:after="0"/>
        <w:rPr>
          <w:lang w:val="fr-CA"/>
        </w:rPr>
      </w:pPr>
      <w:bookmarkStart w:id="14" w:name="_Hlk120095034"/>
      <w:bookmarkEnd w:id="13"/>
      <w:r w:rsidRPr="00521ECE">
        <w:rPr>
          <w:lang w:val="fr-CA"/>
        </w:rPr>
        <w:t>Que</w:t>
      </w:r>
      <w:r>
        <w:rPr>
          <w:lang w:val="fr-CA"/>
        </w:rPr>
        <w:t xml:space="preserve">l </w:t>
      </w:r>
      <w:r w:rsidRPr="00521ECE">
        <w:rPr>
          <w:lang w:val="fr-CA"/>
        </w:rPr>
        <w:t>est le message p</w:t>
      </w:r>
      <w:r>
        <w:rPr>
          <w:lang w:val="fr-CA"/>
        </w:rPr>
        <w:t>rincipal que vous voulez que le lecteur retienne</w:t>
      </w:r>
      <w:bookmarkEnd w:id="14"/>
      <w:r>
        <w:rPr>
          <w:lang w:val="fr-CA"/>
        </w:rPr>
        <w:t>?</w:t>
      </w:r>
    </w:p>
    <w:p w14:paraId="77AA38AF" w14:textId="77777777" w:rsidR="00521ECE" w:rsidRDefault="00521ECE">
      <w:pPr>
        <w:numPr>
          <w:ilvl w:val="1"/>
          <w:numId w:val="8"/>
        </w:numPr>
        <w:spacing w:after="0"/>
        <w:rPr>
          <w:lang w:val="fr-CA"/>
        </w:rPr>
      </w:pPr>
      <w:bookmarkStart w:id="15" w:name="_Hlk120095056"/>
      <w:r>
        <w:rPr>
          <w:lang w:val="fr-CA"/>
        </w:rPr>
        <w:t>De quelle façon pouvez-vous utiliser le visuel pour raconter l’histoire</w:t>
      </w:r>
      <w:bookmarkEnd w:id="15"/>
      <w:r>
        <w:rPr>
          <w:lang w:val="fr-CA"/>
        </w:rPr>
        <w:t>?</w:t>
      </w:r>
    </w:p>
    <w:p w14:paraId="584D7AD9" w14:textId="77777777" w:rsidR="00521ECE" w:rsidRDefault="00521ECE">
      <w:pPr>
        <w:numPr>
          <w:ilvl w:val="1"/>
          <w:numId w:val="8"/>
        </w:numPr>
        <w:spacing w:after="0"/>
        <w:rPr>
          <w:lang w:val="fr-CA"/>
        </w:rPr>
      </w:pPr>
      <w:r>
        <w:rPr>
          <w:lang w:val="fr-CA"/>
        </w:rPr>
        <w:t>Quel contexte historique est nécessaire au lecteur pour comprendre le mouvement de résistance?</w:t>
      </w:r>
    </w:p>
    <w:p w14:paraId="2F6EB89D" w14:textId="77777777" w:rsidR="00521ECE" w:rsidRPr="00521ECE" w:rsidRDefault="00521ECE">
      <w:pPr>
        <w:numPr>
          <w:ilvl w:val="1"/>
          <w:numId w:val="8"/>
        </w:numPr>
        <w:spacing w:after="0"/>
        <w:rPr>
          <w:lang w:val="fr-CA"/>
        </w:rPr>
      </w:pPr>
      <w:bookmarkStart w:id="16" w:name="_Hlk120095077"/>
      <w:r>
        <w:rPr>
          <w:lang w:val="fr-CA"/>
        </w:rPr>
        <w:lastRenderedPageBreak/>
        <w:t xml:space="preserve">Les bédés utilisent un minimum de mots. Quel texte est le </w:t>
      </w:r>
      <w:r w:rsidRPr="00521ECE">
        <w:rPr>
          <w:i/>
          <w:iCs/>
          <w:lang w:val="fr-CA"/>
        </w:rPr>
        <w:t>plus</w:t>
      </w:r>
      <w:r>
        <w:rPr>
          <w:lang w:val="fr-CA"/>
        </w:rPr>
        <w:t xml:space="preserve"> important pour communiquer l’histoire</w:t>
      </w:r>
      <w:bookmarkEnd w:id="16"/>
      <w:r>
        <w:rPr>
          <w:lang w:val="fr-CA"/>
        </w:rPr>
        <w:t>?</w:t>
      </w:r>
    </w:p>
    <w:p w14:paraId="45AD3A73" w14:textId="77777777" w:rsidR="00521ECE" w:rsidRDefault="00521ECE">
      <w:pPr>
        <w:numPr>
          <w:ilvl w:val="0"/>
          <w:numId w:val="8"/>
        </w:numPr>
        <w:spacing w:after="0"/>
        <w:rPr>
          <w:lang w:val="fr-CA"/>
        </w:rPr>
      </w:pPr>
      <w:bookmarkStart w:id="17" w:name="_Hlk120095105"/>
      <w:r w:rsidRPr="00521ECE">
        <w:rPr>
          <w:lang w:val="fr-CA"/>
        </w:rPr>
        <w:t>Dessine</w:t>
      </w:r>
      <w:r w:rsidR="00F83BBD">
        <w:rPr>
          <w:lang w:val="fr-CA"/>
        </w:rPr>
        <w:t>r</w:t>
      </w:r>
      <w:r w:rsidRPr="00521ECE">
        <w:rPr>
          <w:lang w:val="fr-CA"/>
        </w:rPr>
        <w:t xml:space="preserve"> la bédé à l</w:t>
      </w:r>
      <w:r>
        <w:rPr>
          <w:lang w:val="fr-CA"/>
        </w:rPr>
        <w:t xml:space="preserve">a main ou en utilisant un logiciel de bande dessinée tel que </w:t>
      </w:r>
      <w:r w:rsidRPr="00521ECE">
        <w:rPr>
          <w:i/>
          <w:iCs/>
          <w:lang w:val="fr-CA"/>
        </w:rPr>
        <w:t>Storyboard Creator</w:t>
      </w:r>
      <w:r>
        <w:rPr>
          <w:lang w:val="fr-CA"/>
        </w:rPr>
        <w:t>.</w:t>
      </w:r>
    </w:p>
    <w:p w14:paraId="21A81855" w14:textId="77777777" w:rsidR="00521ECE" w:rsidRPr="00521ECE" w:rsidRDefault="00521ECE">
      <w:pPr>
        <w:numPr>
          <w:ilvl w:val="0"/>
          <w:numId w:val="8"/>
        </w:numPr>
        <w:spacing w:after="0"/>
        <w:rPr>
          <w:lang w:val="fr-CA"/>
        </w:rPr>
      </w:pPr>
      <w:bookmarkStart w:id="18" w:name="_Hlk120095134"/>
      <w:bookmarkEnd w:id="17"/>
      <w:r>
        <w:rPr>
          <w:lang w:val="fr-CA"/>
        </w:rPr>
        <w:t>Chaque groupe fait lire sa bande dessinée au reste de la classe</w:t>
      </w:r>
      <w:bookmarkEnd w:id="18"/>
      <w:r>
        <w:rPr>
          <w:lang w:val="fr-CA"/>
        </w:rPr>
        <w:t>.</w:t>
      </w:r>
    </w:p>
    <w:p w14:paraId="48BA4474" w14:textId="77777777" w:rsidR="00DF05A3" w:rsidRPr="00587BB2" w:rsidRDefault="00DF05A3">
      <w:pPr>
        <w:rPr>
          <w:lang w:val="fr-CA"/>
        </w:rPr>
      </w:pPr>
    </w:p>
    <w:p w14:paraId="2CE0EC3C" w14:textId="77777777" w:rsidR="00DF05A3" w:rsidRPr="00422182" w:rsidRDefault="00C41F99">
      <w:pPr>
        <w:pStyle w:val="Heading2"/>
        <w:spacing w:before="0" w:after="60"/>
        <w:rPr>
          <w:lang w:val="fr-CA"/>
        </w:rPr>
      </w:pPr>
      <w:bookmarkStart w:id="19" w:name="_k1pcw5rpe9lx" w:colFirst="0" w:colLast="0"/>
      <w:bookmarkEnd w:id="19"/>
      <w:r w:rsidRPr="00422182">
        <w:rPr>
          <w:sz w:val="28"/>
          <w:szCs w:val="28"/>
          <w:lang w:val="fr-CA"/>
        </w:rPr>
        <w:t>Discussion</w:t>
      </w:r>
    </w:p>
    <w:p w14:paraId="4BD38852" w14:textId="77777777" w:rsidR="00422182" w:rsidRPr="00422182" w:rsidRDefault="00422182">
      <w:pPr>
        <w:rPr>
          <w:lang w:val="fr-CA"/>
        </w:rPr>
      </w:pPr>
      <w:r w:rsidRPr="00422182">
        <w:rPr>
          <w:lang w:val="fr-CA"/>
        </w:rPr>
        <w:t>Maintenant que la c</w:t>
      </w:r>
      <w:r>
        <w:rPr>
          <w:lang w:val="fr-CA"/>
        </w:rPr>
        <w:t xml:space="preserve">lasse connait plusieurs mouvements récents de résistance autochtone, réfléchissez </w:t>
      </w:r>
      <w:r w:rsidR="0034543C">
        <w:rPr>
          <w:lang w:val="fr-CA"/>
        </w:rPr>
        <w:t>aux</w:t>
      </w:r>
      <w:r>
        <w:rPr>
          <w:lang w:val="fr-CA"/>
        </w:rPr>
        <w:t xml:space="preserve"> thèmes suivants :</w:t>
      </w:r>
    </w:p>
    <w:p w14:paraId="0D21996B" w14:textId="77777777" w:rsidR="00422182" w:rsidRDefault="00422182">
      <w:pPr>
        <w:numPr>
          <w:ilvl w:val="0"/>
          <w:numId w:val="1"/>
        </w:numPr>
        <w:spacing w:after="0"/>
        <w:rPr>
          <w:lang w:val="fr-CA"/>
        </w:rPr>
      </w:pPr>
      <w:r w:rsidRPr="00422182">
        <w:rPr>
          <w:lang w:val="fr-CA"/>
        </w:rPr>
        <w:t>De quelle façon est-c</w:t>
      </w:r>
      <w:r>
        <w:rPr>
          <w:lang w:val="fr-CA"/>
        </w:rPr>
        <w:t>e que l’histoire est reliée aux événements actuels?</w:t>
      </w:r>
    </w:p>
    <w:p w14:paraId="5D07595D" w14:textId="77777777" w:rsidR="00BE10B9" w:rsidRDefault="00422182">
      <w:pPr>
        <w:numPr>
          <w:ilvl w:val="0"/>
          <w:numId w:val="1"/>
        </w:numPr>
        <w:spacing w:after="0"/>
        <w:rPr>
          <w:lang w:val="fr-CA"/>
        </w:rPr>
      </w:pPr>
      <w:r>
        <w:rPr>
          <w:lang w:val="fr-CA"/>
        </w:rPr>
        <w:t xml:space="preserve">Quels sont les points communs entre ces mouvements de résistance autochtone? Quels sont les points de comparaison avec la résistance autochtone au niveau </w:t>
      </w:r>
      <w:r w:rsidR="00DC2F7D">
        <w:rPr>
          <w:lang w:val="fr-CA"/>
        </w:rPr>
        <w:t>international</w:t>
      </w:r>
      <w:r>
        <w:rPr>
          <w:lang w:val="fr-CA"/>
        </w:rPr>
        <w:t xml:space="preserve">? (p.ex. les mouvements de solidarité ayant mené à la fondation </w:t>
      </w:r>
      <w:r w:rsidR="00BE10B9">
        <w:rPr>
          <w:lang w:val="fr-CA"/>
        </w:rPr>
        <w:t>de l’Instance permanente sur les questions autochtones, autrice de la DNUDPA)</w:t>
      </w:r>
    </w:p>
    <w:p w14:paraId="7DFC272A" w14:textId="77777777" w:rsidR="00DC2F7D" w:rsidRDefault="00DC2F7D">
      <w:pPr>
        <w:numPr>
          <w:ilvl w:val="0"/>
          <w:numId w:val="1"/>
        </w:numPr>
        <w:spacing w:after="0"/>
        <w:rPr>
          <w:lang w:val="fr-CA"/>
        </w:rPr>
      </w:pPr>
      <w:r>
        <w:rPr>
          <w:lang w:val="fr-CA"/>
        </w:rPr>
        <w:t>De quelle façon le colonialisme se manifeste-t-il encore au Canada aujourd’hui?</w:t>
      </w:r>
    </w:p>
    <w:p w14:paraId="4D77630E" w14:textId="77777777" w:rsidR="00DF05A3" w:rsidRPr="00DC2F7D" w:rsidRDefault="00DC2F7D" w:rsidP="00DC2F7D">
      <w:pPr>
        <w:numPr>
          <w:ilvl w:val="0"/>
          <w:numId w:val="1"/>
        </w:numPr>
        <w:spacing w:after="0"/>
        <w:rPr>
          <w:lang w:val="fr-CA"/>
        </w:rPr>
      </w:pPr>
      <w:r>
        <w:rPr>
          <w:lang w:val="fr-CA"/>
        </w:rPr>
        <w:t>Que peuvent faire les individus pour soutenir les mouvements de résistance autochtones?</w:t>
      </w:r>
      <w:r w:rsidR="00422182">
        <w:rPr>
          <w:lang w:val="fr-CA"/>
        </w:rPr>
        <w:t xml:space="preserve"> </w:t>
      </w:r>
    </w:p>
    <w:p w14:paraId="781FE008" w14:textId="77777777" w:rsidR="00DF05A3" w:rsidRPr="00587BB2" w:rsidRDefault="00DF05A3">
      <w:pPr>
        <w:rPr>
          <w:lang w:val="fr-CA"/>
        </w:rPr>
      </w:pPr>
    </w:p>
    <w:p w14:paraId="79E28BD6" w14:textId="77777777" w:rsidR="00DF05A3" w:rsidRDefault="00DC2F7D">
      <w:pPr>
        <w:pStyle w:val="Heading1"/>
        <w:spacing w:before="0" w:after="60"/>
        <w:rPr>
          <w:color w:val="947760"/>
        </w:rPr>
      </w:pPr>
      <w:bookmarkStart w:id="20" w:name="_b9uknsa7qeaw" w:colFirst="0" w:colLast="0"/>
      <w:bookmarkEnd w:id="20"/>
      <w:proofErr w:type="spellStart"/>
      <w:r>
        <w:rPr>
          <w:color w:val="947760"/>
        </w:rPr>
        <w:t>Ressources</w:t>
      </w:r>
      <w:proofErr w:type="spellEnd"/>
      <w:r>
        <w:rPr>
          <w:color w:val="947760"/>
        </w:rPr>
        <w:t xml:space="preserve"> </w:t>
      </w:r>
      <w:proofErr w:type="spellStart"/>
      <w:r>
        <w:rPr>
          <w:color w:val="947760"/>
        </w:rPr>
        <w:t>supplémentaires</w:t>
      </w:r>
      <w:proofErr w:type="spellEnd"/>
    </w:p>
    <w:p w14:paraId="031B978B" w14:textId="3FA0406D" w:rsidR="00DF05A3" w:rsidRPr="00B86932" w:rsidRDefault="00E14A00">
      <w:pPr>
        <w:numPr>
          <w:ilvl w:val="0"/>
          <w:numId w:val="6"/>
        </w:numPr>
        <w:spacing w:after="0"/>
        <w:rPr>
          <w:lang w:val="fr-CA"/>
        </w:rPr>
      </w:pPr>
      <w:r w:rsidRPr="00B86932">
        <w:rPr>
          <w:i/>
          <w:lang w:val="fr-CA"/>
        </w:rPr>
        <w:t>500 ans de</w:t>
      </w:r>
      <w:r>
        <w:rPr>
          <w:i/>
          <w:lang w:val="fr-CA"/>
        </w:rPr>
        <w:t xml:space="preserve"> résistance autochtone (2023) </w:t>
      </w:r>
      <w:r w:rsidR="00DC2F7D" w:rsidRPr="00B86932">
        <w:rPr>
          <w:lang w:val="fr-CA"/>
        </w:rPr>
        <w:t>de</w:t>
      </w:r>
      <w:r w:rsidR="00C41F99" w:rsidRPr="00B86932">
        <w:rPr>
          <w:lang w:val="fr-CA"/>
        </w:rPr>
        <w:t xml:space="preserve"> Gord Hill</w:t>
      </w:r>
      <w:r>
        <w:rPr>
          <w:lang w:val="fr-CA"/>
        </w:rPr>
        <w:t xml:space="preserve"> (traduction de </w:t>
      </w:r>
      <w:r w:rsidR="000979DA">
        <w:rPr>
          <w:lang w:val="fr-CA"/>
        </w:rPr>
        <w:t>M</w:t>
      </w:r>
      <w:r>
        <w:rPr>
          <w:lang w:val="fr-CA"/>
        </w:rPr>
        <w:t>arie C. Scholl-Dimanche).</w:t>
      </w:r>
      <w:r w:rsidR="00C41F99" w:rsidRPr="00B86932">
        <w:rPr>
          <w:lang w:val="fr-CA"/>
        </w:rPr>
        <w:t xml:space="preserve"> </w:t>
      </w:r>
    </w:p>
    <w:p w14:paraId="54915A47" w14:textId="77777777" w:rsidR="00DF05A3" w:rsidRDefault="00C41F99">
      <w:pPr>
        <w:numPr>
          <w:ilvl w:val="0"/>
          <w:numId w:val="6"/>
        </w:numPr>
        <w:spacing w:after="0"/>
      </w:pPr>
      <w:r>
        <w:rPr>
          <w:i/>
        </w:rPr>
        <w:t xml:space="preserve">The 500 Years of Indigenous Resistance Comic Book </w:t>
      </w:r>
      <w:r>
        <w:t xml:space="preserve">(2010) </w:t>
      </w:r>
      <w:r w:rsidR="00DC2F7D">
        <w:t>de</w:t>
      </w:r>
      <w:r>
        <w:t xml:space="preserve"> </w:t>
      </w:r>
      <w:proofErr w:type="spellStart"/>
      <w:r>
        <w:t>Gord</w:t>
      </w:r>
      <w:proofErr w:type="spellEnd"/>
      <w:r>
        <w:t xml:space="preserve"> Hill </w:t>
      </w:r>
    </w:p>
    <w:p w14:paraId="566FD33D" w14:textId="77777777" w:rsidR="00DF05A3" w:rsidRDefault="00DF05A3"/>
    <w:sectPr w:rsidR="00DF05A3">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C57F" w14:textId="77777777" w:rsidR="00C41F99" w:rsidRDefault="00C41F99">
      <w:pPr>
        <w:spacing w:after="0" w:line="240" w:lineRule="auto"/>
      </w:pPr>
      <w:r>
        <w:separator/>
      </w:r>
    </w:p>
  </w:endnote>
  <w:endnote w:type="continuationSeparator" w:id="0">
    <w:p w14:paraId="4E16E34C" w14:textId="77777777" w:rsidR="00C41F99" w:rsidRDefault="00C4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7E94" w14:textId="77777777" w:rsidR="00B70A9C" w:rsidRDefault="00B70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55E0" w14:textId="77777777" w:rsidR="00DF05A3" w:rsidRDefault="00B70A9C">
    <w:pPr>
      <w:ind w:left="-90"/>
      <w:rPr>
        <w:rFonts w:ascii="IM Fell English SC" w:eastAsia="IM Fell English SC" w:hAnsi="IM Fell English SC" w:cs="IM Fell English SC"/>
      </w:rPr>
    </w:pPr>
    <w:r>
      <w:pict w14:anchorId="692A0D7C">
        <v:rect id="_x0000_i1110" style="width:0;height:1.5pt" o:hralign="center" o:hrstd="t" o:hr="t" fillcolor="#a0a0a0" stroked="f"/>
      </w:pict>
    </w:r>
  </w:p>
  <w:p w14:paraId="748C65FD" w14:textId="5805B7B5" w:rsidR="00DF05A3" w:rsidRPr="00521ECE" w:rsidRDefault="00521ECE">
    <w:pPr>
      <w:rPr>
        <w:rFonts w:ascii="IM Fell English SC" w:eastAsia="IM Fell English SC" w:hAnsi="IM Fell English SC" w:cs="IM Fell English SC"/>
        <w:lang w:val="fr-CA"/>
      </w:rPr>
    </w:pPr>
    <w:r w:rsidRPr="00521ECE">
      <w:rPr>
        <w:rFonts w:ascii="IM Fell English SC" w:eastAsia="IM Fell English SC" w:hAnsi="IM Fell English SC" w:cs="IM Fell English SC"/>
        <w:lang w:val="fr-CA"/>
      </w:rPr>
      <w:t>Plan de cours | Rencontres | Bédé sur les ren</w:t>
    </w:r>
    <w:r>
      <w:rPr>
        <w:rFonts w:ascii="IM Fell English SC" w:eastAsia="IM Fell English SC" w:hAnsi="IM Fell English SC" w:cs="IM Fell English SC"/>
        <w:lang w:val="fr-CA"/>
      </w:rPr>
      <w:t>contres</w:t>
    </w:r>
    <w:r w:rsidRPr="00521ECE">
      <w:rPr>
        <w:rFonts w:ascii="IM Fell English SC" w:eastAsia="IM Fell English SC" w:hAnsi="IM Fell English SC" w:cs="IM Fell English SC"/>
        <w:lang w:val="fr-CA"/>
      </w:rPr>
      <w:tab/>
    </w:r>
    <w:r w:rsidRPr="00521ECE">
      <w:rPr>
        <w:rFonts w:ascii="IM Fell English SC" w:eastAsia="IM Fell English SC" w:hAnsi="IM Fell English SC" w:cs="IM Fell English SC"/>
        <w:lang w:val="fr-CA"/>
      </w:rPr>
      <w:tab/>
    </w:r>
    <w:r w:rsidRPr="00521ECE">
      <w:rPr>
        <w:rFonts w:ascii="Lato Light" w:eastAsia="Lato Light" w:hAnsi="Lato Light" w:cs="Lato Light"/>
        <w:lang w:val="fr-CA"/>
      </w:rPr>
      <w:t xml:space="preserve">             </w:t>
    </w:r>
    <w:r w:rsidRPr="00521ECE">
      <w:rPr>
        <w:rFonts w:ascii="Lato Light" w:eastAsia="Lato Light" w:hAnsi="Lato Light" w:cs="Lato Light"/>
        <w:lang w:val="fr-CA"/>
      </w:rPr>
      <w:tab/>
    </w:r>
    <w:r w:rsidRPr="00521ECE">
      <w:rPr>
        <w:rFonts w:ascii="Lato Light" w:eastAsia="Lato Light" w:hAnsi="Lato Light" w:cs="Lato Light"/>
        <w:lang w:val="fr-CA"/>
      </w:rPr>
      <w:tab/>
      <w:t xml:space="preserve">   </w:t>
    </w:r>
    <w:r w:rsidRPr="00521ECE">
      <w:rPr>
        <w:rFonts w:ascii="Lato Light" w:eastAsia="Lato Light" w:hAnsi="Lato Light" w:cs="Lato Light"/>
        <w:lang w:val="fr-CA"/>
      </w:rPr>
      <w:tab/>
      <w:t xml:space="preserve"> </w:t>
    </w:r>
    <w:r>
      <w:rPr>
        <w:rFonts w:ascii="Lato Light" w:eastAsia="Lato Light" w:hAnsi="Lato Light" w:cs="Lato Light"/>
      </w:rPr>
      <w:fldChar w:fldCharType="begin"/>
    </w:r>
    <w:r w:rsidRPr="00521ECE">
      <w:rPr>
        <w:rFonts w:ascii="Lato Light" w:eastAsia="Lato Light" w:hAnsi="Lato Light" w:cs="Lato Light"/>
        <w:lang w:val="fr-CA"/>
      </w:rPr>
      <w:instrText>PAGE</w:instrText>
    </w:r>
    <w:r>
      <w:rPr>
        <w:rFonts w:ascii="Lato Light" w:eastAsia="Lato Light" w:hAnsi="Lato Light" w:cs="Lato Light"/>
      </w:rPr>
      <w:fldChar w:fldCharType="separate"/>
    </w:r>
    <w:r w:rsidR="00B85942" w:rsidRPr="00521ECE">
      <w:rPr>
        <w:rFonts w:ascii="Lato Light" w:eastAsia="Lato Light" w:hAnsi="Lato Light" w:cs="Lato Light"/>
        <w:noProof/>
        <w:lang w:val="fr-CA"/>
      </w:rPr>
      <w:t>1</w:t>
    </w:r>
    <w:r>
      <w:rPr>
        <w:rFonts w:ascii="Lato Light" w:eastAsia="Lato Light" w:hAnsi="Lato Light" w:cs="Lato Ligh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E626" w14:textId="77777777" w:rsidR="00B70A9C" w:rsidRDefault="00B70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9899" w14:textId="77777777" w:rsidR="00C41F99" w:rsidRDefault="00C41F99">
      <w:pPr>
        <w:spacing w:after="0" w:line="240" w:lineRule="auto"/>
      </w:pPr>
      <w:r>
        <w:separator/>
      </w:r>
    </w:p>
  </w:footnote>
  <w:footnote w:type="continuationSeparator" w:id="0">
    <w:p w14:paraId="797E64DE" w14:textId="77777777" w:rsidR="00C41F99" w:rsidRDefault="00C41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87282" w14:textId="77777777" w:rsidR="00B70A9C" w:rsidRDefault="00B70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09F5" w14:textId="77777777" w:rsidR="00DF05A3" w:rsidRDefault="003A4531">
    <w:pPr>
      <w:pStyle w:val="Title"/>
      <w:spacing w:after="0" w:line="240" w:lineRule="auto"/>
      <w:rPr>
        <w:rFonts w:ascii="IM Fell English SC" w:eastAsia="IM Fell English SC" w:hAnsi="IM Fell English SC" w:cs="IM Fell English SC"/>
        <w:i/>
        <w:sz w:val="60"/>
        <w:szCs w:val="60"/>
      </w:rPr>
    </w:pPr>
    <w:r>
      <w:rPr>
        <w:rFonts w:ascii="IM Fell English SC" w:eastAsia="IM Fell English SC" w:hAnsi="IM Fell English SC" w:cs="IM Fell English SC"/>
        <w:i/>
        <w:color w:val="E0B55B"/>
        <w:sz w:val="28"/>
        <w:szCs w:val="28"/>
      </w:rPr>
      <w:t>Nouvelles perspectives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14:anchorId="0C5C362C" wp14:editId="4896E351">
          <wp:simplePos x="0" y="0"/>
          <wp:positionH relativeFrom="column">
            <wp:posOffset>4921575</wp:posOffset>
          </wp:positionH>
          <wp:positionV relativeFrom="paragraph">
            <wp:posOffset>-133349</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14:paraId="60F7BE77" w14:textId="77777777" w:rsidR="00DF05A3" w:rsidRDefault="00B70A9C">
    <w:pPr>
      <w:spacing w:after="200"/>
    </w:pPr>
    <w:r>
      <w:pict w14:anchorId="5F9B7024">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248A" w14:textId="77777777" w:rsidR="00B70A9C" w:rsidRDefault="00B70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AB7"/>
    <w:multiLevelType w:val="multilevel"/>
    <w:tmpl w:val="B19AE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CE7165"/>
    <w:multiLevelType w:val="multilevel"/>
    <w:tmpl w:val="F3628E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845C16"/>
    <w:multiLevelType w:val="multilevel"/>
    <w:tmpl w:val="0E40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324B86"/>
    <w:multiLevelType w:val="multilevel"/>
    <w:tmpl w:val="2EDE5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5165A"/>
    <w:multiLevelType w:val="multilevel"/>
    <w:tmpl w:val="74542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B35F2A"/>
    <w:multiLevelType w:val="multilevel"/>
    <w:tmpl w:val="408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7E0F5F"/>
    <w:multiLevelType w:val="multilevel"/>
    <w:tmpl w:val="A2A6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86E5C"/>
    <w:multiLevelType w:val="multilevel"/>
    <w:tmpl w:val="1584D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5810D6"/>
    <w:multiLevelType w:val="multilevel"/>
    <w:tmpl w:val="3A02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5"/>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ocumentProtection w:edit="trackedChanges" w:enforcement="0"/>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jAzMzEyNbSwMDdS0lEKTi0uzszPAykwrAUAV0ZYHSwAAAA="/>
  </w:docVars>
  <w:rsids>
    <w:rsidRoot w:val="00DF05A3"/>
    <w:rsid w:val="00047E93"/>
    <w:rsid w:val="00065505"/>
    <w:rsid w:val="000841AF"/>
    <w:rsid w:val="000979DA"/>
    <w:rsid w:val="000C0883"/>
    <w:rsid w:val="000D0AB3"/>
    <w:rsid w:val="00186CED"/>
    <w:rsid w:val="00191706"/>
    <w:rsid w:val="001E1A02"/>
    <w:rsid w:val="002A0AA1"/>
    <w:rsid w:val="0034543C"/>
    <w:rsid w:val="00387410"/>
    <w:rsid w:val="003A4531"/>
    <w:rsid w:val="003D41A4"/>
    <w:rsid w:val="00422182"/>
    <w:rsid w:val="00521ECE"/>
    <w:rsid w:val="00584E88"/>
    <w:rsid w:val="00587BB2"/>
    <w:rsid w:val="006C052C"/>
    <w:rsid w:val="00732773"/>
    <w:rsid w:val="007F3838"/>
    <w:rsid w:val="008B6787"/>
    <w:rsid w:val="008C26A0"/>
    <w:rsid w:val="009507AE"/>
    <w:rsid w:val="00962D85"/>
    <w:rsid w:val="009B4E24"/>
    <w:rsid w:val="00A4438F"/>
    <w:rsid w:val="00A75C6E"/>
    <w:rsid w:val="00A95DBD"/>
    <w:rsid w:val="00AD4945"/>
    <w:rsid w:val="00B00811"/>
    <w:rsid w:val="00B622BF"/>
    <w:rsid w:val="00B70A9C"/>
    <w:rsid w:val="00B85942"/>
    <w:rsid w:val="00B86932"/>
    <w:rsid w:val="00BE10B9"/>
    <w:rsid w:val="00C41F99"/>
    <w:rsid w:val="00CE6C91"/>
    <w:rsid w:val="00D0237A"/>
    <w:rsid w:val="00DA12A9"/>
    <w:rsid w:val="00DC2F7D"/>
    <w:rsid w:val="00DF05A3"/>
    <w:rsid w:val="00E14A00"/>
    <w:rsid w:val="00E22465"/>
    <w:rsid w:val="00E225AA"/>
    <w:rsid w:val="00E26292"/>
    <w:rsid w:val="00E94D1B"/>
    <w:rsid w:val="00F37612"/>
    <w:rsid w:val="00F83BBD"/>
    <w:rsid w:val="00FA3A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75B265C6"/>
  <w15:docId w15:val="{00034F6C-B2E8-41D7-BA55-73A1AB6F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3A45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4531"/>
  </w:style>
  <w:style w:type="paragraph" w:styleId="Footer">
    <w:name w:val="footer"/>
    <w:basedOn w:val="Normal"/>
    <w:link w:val="FooterChar"/>
    <w:uiPriority w:val="99"/>
    <w:unhideWhenUsed/>
    <w:rsid w:val="003A45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4531"/>
  </w:style>
  <w:style w:type="paragraph" w:styleId="Revision">
    <w:name w:val="Revision"/>
    <w:hidden/>
    <w:uiPriority w:val="99"/>
    <w:semiHidden/>
    <w:rsid w:val="00E14A00"/>
    <w:pPr>
      <w:spacing w:after="0" w:line="240" w:lineRule="auto"/>
    </w:pPr>
  </w:style>
  <w:style w:type="character" w:styleId="CommentReference">
    <w:name w:val="annotation reference"/>
    <w:basedOn w:val="DefaultParagraphFont"/>
    <w:uiPriority w:val="99"/>
    <w:semiHidden/>
    <w:unhideWhenUsed/>
    <w:rsid w:val="00E14A00"/>
    <w:rPr>
      <w:sz w:val="16"/>
      <w:szCs w:val="16"/>
    </w:rPr>
  </w:style>
  <w:style w:type="paragraph" w:styleId="CommentText">
    <w:name w:val="annotation text"/>
    <w:basedOn w:val="Normal"/>
    <w:link w:val="CommentTextChar"/>
    <w:uiPriority w:val="99"/>
    <w:unhideWhenUsed/>
    <w:rsid w:val="00E14A00"/>
    <w:pPr>
      <w:spacing w:line="240" w:lineRule="auto"/>
    </w:pPr>
    <w:rPr>
      <w:sz w:val="20"/>
      <w:szCs w:val="20"/>
    </w:rPr>
  </w:style>
  <w:style w:type="character" w:customStyle="1" w:styleId="CommentTextChar">
    <w:name w:val="Comment Text Char"/>
    <w:basedOn w:val="DefaultParagraphFont"/>
    <w:link w:val="CommentText"/>
    <w:uiPriority w:val="99"/>
    <w:rsid w:val="00E14A00"/>
    <w:rPr>
      <w:sz w:val="20"/>
      <w:szCs w:val="20"/>
    </w:rPr>
  </w:style>
  <w:style w:type="paragraph" w:styleId="CommentSubject">
    <w:name w:val="annotation subject"/>
    <w:basedOn w:val="CommentText"/>
    <w:next w:val="CommentText"/>
    <w:link w:val="CommentSubjectChar"/>
    <w:uiPriority w:val="99"/>
    <w:semiHidden/>
    <w:unhideWhenUsed/>
    <w:rsid w:val="00E14A00"/>
    <w:rPr>
      <w:b/>
      <w:bCs/>
    </w:rPr>
  </w:style>
  <w:style w:type="character" w:customStyle="1" w:styleId="CommentSubjectChar">
    <w:name w:val="Comment Subject Char"/>
    <w:basedOn w:val="CommentTextChar"/>
    <w:link w:val="CommentSubject"/>
    <w:uiPriority w:val="99"/>
    <w:semiHidden/>
    <w:rsid w:val="00E14A00"/>
    <w:rPr>
      <w:b/>
      <w:bCs/>
      <w:sz w:val="20"/>
      <w:szCs w:val="20"/>
    </w:rPr>
  </w:style>
  <w:style w:type="paragraph" w:styleId="BalloonText">
    <w:name w:val="Balloon Text"/>
    <w:basedOn w:val="Normal"/>
    <w:link w:val="BalloonTextChar"/>
    <w:uiPriority w:val="99"/>
    <w:semiHidden/>
    <w:unhideWhenUsed/>
    <w:rsid w:val="00B86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932"/>
    <w:rPr>
      <w:rFonts w:ascii="Segoe UI" w:hAnsi="Segoe UI" w:cs="Segoe UI"/>
      <w:sz w:val="18"/>
      <w:szCs w:val="18"/>
    </w:rPr>
  </w:style>
  <w:style w:type="character" w:styleId="PlaceholderText">
    <w:name w:val="Placeholder Text"/>
    <w:basedOn w:val="DefaultParagraphFont"/>
    <w:uiPriority w:val="99"/>
    <w:semiHidden/>
    <w:rsid w:val="00B70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1140</Words>
  <Characters>6500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3</cp:revision>
  <dcterms:created xsi:type="dcterms:W3CDTF">2023-04-29T23:39:00Z</dcterms:created>
  <dcterms:modified xsi:type="dcterms:W3CDTF">2023-05-12T02:06:00Z</dcterms:modified>
</cp:coreProperties>
</file>