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r>
        <w:object w:dxaOrig="1061" w:dyaOrig="1061">
          <v:rect xmlns:o="urn:schemas-microsoft-com:office:office" xmlns:v="urn:schemas-microsoft-com:vml" id="rectole0000000000" style="width:53.050000pt;height:53.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Universidad Tecnológica Nacional</w:t>
        <w:br/>
        <w:t xml:space="preserve">Facultad Regional Buenos Aires</w:t>
      </w: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56"/>
          <w:shd w:fill="auto" w:val="clear"/>
        </w:rPr>
      </w:pPr>
      <w:r>
        <w:rPr>
          <w:rFonts w:ascii="Times New Roman" w:hAnsi="Times New Roman" w:cs="Times New Roman" w:eastAsia="Times New Roman"/>
          <w:color w:val="000000"/>
          <w:spacing w:val="0"/>
          <w:position w:val="0"/>
          <w:sz w:val="56"/>
          <w:shd w:fill="auto" w:val="clear"/>
        </w:rPr>
        <w:t xml:space="preserve">Gestión de Datos</w:t>
      </w:r>
    </w:p>
    <w:p>
      <w:pPr>
        <w:spacing w:before="0" w:after="0" w:line="240"/>
        <w:ind w:right="0" w:left="0" w:firstLine="0"/>
        <w:jc w:val="center"/>
        <w:rPr>
          <w:rFonts w:ascii="Times New Roman" w:hAnsi="Times New Roman" w:cs="Times New Roman" w:eastAsia="Times New Roman"/>
          <w:color w:val="000000"/>
          <w:spacing w:val="0"/>
          <w:position w:val="0"/>
          <w:sz w:val="56"/>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Trabajo Práctico</w:t>
      </w: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1° Cuatrimestre 2017</w:t>
      </w: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r>
        <w:rPr>
          <w:rFonts w:ascii="Times New Roman" w:hAnsi="Times New Roman" w:cs="Times New Roman" w:eastAsia="Times New Roman"/>
          <w:color w:val="3366FF"/>
          <w:spacing w:val="0"/>
          <w:position w:val="0"/>
          <w:sz w:val="48"/>
          <w:shd w:fill="auto" w:val="clear"/>
        </w:rPr>
        <w:t xml:space="preserve">Uber – FRBA</w:t>
      </w: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Estrategia</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Archivo de Configuración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archivo de configuración se encuentra en la raíz del proyecto y se llama App.config.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archivo se configuran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current_date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4"/>
        </w:numPr>
        <w:spacing w:before="40" w:after="0" w:line="259"/>
        <w:ind w:right="0" w:left="360" w:hanging="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adjunta el DER con todas las tablas definidas por nosotros, así también como los campos y relaciones de cada una.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graficar el mismo decidimos utilizar el mismo grafico que se genera desde el Management Studio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11416" w:dyaOrig="15905">
          <v:rect xmlns:o="urn:schemas-microsoft-com:office:office" xmlns:v="urn:schemas-microsoft-com:vml" id="rectole0000000001" style="width:570.800000pt;height:79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000000"/>
          <w:spacing w:val="0"/>
          <w:position w:val="0"/>
          <w:sz w:val="0"/>
          <w:shd w:fill="000000" w:val="clear"/>
        </w:rPr>
        <w:t xml:space="preserve"> </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9"/>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Migración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1"/>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Aplicación Desktop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24"/>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 Login y Seguridad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el login se puede iniciar sesión por medio del ingreso de usuario y contraseña.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Usamos el algoritmo de encriptación SHA256 para encriptar la contraseña del usuario.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defecto todos los usuarios tienen el valor de reintentos en 0. Al momento de realizar login fallido (error de contraseña) se incrementa dicho valor en 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caso de que un usuario ingrese 3 veces mal su contraseña, el mismo se deshabilita automáticamente y no podrá iniciar sesión.</w:t>
      </w:r>
    </w:p>
    <w:p>
      <w:pPr>
        <w:keepNext w:val="true"/>
        <w:keepLines w:val="true"/>
        <w:numPr>
          <w:ilvl w:val="0"/>
          <w:numId w:val="27"/>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Registro de Usuario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registro de usuario actualmente se realiza al momento de hacer el alta de un cliente o un chofer.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dar de alta tanto un chofer como un cliente, se ejecuta un stored procedure que inserta en la tabla de usuarios un registro con el siguiente formato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 user + id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 resultado del algoritmo de encriptación SHA256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 vez, la tabla de usuarios contiene el id de la tabla de Persona con la que se relaciona el registro.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tabla de personas posee los datos que son comunes a tanto a clientes como a choferes (nombre, apellido, DNI, dirección y fecha de nacimiento)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30"/>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Rol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roles.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se debe ingresar la descripción del rol para llenar el listado. En caso de que no se ingrese ningún valor en el campo de búsqueda, al presionar el botón de “buscar” se traen todos los roles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rol, a través del botón “nuevo Rol” se accede a un formulario en donde es posible ingresar el nombre del rol, y tildar las funcionalidades que se desean agregar al rol. Por defecto, todas las funcionalidades vienen tildadas.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rol existente, se debe seleccionar una fila de la tabla de resultados de búsqueda y presionar el botón modificar. Al presionarlo se abre el formulario de alta de rol, pero con todos los campos completos con los datos del rol seleccionado. Se podrán modificar tanto la descripción del rol como el conjunto de funcionalidades a incluir. Al finalizar, se deberá presionar el botón “Guardar”. En caso de que el nuevo nombre coincida con uno existente, se informara a través de un mensaje.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rol, existe un checkbox en el campo de modificación. Para dar de baja un rol, se debe modificar el mismo destildando este checkbox. Al confirmar esta modificación, además de deshabilitar al rol se eliminaran todas las relaciones que posea ese rol con los usuarios existentes.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2"/>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Cliente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clientes.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nombre, apellido o DNI para llenar el listado. En caso de que no se ingrese ningún valor en los campos de búsqueda, al presionar el botón de “buscar” se traen todos los clientes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cliente, a través del botón “nuevo cliente”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apellido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teléfono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 de nacimiento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código postal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rol existente, se debe seleccionar una fila de la tabla de resultados de búsqueda y presionar el botón modificar. Al presionarlo se abre el formulario de alta de cliente, pero con todos los campos completos con los datos del cliente seleccionado. Se podrán modificar todos los campos nombrados anteriormente. Al finalizar, se deberá presionar el botón “Guardar”. En caso de que el nuevo documento coincida con uno existente, o bien que se haya modificado a “0”, se informara a través de un mensaje. También, al presionar el botón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cliente, existe un checkbox en el campo de modificación. Para dar de baja un cliente, se debe modificar el mismo destildando este checkbox.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6"/>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Chofer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choferes.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nombre, apellido o DNI para llenar el listado. En caso de que no se ingrese ningún valor en los campos de búsqueda, al presionar el botón de “buscar” se traen todos los clientes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cliente, a través del botón “nuevo chofer”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apellido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teléfono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 de nacimiento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chofer existente, se debe seleccionar una fila de la tabla de resultados de búsqueda y presionar el botón modificar. Al presionarlo se abre el formulario de alta de chofer, pero con todos los campos completos con los datos del cliente seleccionado. Se podrán modificar todos los campos nombrados anteriormente. Al finalizar, se deberá presionar el botón “Guardar”. En caso de que el nuevo documento coincida con uno existente, o bien que se haya modificado a “0”, se informara a través de un mensaje. También, al presionar el botón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chofer, existe un checkbox en el campo de modificación. Para dar de baja un chofer, se debe modificar el mismo destildando este checkbox.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1"/>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Automovil</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3"/>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Turno</w:t>
      </w:r>
    </w:p>
    <w:p>
      <w:pPr>
        <w:spacing w:before="0" w:after="160" w:line="259"/>
        <w:ind w:right="0" w:left="567" w:hanging="567"/>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turnos.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descripción para llenar el listado. En caso de que no se ingrese ningún valor en el campo de búsqueda, al presionar el botón de “buscar” se traen todos los turnos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turno, a través del botón “nuevo”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Descripción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 de inicio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 de finalización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 del kilometro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Precio base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turno existente, se debe seleccionar una fila de la tabla de resultados de búsqueda y presionar el botón modificar. Al presionarlo se abre el formulario de alta de turno, pero con todos los campos completos con los datos del turno seleccionado. Se podrán modificar todos los campos nombrados anteriormente. Al finalizar, se deberá presionar el botón “Guardar”. En caso de que la nueva descripción coincida con una existente, o bien el nuevo horario de inicio o finalización se solape con un turno existente, o bien que el nuevo horario de inicio o finalización incluya otros turnos dentro del rango, se informara a través de un mensaje. Tambien, al presionar el boton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cliente, existe un checkbox en el campo de modificación. Para dar de baja un turno, se debe modificar el mismo destildando este checkbox. Al confirmar esta modificación, además de deshabilitar al turno se eliminaran todas las relaciones que posea ese turno con los automóviles existentes.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49"/>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Conectores</w:t>
      </w:r>
    </w:p>
    <w:p>
      <w:pPr>
        <w:keepNext w:val="true"/>
        <w:keepLines w:val="true"/>
        <w:spacing w:before="40" w:after="0" w:line="259"/>
        <w:ind w:right="0" w:left="567" w:hanging="567"/>
        <w:jc w:val="left"/>
        <w:rPr>
          <w:rFonts w:ascii="Calibri Light" w:hAnsi="Calibri Light" w:cs="Calibri Light" w:eastAsia="Calibri Light"/>
          <w:color w:val="2E74B5"/>
          <w:spacing w:val="0"/>
          <w:position w:val="0"/>
          <w:sz w:val="26"/>
          <w:shd w:fill="auto" w:val="clear"/>
        </w:rPr>
      </w:pPr>
    </w:p>
    <w:p>
      <w:pPr>
        <w:keepNext w:val="true"/>
        <w:keepLines w:val="true"/>
        <w:numPr>
          <w:ilvl w:val="0"/>
          <w:numId w:val="51"/>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DAO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sección se incluyen todos los archivos con extensión “.cs” que tienen como función la de realizar acciones sobre la base de datos (Select, insert, update, delete). Cada ABM posee su propio DAO, y ademas de existir uno aparte para las acciones las funcionalidades.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DAO instancia un conector y utiliza los métodos definidos por la clase DataBaseConector.cs (sección “Conectores”)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3"/>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Facturacion</w:t>
      </w:r>
    </w:p>
    <w:p>
      <w:pPr>
        <w:keepNext w:val="true"/>
        <w:keepLines w:val="true"/>
        <w:spacing w:before="40" w:after="0" w:line="259"/>
        <w:ind w:right="0" w:left="567" w:hanging="567"/>
        <w:jc w:val="left"/>
        <w:rPr>
          <w:rFonts w:ascii="Calibri Light" w:hAnsi="Calibri Light" w:cs="Calibri Light" w:eastAsia="Calibri Light"/>
          <w:color w:val="2E74B5"/>
          <w:spacing w:val="0"/>
          <w:position w:val="0"/>
          <w:sz w:val="26"/>
          <w:shd w:fill="auto" w:val="clear"/>
        </w:rPr>
      </w:pPr>
    </w:p>
    <w:p>
      <w:pPr>
        <w:keepNext w:val="true"/>
        <w:keepLines w:val="true"/>
        <w:numPr>
          <w:ilvl w:val="0"/>
          <w:numId w:val="55"/>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Listado Estadistico</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7"/>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Mapping</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9"/>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Registro Viajes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1"/>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Rendicion Viajes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3"/>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Utils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10">
    <w:abstractNumId w:val="108"/>
  </w:num>
  <w:num w:numId="14">
    <w:abstractNumId w:val="102"/>
  </w:num>
  <w:num w:numId="19">
    <w:abstractNumId w:val="96"/>
  </w:num>
  <w:num w:numId="21">
    <w:abstractNumId w:val="90"/>
  </w:num>
  <w:num w:numId="24">
    <w:abstractNumId w:val="84"/>
  </w:num>
  <w:num w:numId="27">
    <w:abstractNumId w:val="78"/>
  </w:num>
  <w:num w:numId="30">
    <w:abstractNumId w:val="72"/>
  </w:num>
  <w:num w:numId="32">
    <w:abstractNumId w:val="66"/>
  </w:num>
  <w:num w:numId="36">
    <w:abstractNumId w:val="60"/>
  </w:num>
  <w:num w:numId="41">
    <w:abstractNumId w:val="54"/>
  </w:num>
  <w:num w:numId="43">
    <w:abstractNumId w:val="48"/>
  </w:num>
  <w:num w:numId="49">
    <w:abstractNumId w:val="42"/>
  </w:num>
  <w:num w:numId="51">
    <w:abstractNumId w:val="36"/>
  </w:num>
  <w:num w:numId="53">
    <w:abstractNumId w:val="30"/>
  </w:num>
  <w:num w:numId="55">
    <w:abstractNumId w:val="24"/>
  </w:num>
  <w:num w:numId="57">
    <w:abstractNumId w:val="18"/>
  </w:num>
  <w:num w:numId="59">
    <w:abstractNumId w:val="12"/>
  </w:num>
  <w:num w:numId="61">
    <w:abstractNumId w:val="6"/>
  </w:num>
  <w:num w:numId="6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