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r>
        <w:object w:dxaOrig="1073" w:dyaOrig="1073">
          <v:rect xmlns:o="urn:schemas-microsoft-com:office:office" xmlns:v="urn:schemas-microsoft-com:vml" id="rectole0000000000" style="width:53.6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Universidad Tecnológica Nacional</w:t>
        <w:br/>
        <w:t xml:space="preserve">Facultad Regional Buenos Aires</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Gestión de Datos</w:t>
      </w: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1° Cuatrimestre 2017</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r>
        <w:rPr>
          <w:rFonts w:ascii="Times New Roman" w:hAnsi="Times New Roman" w:cs="Times New Roman" w:eastAsia="Times New Roman"/>
          <w:color w:val="3366FF"/>
          <w:spacing w:val="0"/>
          <w:position w:val="0"/>
          <w:sz w:val="48"/>
          <w:shd w:fill="auto" w:val="clear"/>
        </w:rPr>
        <w:t xml:space="preserve">Uber – FRBA</w:t>
      </w: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Estrategia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Archivo de Configuración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de configuración se encuentra en la raíz del proyecto y se llama App.config.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archivo se configuran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adjunta el DER con todas las tablas definidas por nosotros, así también como los campos y relaciones de cada una.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graficar el mismo decidimos utilizar el mismo grafico que se genera desde el Management Studio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automóviles: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principal es autos que cuenta con los siguientes campos: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(PK)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Patente (nvarchar).</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IdChofer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(bool)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hace referencia a la tabla modelo que cuenta con IdMarcas (FK) y IdChofer hace referencia a la tabla Chofer.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autos se crearon cuatro store procedure: Crear, eliminar, agregar turno y modificar.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eliminar y modificar se hacen comprobaciones en caso de que ya se este utilizando dichos datos no se realice la transacción para no entrar en conflictos con datos cruzados. Las demás comprobaciones las hacemos a nivel desktop que mas adelante será explicadas.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10427" w:dyaOrig="7592">
          <v:rect xmlns:o="urn:schemas-microsoft-com:office:office" xmlns:v="urn:schemas-microsoft-com:vml" id="rectole0000000001" style="width:521.350000pt;height:37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0"/>
          <w:shd w:fill="000000"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Migración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3"/>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Aplicación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2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Login y Seguridad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el login se puede iniciar sesión por medio del ingreso de usuario y contraseña.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Usamos el algoritmo de encriptación SHA256 para encriptar la contraseña del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todos los usuarios tienen el valor de reintentos en 0. Al momento de realizar login fallido (error de contraseña) se incrementa dicho valor en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un usuario ingrese 3 veces mal su contraseña, el mismo se deshabilita automáticamente y no podrá iniciar sesión.</w:t>
      </w:r>
    </w:p>
    <w:p>
      <w:pPr>
        <w:keepNext w:val="true"/>
        <w:keepLines w:val="true"/>
        <w:numPr>
          <w:ilvl w:val="0"/>
          <w:numId w:val="2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de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 usuario actualmente se realiza al momento de hacer el alta de un cliente o un chofer.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dar de alta tanto un chofer como un cliente, se ejecuta un stored procedure que inserta en la tabla de usuarios un registro con el siguiente formato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resultado del algoritmo de encriptación SHA256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la tabla de usuarios contiene el id de la tabla de Persona con la que se relaciona el registro.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personas posee los datos que son comunes a tanto a clientes como a choferes (nombre, apellido, DNI, dirección y fecha de nacimiento)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se debe ingresar la descripción del rol para llenar el listado. En caso de que no se ingrese ningún valor en el campo de búsqueda, al presionar el botón de “buscar” se traen todos los roles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rol, a través del botón “nuevo Rol” se accede a un formulario en donde es posible ingresar el nombre del rol, y tildar las funcionalidades que se desean agregar al rol. Por defecto, todas las funcionalidades vienen tildadas.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rol, existe un checkbox en el campo de modificación. Para dar de baja un rol, se debe modificar el mismo destildando este checkbox. Al confirmar esta modificación, además de deshabilitar al rol se eliminaran todas las relaciones que posea ese rol con los usuarios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cliente”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postal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cliente,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cliente,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Chofer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Automovil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cuenta con cuatro campos para buscar por separado o simultáneamente. Cuenta con el botón de búsqueda, para buscar una vez llenado los campos a buscar, un botón de alta y un botón de alta de turno. Abajo muestra la grilla con todos los autos y los distintos tipos de turnos en los cual se encuentra inscripto (o utilizados).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de alta tiene todos los campos necesarios para crear un grupo y cuenta con la restricción que solo se pueden asociar choferes que se encuentren libres en algún turno. Una vez elegido, el formulario nos traer los turnos disponibles para dicho chofer. En el caso de ingresar una patente que se encuentra en la base de datos el sistema no nos dejara crearlo.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auto deberán hacer doble clic en el auto que deseen modificar. Nos traerá un formulario similar al anterior con los campos modificables. Al igual que la lógica anterior no nos dejara ingresar patentes ya existentes y choferes que ya estén ocupados.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agregar un turno nos traerá un formulario con los campos bloqueados excepto el de turnos, en el cual solo nos dejara elegir aquellos turnos que aquel auto y chofer tenga libres, incluyendo el actual turno. En caso de que elijamos el mismo turno el sistema nos informara que es el mimos y que no hubo cambios.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eliminar un auto solo debemos seleccionarlo de la grilla y al traernos el formulario de modificación se encontrara el botón eliminar habilitado. Solo borrara el turno actual, a menos que se el único turno que este ocupando y en dicho caso borrara por completo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Cuenta con la modificación de habilitar o deshabilitar el auto.</w:t>
      </w:r>
    </w:p>
    <w:p>
      <w:pPr>
        <w:keepNext w:val="true"/>
        <w:keepLines w:val="true"/>
        <w:numPr>
          <w:ilvl w:val="0"/>
          <w:numId w:val="4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Turno</w:t>
      </w: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turnos.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descripción para llenar el listado. En caso de que no se ingrese ningún valor en el campo de búsqueda, al presionar el botón de “buscar” se traen todos los turnos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turno, a través del botón “nuevo”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inicio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finalización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del kilometro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turno existente, se debe seleccionar una fila de la tabla de resultados de búsqueda y presionar el botón modificar. Al presionarlo se abre el formulario de alta de turno, pero con todos los campos completos con los datos del turno seleccionado. Se podrán modificar todos los campos nombrados anteriormente. Al finalizar, se deberá presionar el botón “Guardar”. En caso de que la nueva descripción coincida con una existente, o bien el nuevo horario de inicio o finalización se solape con un turno existente, o bien que el nuevo horario de inicio o finalización incluya otros turnos dentro del rango, se informara a través de un mensaje. Tambien, al presionar el boton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turno, se debe modificar el mismo destildando este checkbox. Al confirmar esta modificación, además de deshabilitar al turno se eliminaran todas las relaciones que posea ese turno con los automóviles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4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Conectores</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ab/>
        <w:t xml:space="preserve">En esta sección se centraliza las conexiones a la base.Cuando me refiero a conexiones no solo abrir y cerrar la conexion , sino tambien todas las consultas y ejecuciones de stores procedures.</w:t>
      </w:r>
    </w:p>
    <w:p>
      <w:pPr>
        <w:keepNext w:val="true"/>
        <w:keepLines w:val="true"/>
        <w:numPr>
          <w:ilvl w:val="0"/>
          <w:numId w:val="5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incluyen todos los archivos con extensión “.cs” que tienen como función la de realizar acciones sobre la base de datos (Select, insert, update, delete). Cada ABM posee su propio DAO, y ademas de existir uno aparte para las acciones las funcionalidades.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DAO instancia un conector y utiliza los métodos definidos por la clase DataBaseConector.cs (sección “Conectores”)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Facturacion</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ab/>
        <w:t xml:space="preserve">En esta sección se factura los viajes de un cliente por mes, esten o no esten habilitados. La facturacion se impacta en la base de datos y muestra por pantalla el detalle del mismo. Si se intenta facturar otra vez en el mismo mes, solamente se muestra por pantalla el detalle sin impactar nada en la base.</w:t>
      </w:r>
    </w:p>
    <w:p>
      <w:pPr>
        <w:keepNext w:val="true"/>
        <w:keepLines w:val="true"/>
        <w:numPr>
          <w:ilvl w:val="0"/>
          <w:numId w:val="5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Listado Estadistico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Mapping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 esta seccion estan todos los mapeos de la base a objectos</w:t>
      </w:r>
    </w:p>
    <w:p>
      <w:pPr>
        <w:keepNext w:val="true"/>
        <w:keepLines w:val="true"/>
        <w:numPr>
          <w:ilvl w:val="0"/>
          <w:numId w:val="5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Viajes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seccion se cargan los viajes que se realizan. Solamente se puede seleccionar choferes y cliente que esten habilitados. Se valida que los clientes no tengan viajes en simultaneo. Y al momento de cargar el viaje, se previsualizan los datos del chofer, auto y cliente involucrado.</w:t>
      </w:r>
    </w:p>
    <w:p>
      <w:pPr>
        <w:keepNext w:val="true"/>
        <w:keepLines w:val="true"/>
        <w:numPr>
          <w:ilvl w:val="0"/>
          <w:numId w:val="6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Rendicion Viajes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Utils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En esta sección hay clases que nos ayudan a resolver el encodeo a SHA256, manejo de fechas y donde guardamos las exceptions custom.</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0">
    <w:abstractNumId w:val="114"/>
  </w:num>
  <w:num w:numId="14">
    <w:abstractNumId w:val="108"/>
  </w:num>
  <w:num w:numId="17">
    <w:abstractNumId w:val="102"/>
  </w:num>
  <w:num w:numId="21">
    <w:abstractNumId w:val="96"/>
  </w:num>
  <w:num w:numId="23">
    <w:abstractNumId w:val="90"/>
  </w:num>
  <w:num w:numId="26">
    <w:abstractNumId w:val="84"/>
  </w:num>
  <w:num w:numId="29">
    <w:abstractNumId w:val="78"/>
  </w:num>
  <w:num w:numId="32">
    <w:abstractNumId w:val="72"/>
  </w:num>
  <w:num w:numId="34">
    <w:abstractNumId w:val="66"/>
  </w:num>
  <w:num w:numId="38">
    <w:abstractNumId w:val="60"/>
  </w:num>
  <w:num w:numId="40">
    <w:abstractNumId w:val="54"/>
  </w:num>
  <w:num w:numId="42">
    <w:abstractNumId w:val="48"/>
  </w:num>
  <w:num w:numId="48">
    <w:abstractNumId w:val="42"/>
  </w:num>
  <w:num w:numId="50">
    <w:abstractNumId w:val="36"/>
  </w:num>
  <w:num w:numId="52">
    <w:abstractNumId w:val="30"/>
  </w:num>
  <w:num w:numId="54">
    <w:abstractNumId w:val="24"/>
  </w:num>
  <w:num w:numId="56">
    <w:abstractNumId w:val="18"/>
  </w:num>
  <w:num w:numId="58">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