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8543" w14:textId="77777777" w:rsidR="00E84895" w:rsidRPr="00D32ABA" w:rsidRDefault="00E84895" w:rsidP="00E84895">
      <w:pPr>
        <w:ind w:firstLine="0"/>
        <w:contextualSpacing/>
        <w:jc w:val="center"/>
        <w:rPr>
          <w:rFonts w:cs="Arial"/>
          <w:sz w:val="20"/>
          <w:szCs w:val="20"/>
        </w:rPr>
      </w:pPr>
    </w:p>
    <w:p w14:paraId="45D8113B" w14:textId="77777777" w:rsidR="00D32ABA" w:rsidRPr="00D32ABA" w:rsidRDefault="00D32ABA" w:rsidP="00E84895">
      <w:pPr>
        <w:ind w:firstLine="0"/>
        <w:contextualSpacing/>
        <w:jc w:val="center"/>
        <w:rPr>
          <w:rFonts w:cs="Arial"/>
          <w:sz w:val="20"/>
          <w:szCs w:val="20"/>
        </w:rPr>
      </w:pPr>
    </w:p>
    <w:p w14:paraId="350F0DFD" w14:textId="77777777" w:rsidR="00D32ABA" w:rsidRPr="00D32ABA" w:rsidRDefault="00D32ABA" w:rsidP="00E84895">
      <w:pPr>
        <w:ind w:firstLine="0"/>
        <w:contextualSpacing/>
        <w:jc w:val="center"/>
        <w:rPr>
          <w:rFonts w:cs="Arial"/>
          <w:sz w:val="20"/>
          <w:szCs w:val="20"/>
        </w:rPr>
      </w:pPr>
    </w:p>
    <w:p w14:paraId="7E6C7E1E" w14:textId="77777777" w:rsidR="00D32ABA" w:rsidRPr="00D32ABA" w:rsidRDefault="00D32ABA" w:rsidP="00E84895">
      <w:pPr>
        <w:ind w:firstLine="0"/>
        <w:contextualSpacing/>
        <w:jc w:val="center"/>
        <w:rPr>
          <w:rFonts w:cs="Arial"/>
          <w:sz w:val="20"/>
          <w:szCs w:val="20"/>
        </w:rPr>
      </w:pPr>
    </w:p>
    <w:p w14:paraId="651683D0" w14:textId="77777777" w:rsidR="00D32ABA" w:rsidRPr="00D32ABA" w:rsidRDefault="00D32ABA" w:rsidP="00E84895">
      <w:pPr>
        <w:ind w:firstLine="0"/>
        <w:contextualSpacing/>
        <w:jc w:val="center"/>
        <w:rPr>
          <w:rFonts w:cs="Arial"/>
          <w:sz w:val="20"/>
          <w:szCs w:val="20"/>
        </w:rPr>
      </w:pPr>
    </w:p>
    <w:p w14:paraId="3E91FDB3" w14:textId="77777777" w:rsidR="00D32ABA" w:rsidRPr="00D32ABA" w:rsidRDefault="00D32ABA" w:rsidP="00E84895">
      <w:pPr>
        <w:ind w:firstLine="0"/>
        <w:contextualSpacing/>
        <w:jc w:val="center"/>
        <w:rPr>
          <w:rFonts w:cs="Arial"/>
          <w:sz w:val="20"/>
          <w:szCs w:val="20"/>
        </w:rPr>
      </w:pPr>
    </w:p>
    <w:p w14:paraId="08B609BF" w14:textId="77777777" w:rsidR="00D32ABA" w:rsidRPr="00D32ABA" w:rsidRDefault="00D32ABA" w:rsidP="00E84895">
      <w:pPr>
        <w:ind w:firstLine="0"/>
        <w:contextualSpacing/>
        <w:jc w:val="center"/>
        <w:rPr>
          <w:rFonts w:cs="Arial"/>
          <w:sz w:val="20"/>
          <w:szCs w:val="20"/>
        </w:rPr>
      </w:pPr>
    </w:p>
    <w:p w14:paraId="0C429539" w14:textId="77777777" w:rsidR="00D32ABA" w:rsidRPr="00D32ABA" w:rsidRDefault="00D32ABA" w:rsidP="00E84895">
      <w:pPr>
        <w:ind w:firstLine="0"/>
        <w:contextualSpacing/>
        <w:jc w:val="center"/>
        <w:rPr>
          <w:rFonts w:cs="Arial"/>
          <w:sz w:val="20"/>
          <w:szCs w:val="20"/>
        </w:rPr>
      </w:pPr>
    </w:p>
    <w:p w14:paraId="0E5847F4" w14:textId="77777777" w:rsidR="00D32ABA" w:rsidRPr="00D32ABA" w:rsidRDefault="00D32ABA" w:rsidP="00E84895">
      <w:pPr>
        <w:ind w:firstLine="0"/>
        <w:contextualSpacing/>
        <w:jc w:val="center"/>
        <w:rPr>
          <w:rFonts w:cs="Arial"/>
          <w:sz w:val="20"/>
          <w:szCs w:val="20"/>
        </w:rPr>
      </w:pPr>
    </w:p>
    <w:p w14:paraId="36173492" w14:textId="77777777" w:rsidR="00D32ABA" w:rsidRPr="00D32ABA" w:rsidRDefault="00D32ABA" w:rsidP="00E84895">
      <w:pPr>
        <w:ind w:firstLine="0"/>
        <w:contextualSpacing/>
        <w:jc w:val="center"/>
        <w:rPr>
          <w:rFonts w:cs="Arial"/>
          <w:szCs w:val="24"/>
        </w:rPr>
      </w:pPr>
    </w:p>
    <w:p w14:paraId="0E98D310" w14:textId="77777777" w:rsidR="00E84895" w:rsidRPr="00D32ABA" w:rsidRDefault="00E84895" w:rsidP="00D32ABA">
      <w:pPr>
        <w:ind w:firstLine="0"/>
        <w:contextualSpacing/>
        <w:rPr>
          <w:rFonts w:cs="Arial"/>
          <w:szCs w:val="24"/>
        </w:rPr>
      </w:pPr>
    </w:p>
    <w:p w14:paraId="17E5BF64" w14:textId="77777777" w:rsidR="00E84895" w:rsidRPr="00D32ABA" w:rsidRDefault="00E84895" w:rsidP="00E84895">
      <w:pPr>
        <w:ind w:firstLine="0"/>
        <w:contextualSpacing/>
        <w:jc w:val="center"/>
        <w:rPr>
          <w:rFonts w:cs="Arial"/>
          <w:szCs w:val="24"/>
        </w:rPr>
      </w:pPr>
    </w:p>
    <w:p w14:paraId="63EC2A1B" w14:textId="5F957E00" w:rsidR="00E84895" w:rsidRPr="00D32ABA" w:rsidRDefault="00D32ABA" w:rsidP="00E84895">
      <w:pPr>
        <w:ind w:firstLine="0"/>
        <w:contextualSpacing/>
        <w:jc w:val="center"/>
        <w:rPr>
          <w:rFonts w:cs="Arial"/>
          <w:szCs w:val="24"/>
        </w:rPr>
      </w:pPr>
      <w:r w:rsidRPr="00D32ABA">
        <w:rPr>
          <w:rFonts w:cs="Arial"/>
          <w:b/>
          <w:szCs w:val="24"/>
        </w:rPr>
        <w:t>ADDITIONS TO PROTTO UFSC MOTORSPORT VEHICLE DYNAMICS SIMULATION SOFTWARE 1.0</w:t>
      </w:r>
    </w:p>
    <w:p w14:paraId="76183249" w14:textId="77777777" w:rsidR="00E84895" w:rsidRPr="00D32ABA" w:rsidRDefault="00E84895" w:rsidP="00E84895">
      <w:pPr>
        <w:ind w:firstLine="0"/>
        <w:contextualSpacing/>
        <w:jc w:val="center"/>
        <w:rPr>
          <w:rFonts w:cs="Arial"/>
          <w:szCs w:val="24"/>
        </w:rPr>
      </w:pPr>
    </w:p>
    <w:p w14:paraId="60098AF1" w14:textId="77777777" w:rsidR="00362BEC" w:rsidRPr="00D32ABA" w:rsidRDefault="00362BEC" w:rsidP="00F2773F">
      <w:pPr>
        <w:ind w:firstLine="0"/>
        <w:contextualSpacing/>
        <w:rPr>
          <w:rFonts w:cs="Arial"/>
          <w:szCs w:val="24"/>
        </w:rPr>
      </w:pPr>
    </w:p>
    <w:p w14:paraId="69241D6F" w14:textId="77777777" w:rsidR="00362BEC" w:rsidRPr="00D32ABA" w:rsidRDefault="00362BEC" w:rsidP="00126DBA">
      <w:pPr>
        <w:ind w:firstLine="0"/>
        <w:contextualSpacing/>
        <w:jc w:val="center"/>
        <w:rPr>
          <w:rFonts w:cs="Arial"/>
          <w:szCs w:val="24"/>
        </w:rPr>
      </w:pPr>
    </w:p>
    <w:p w14:paraId="298A1C05" w14:textId="77777777" w:rsidR="00362BEC" w:rsidRPr="00D32ABA" w:rsidRDefault="00362BEC" w:rsidP="00126DBA">
      <w:pPr>
        <w:ind w:firstLine="0"/>
        <w:contextualSpacing/>
        <w:jc w:val="center"/>
        <w:rPr>
          <w:rFonts w:cs="Arial"/>
          <w:szCs w:val="24"/>
        </w:rPr>
      </w:pPr>
    </w:p>
    <w:p w14:paraId="3261A67D" w14:textId="77777777" w:rsidR="00362BEC" w:rsidRPr="00D32ABA" w:rsidRDefault="00362BEC" w:rsidP="00126DBA">
      <w:pPr>
        <w:ind w:firstLine="0"/>
        <w:contextualSpacing/>
        <w:jc w:val="center"/>
        <w:rPr>
          <w:rFonts w:cs="Arial"/>
          <w:szCs w:val="24"/>
        </w:rPr>
      </w:pPr>
    </w:p>
    <w:p w14:paraId="673CC580" w14:textId="77777777" w:rsidR="00362BEC" w:rsidRPr="00D32ABA" w:rsidRDefault="00362BEC" w:rsidP="00126DBA">
      <w:pPr>
        <w:ind w:firstLine="0"/>
        <w:contextualSpacing/>
        <w:jc w:val="center"/>
        <w:rPr>
          <w:rFonts w:cs="Arial"/>
          <w:szCs w:val="24"/>
        </w:rPr>
      </w:pPr>
    </w:p>
    <w:p w14:paraId="2171B344" w14:textId="77777777" w:rsidR="00362BEC" w:rsidRPr="00D32ABA" w:rsidRDefault="00362BEC" w:rsidP="00126DBA">
      <w:pPr>
        <w:ind w:firstLine="0"/>
        <w:contextualSpacing/>
        <w:jc w:val="center"/>
        <w:rPr>
          <w:rFonts w:cs="Arial"/>
          <w:szCs w:val="24"/>
        </w:rPr>
      </w:pPr>
    </w:p>
    <w:p w14:paraId="21F70388" w14:textId="77777777" w:rsidR="00362BEC" w:rsidRPr="00D32ABA" w:rsidRDefault="00362BEC" w:rsidP="00126DBA">
      <w:pPr>
        <w:ind w:firstLine="0"/>
        <w:contextualSpacing/>
        <w:jc w:val="center"/>
        <w:rPr>
          <w:rFonts w:cs="Arial"/>
          <w:szCs w:val="24"/>
        </w:rPr>
      </w:pPr>
    </w:p>
    <w:p w14:paraId="1C4F4B5B" w14:textId="77777777" w:rsidR="00362BEC" w:rsidRPr="00D32ABA" w:rsidRDefault="00362BEC" w:rsidP="00126DBA">
      <w:pPr>
        <w:ind w:firstLine="0"/>
        <w:contextualSpacing/>
        <w:jc w:val="center"/>
        <w:rPr>
          <w:rFonts w:cs="Arial"/>
          <w:szCs w:val="24"/>
        </w:rPr>
      </w:pPr>
    </w:p>
    <w:p w14:paraId="048F5E2D" w14:textId="77777777" w:rsidR="00DE7655" w:rsidRPr="00D32ABA" w:rsidRDefault="00DE7655" w:rsidP="00F2773F">
      <w:pPr>
        <w:spacing w:line="240" w:lineRule="auto"/>
        <w:ind w:firstLine="0"/>
        <w:contextualSpacing/>
        <w:rPr>
          <w:rFonts w:cs="Arial"/>
          <w:szCs w:val="24"/>
        </w:rPr>
        <w:sectPr w:rsidR="00DE7655" w:rsidRPr="00D32ABA" w:rsidSect="00D32ABA">
          <w:headerReference w:type="first" r:id="rId8"/>
          <w:pgSz w:w="11906" w:h="16838" w:code="9"/>
          <w:pgMar w:top="1701" w:right="1134" w:bottom="1134" w:left="1701" w:header="709" w:footer="709" w:gutter="0"/>
          <w:cols w:space="708"/>
          <w:titlePg/>
          <w:docGrid w:linePitch="360"/>
        </w:sectPr>
      </w:pPr>
    </w:p>
    <w:p w14:paraId="0B1C9F9F" w14:textId="34C4728E" w:rsidR="00362BEC" w:rsidRPr="00D32ABA" w:rsidRDefault="00362BEC" w:rsidP="001C4296">
      <w:pPr>
        <w:pStyle w:val="Ttulo"/>
      </w:pPr>
      <w:r w:rsidRPr="00D32ABA">
        <w:lastRenderedPageBreak/>
        <w:t xml:space="preserve">LIST </w:t>
      </w:r>
      <w:r w:rsidR="00F2773F">
        <w:t>OF</w:t>
      </w:r>
      <w:r w:rsidRPr="00D32ABA">
        <w:t xml:space="preserve"> FIGUR</w:t>
      </w:r>
      <w:r w:rsidR="00F2773F">
        <w:t>E</w:t>
      </w:r>
      <w:r w:rsidRPr="00D32ABA">
        <w:t>S</w:t>
      </w:r>
    </w:p>
    <w:p w14:paraId="5D668D2B" w14:textId="77777777" w:rsidR="001C4296" w:rsidRPr="00D32ABA" w:rsidRDefault="001C4296" w:rsidP="00F2773F">
      <w:pPr>
        <w:ind w:firstLine="0"/>
      </w:pPr>
    </w:p>
    <w:p w14:paraId="5ABCAF06" w14:textId="6436C69E"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r>
        <w:rPr>
          <w:rFonts w:cs="Arial"/>
          <w:szCs w:val="24"/>
        </w:rPr>
        <w:fldChar w:fldCharType="begin"/>
      </w:r>
      <w:r>
        <w:rPr>
          <w:rFonts w:cs="Arial"/>
          <w:szCs w:val="24"/>
        </w:rPr>
        <w:instrText xml:space="preserve"> TOC \h \z \c "Figure" </w:instrText>
      </w:r>
      <w:r>
        <w:rPr>
          <w:rFonts w:cs="Arial"/>
          <w:szCs w:val="24"/>
        </w:rPr>
        <w:fldChar w:fldCharType="separate"/>
      </w:r>
      <w:hyperlink w:anchor="_Toc237427341" w:history="1">
        <w:r w:rsidRPr="00FB5400">
          <w:rPr>
            <w:rStyle w:val="Hyperlink"/>
            <w:noProof/>
          </w:rPr>
          <w:t>Figure 1 – Generic representation of a constant velocity YMD</w:t>
        </w:r>
        <w:r>
          <w:rPr>
            <w:noProof/>
            <w:webHidden/>
          </w:rPr>
          <w:tab/>
        </w:r>
        <w:r>
          <w:rPr>
            <w:noProof/>
            <w:webHidden/>
          </w:rPr>
          <w:fldChar w:fldCharType="begin"/>
        </w:r>
        <w:r>
          <w:rPr>
            <w:noProof/>
            <w:webHidden/>
          </w:rPr>
          <w:instrText xml:space="preserve"> PAGEREF _Toc237427341 \h </w:instrText>
        </w:r>
        <w:r>
          <w:rPr>
            <w:noProof/>
            <w:webHidden/>
          </w:rPr>
        </w:r>
        <w:r>
          <w:rPr>
            <w:noProof/>
            <w:webHidden/>
          </w:rPr>
          <w:fldChar w:fldCharType="separate"/>
        </w:r>
        <w:r>
          <w:rPr>
            <w:noProof/>
            <w:webHidden/>
          </w:rPr>
          <w:t>25</w:t>
        </w:r>
        <w:r>
          <w:rPr>
            <w:noProof/>
            <w:webHidden/>
          </w:rPr>
          <w:fldChar w:fldCharType="end"/>
        </w:r>
      </w:hyperlink>
    </w:p>
    <w:p w14:paraId="13935AE4" w14:textId="41A1FCA3"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2" w:history="1">
        <w:r w:rsidRPr="00FB5400">
          <w:rPr>
            <w:rStyle w:val="Hyperlink"/>
            <w:noProof/>
          </w:rPr>
          <w:t>Figure 2– Generic representation of a constant cornering radius YMD</w:t>
        </w:r>
        <w:r>
          <w:rPr>
            <w:noProof/>
            <w:webHidden/>
          </w:rPr>
          <w:tab/>
        </w:r>
        <w:r>
          <w:rPr>
            <w:noProof/>
            <w:webHidden/>
          </w:rPr>
          <w:fldChar w:fldCharType="begin"/>
        </w:r>
        <w:r>
          <w:rPr>
            <w:noProof/>
            <w:webHidden/>
          </w:rPr>
          <w:instrText xml:space="preserve"> PAGEREF _Toc237427342 \h </w:instrText>
        </w:r>
        <w:r>
          <w:rPr>
            <w:noProof/>
            <w:webHidden/>
          </w:rPr>
        </w:r>
        <w:r>
          <w:rPr>
            <w:noProof/>
            <w:webHidden/>
          </w:rPr>
          <w:fldChar w:fldCharType="separate"/>
        </w:r>
        <w:r>
          <w:rPr>
            <w:noProof/>
            <w:webHidden/>
          </w:rPr>
          <w:t>26</w:t>
        </w:r>
        <w:r>
          <w:rPr>
            <w:noProof/>
            <w:webHidden/>
          </w:rPr>
          <w:fldChar w:fldCharType="end"/>
        </w:r>
      </w:hyperlink>
    </w:p>
    <w:p w14:paraId="17128AE9" w14:textId="2159290A"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3" w:history="1">
        <w:r w:rsidRPr="00FB5400">
          <w:rPr>
            <w:rStyle w:val="Hyperlink"/>
            <w:noProof/>
          </w:rPr>
          <w:t xml:space="preserve">Figure 3 – Constant velocity YMD for </w:t>
        </w:r>
        <m:oMath>
          <m:r>
            <w:rPr>
              <w:rStyle w:val="Hyperlink"/>
              <w:rFonts w:ascii="Cambria Math" w:hAnsi="Cambria Math"/>
              <w:noProof/>
            </w:rPr>
            <m:t>V=100 km/h</m:t>
          </m:r>
        </m:oMath>
        <w:r w:rsidRPr="00FB5400">
          <w:rPr>
            <w:rStyle w:val="Hyperlink"/>
            <w:noProof/>
          </w:rPr>
          <w:t xml:space="preserve">, </w:t>
        </w:r>
        <m:oMath>
          <m:r>
            <w:rPr>
              <w:rStyle w:val="Hyperlink"/>
              <w:rFonts w:ascii="Cambria Math" w:hAnsi="Cambria Math"/>
              <w:noProof/>
            </w:rPr>
            <m:t>alon=0 g</m:t>
          </m:r>
        </m:oMath>
        <w:r w:rsidRPr="00FB5400">
          <w:rPr>
            <w:rStyle w:val="Hyperlink"/>
            <w:noProof/>
          </w:rPr>
          <w:t>, open differential</w:t>
        </w:r>
        <w:r>
          <w:rPr>
            <w:noProof/>
            <w:webHidden/>
          </w:rPr>
          <w:tab/>
        </w:r>
        <w:r>
          <w:rPr>
            <w:noProof/>
            <w:webHidden/>
          </w:rPr>
          <w:fldChar w:fldCharType="begin"/>
        </w:r>
        <w:r>
          <w:rPr>
            <w:noProof/>
            <w:webHidden/>
          </w:rPr>
          <w:instrText xml:space="preserve"> PAGEREF _Toc237427343 \h </w:instrText>
        </w:r>
        <w:r>
          <w:rPr>
            <w:noProof/>
            <w:webHidden/>
          </w:rPr>
        </w:r>
        <w:r>
          <w:rPr>
            <w:noProof/>
            <w:webHidden/>
          </w:rPr>
          <w:fldChar w:fldCharType="separate"/>
        </w:r>
        <w:r>
          <w:rPr>
            <w:noProof/>
            <w:webHidden/>
          </w:rPr>
          <w:t>30</w:t>
        </w:r>
        <w:r>
          <w:rPr>
            <w:noProof/>
            <w:webHidden/>
          </w:rPr>
          <w:fldChar w:fldCharType="end"/>
        </w:r>
      </w:hyperlink>
    </w:p>
    <w:p w14:paraId="3D67DB52" w14:textId="25F4A61E"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4" w:history="1">
        <w:r w:rsidRPr="00FB5400">
          <w:rPr>
            <w:rStyle w:val="Hyperlink"/>
            <w:noProof/>
          </w:rPr>
          <w:t xml:space="preserve">Figure 4– Constant velocity YMD for </w:t>
        </w:r>
        <m:oMath>
          <m:r>
            <w:rPr>
              <w:rStyle w:val="Hyperlink"/>
              <w:rFonts w:ascii="Cambria Math" w:hAnsi="Cambria Math"/>
              <w:noProof/>
            </w:rPr>
            <m:t>V=100 km/h</m:t>
          </m:r>
        </m:oMath>
        <w:r w:rsidRPr="00FB5400">
          <w:rPr>
            <w:rStyle w:val="Hyperlink"/>
            <w:noProof/>
          </w:rPr>
          <w:t xml:space="preserve">, </w:t>
        </w:r>
        <m:oMath>
          <m:r>
            <w:rPr>
              <w:rStyle w:val="Hyperlink"/>
              <w:rFonts w:ascii="Cambria Math" w:hAnsi="Cambria Math"/>
              <w:noProof/>
            </w:rPr>
            <m:t>alon=-1 g</m:t>
          </m:r>
        </m:oMath>
        <w:r w:rsidRPr="00FB5400">
          <w:rPr>
            <w:rStyle w:val="Hyperlink"/>
            <w:noProof/>
          </w:rPr>
          <w:t>, open differential</w:t>
        </w:r>
        <w:r>
          <w:rPr>
            <w:noProof/>
            <w:webHidden/>
          </w:rPr>
          <w:tab/>
        </w:r>
        <w:r>
          <w:rPr>
            <w:noProof/>
            <w:webHidden/>
          </w:rPr>
          <w:fldChar w:fldCharType="begin"/>
        </w:r>
        <w:r>
          <w:rPr>
            <w:noProof/>
            <w:webHidden/>
          </w:rPr>
          <w:instrText xml:space="preserve"> PAGEREF _Toc237427344 \h </w:instrText>
        </w:r>
        <w:r>
          <w:rPr>
            <w:noProof/>
            <w:webHidden/>
          </w:rPr>
        </w:r>
        <w:r>
          <w:rPr>
            <w:noProof/>
            <w:webHidden/>
          </w:rPr>
          <w:fldChar w:fldCharType="separate"/>
        </w:r>
        <w:r>
          <w:rPr>
            <w:noProof/>
            <w:webHidden/>
          </w:rPr>
          <w:t>30</w:t>
        </w:r>
        <w:r>
          <w:rPr>
            <w:noProof/>
            <w:webHidden/>
          </w:rPr>
          <w:fldChar w:fldCharType="end"/>
        </w:r>
      </w:hyperlink>
    </w:p>
    <w:p w14:paraId="5455A7FD" w14:textId="48D9F5F4"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5" w:history="1">
        <w:r w:rsidRPr="00FB5400">
          <w:rPr>
            <w:rStyle w:val="Hyperlink"/>
            <w:noProof/>
          </w:rPr>
          <w:t xml:space="preserve">Figure 5 – Constant velocity YMD for </w:t>
        </w:r>
        <m:oMath>
          <m:r>
            <w:rPr>
              <w:rStyle w:val="Hyperlink"/>
              <w:rFonts w:ascii="Cambria Math" w:hAnsi="Cambria Math"/>
              <w:noProof/>
            </w:rPr>
            <m:t>V=100 km/h</m:t>
          </m:r>
        </m:oMath>
        <w:r w:rsidRPr="00FB5400">
          <w:rPr>
            <w:rStyle w:val="Hyperlink"/>
            <w:noProof/>
          </w:rPr>
          <w:t xml:space="preserve">, </w:t>
        </w:r>
        <m:oMath>
          <m:r>
            <w:rPr>
              <w:rStyle w:val="Hyperlink"/>
              <w:rFonts w:ascii="Cambria Math" w:hAnsi="Cambria Math"/>
              <w:noProof/>
            </w:rPr>
            <m:t>alon=0.5 g</m:t>
          </m:r>
        </m:oMath>
        <w:r w:rsidRPr="00FB5400">
          <w:rPr>
            <w:rStyle w:val="Hyperlink"/>
            <w:noProof/>
          </w:rPr>
          <w:t>, open differential</w:t>
        </w:r>
        <w:r>
          <w:rPr>
            <w:noProof/>
            <w:webHidden/>
          </w:rPr>
          <w:tab/>
        </w:r>
        <w:r>
          <w:rPr>
            <w:noProof/>
            <w:webHidden/>
          </w:rPr>
          <w:fldChar w:fldCharType="begin"/>
        </w:r>
        <w:r>
          <w:rPr>
            <w:noProof/>
            <w:webHidden/>
          </w:rPr>
          <w:instrText xml:space="preserve"> PAGEREF _Toc237427345 \h </w:instrText>
        </w:r>
        <w:r>
          <w:rPr>
            <w:noProof/>
            <w:webHidden/>
          </w:rPr>
        </w:r>
        <w:r>
          <w:rPr>
            <w:noProof/>
            <w:webHidden/>
          </w:rPr>
          <w:fldChar w:fldCharType="separate"/>
        </w:r>
        <w:r>
          <w:rPr>
            <w:noProof/>
            <w:webHidden/>
          </w:rPr>
          <w:t>31</w:t>
        </w:r>
        <w:r>
          <w:rPr>
            <w:noProof/>
            <w:webHidden/>
          </w:rPr>
          <w:fldChar w:fldCharType="end"/>
        </w:r>
      </w:hyperlink>
    </w:p>
    <w:p w14:paraId="751A6E85" w14:textId="39CB5F9D"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6" w:history="1">
        <w:r w:rsidRPr="00FB5400">
          <w:rPr>
            <w:rStyle w:val="Hyperlink"/>
            <w:noProof/>
          </w:rPr>
          <w:t xml:space="preserve">Figure 6 – Constant velocity YMD for </w:t>
        </w:r>
        <m:oMath>
          <m:r>
            <w:rPr>
              <w:rStyle w:val="Hyperlink"/>
              <w:rFonts w:ascii="Cambria Math" w:hAnsi="Cambria Math"/>
              <w:noProof/>
            </w:rPr>
            <m:t>V=100 km/h</m:t>
          </m:r>
        </m:oMath>
        <w:r w:rsidRPr="00FB5400">
          <w:rPr>
            <w:rStyle w:val="Hyperlink"/>
            <w:noProof/>
          </w:rPr>
          <w:t xml:space="preserve">, </w:t>
        </w:r>
        <m:oMath>
          <m:r>
            <w:rPr>
              <w:rStyle w:val="Hyperlink"/>
              <w:rFonts w:ascii="Cambria Math" w:hAnsi="Cambria Math"/>
              <w:noProof/>
            </w:rPr>
            <m:t>alon=0.5 g</m:t>
          </m:r>
        </m:oMath>
        <w:r w:rsidRPr="00FB5400">
          <w:rPr>
            <w:rStyle w:val="Hyperlink"/>
            <w:noProof/>
          </w:rPr>
          <w:t>, geared differential</w:t>
        </w:r>
        <w:r>
          <w:rPr>
            <w:noProof/>
            <w:webHidden/>
          </w:rPr>
          <w:tab/>
        </w:r>
        <w:r>
          <w:rPr>
            <w:noProof/>
            <w:webHidden/>
          </w:rPr>
          <w:fldChar w:fldCharType="begin"/>
        </w:r>
        <w:r>
          <w:rPr>
            <w:noProof/>
            <w:webHidden/>
          </w:rPr>
          <w:instrText xml:space="preserve"> PAGEREF _Toc237427346 \h </w:instrText>
        </w:r>
        <w:r>
          <w:rPr>
            <w:noProof/>
            <w:webHidden/>
          </w:rPr>
        </w:r>
        <w:r>
          <w:rPr>
            <w:noProof/>
            <w:webHidden/>
          </w:rPr>
          <w:fldChar w:fldCharType="separate"/>
        </w:r>
        <w:r>
          <w:rPr>
            <w:noProof/>
            <w:webHidden/>
          </w:rPr>
          <w:t>31</w:t>
        </w:r>
        <w:r>
          <w:rPr>
            <w:noProof/>
            <w:webHidden/>
          </w:rPr>
          <w:fldChar w:fldCharType="end"/>
        </w:r>
      </w:hyperlink>
    </w:p>
    <w:p w14:paraId="120EEDD0" w14:textId="45A0CC99"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7" w:history="1">
        <w:r w:rsidRPr="00FB5400">
          <w:rPr>
            <w:rStyle w:val="Hyperlink"/>
            <w:noProof/>
          </w:rPr>
          <w:t xml:space="preserve">Figure 7 – Constant cornering radius YMD for </w:t>
        </w:r>
        <m:oMath>
          <m:r>
            <w:rPr>
              <w:rStyle w:val="Hyperlink"/>
              <w:rFonts w:ascii="Cambria Math" w:hAnsi="Cambria Math"/>
              <w:noProof/>
            </w:rPr>
            <m:t>R=30 m</m:t>
          </m:r>
        </m:oMath>
        <w:r w:rsidRPr="00FB5400">
          <w:rPr>
            <w:rStyle w:val="Hyperlink"/>
            <w:noProof/>
          </w:rPr>
          <w:t xml:space="preserve">, </w:t>
        </w:r>
        <m:oMath>
          <m:r>
            <w:rPr>
              <w:rStyle w:val="Hyperlink"/>
              <w:rFonts w:ascii="Cambria Math" w:hAnsi="Cambria Math"/>
              <w:noProof/>
            </w:rPr>
            <m:t>alon=0 g</m:t>
          </m:r>
        </m:oMath>
        <w:r w:rsidRPr="00FB5400">
          <w:rPr>
            <w:rStyle w:val="Hyperlink"/>
            <w:noProof/>
          </w:rPr>
          <w:t>, open differential</w:t>
        </w:r>
        <w:r>
          <w:rPr>
            <w:noProof/>
            <w:webHidden/>
          </w:rPr>
          <w:tab/>
        </w:r>
        <w:r>
          <w:rPr>
            <w:noProof/>
            <w:webHidden/>
          </w:rPr>
          <w:fldChar w:fldCharType="begin"/>
        </w:r>
        <w:r>
          <w:rPr>
            <w:noProof/>
            <w:webHidden/>
          </w:rPr>
          <w:instrText xml:space="preserve"> PAGEREF _Toc237427347 \h </w:instrText>
        </w:r>
        <w:r>
          <w:rPr>
            <w:noProof/>
            <w:webHidden/>
          </w:rPr>
        </w:r>
        <w:r>
          <w:rPr>
            <w:noProof/>
            <w:webHidden/>
          </w:rPr>
          <w:fldChar w:fldCharType="separate"/>
        </w:r>
        <w:r>
          <w:rPr>
            <w:noProof/>
            <w:webHidden/>
          </w:rPr>
          <w:t>32</w:t>
        </w:r>
        <w:r>
          <w:rPr>
            <w:noProof/>
            <w:webHidden/>
          </w:rPr>
          <w:fldChar w:fldCharType="end"/>
        </w:r>
      </w:hyperlink>
    </w:p>
    <w:p w14:paraId="61C60406" w14:textId="5B744410"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8" w:history="1">
        <w:r w:rsidRPr="00FB5400">
          <w:rPr>
            <w:rStyle w:val="Hyperlink"/>
            <w:noProof/>
          </w:rPr>
          <w:t xml:space="preserve">Figure 8 – Constant cornering radius YMD for </w:t>
        </w:r>
        <m:oMath>
          <m:r>
            <w:rPr>
              <w:rStyle w:val="Hyperlink"/>
              <w:rFonts w:ascii="Cambria Math" w:hAnsi="Cambria Math"/>
              <w:noProof/>
            </w:rPr>
            <m:t>R=30 m</m:t>
          </m:r>
        </m:oMath>
        <w:r w:rsidRPr="00FB5400">
          <w:rPr>
            <w:rStyle w:val="Hyperlink"/>
            <w:noProof/>
          </w:rPr>
          <w:t xml:space="preserve">, </w:t>
        </w:r>
        <m:oMath>
          <m:r>
            <w:rPr>
              <w:rStyle w:val="Hyperlink"/>
              <w:rFonts w:ascii="Cambria Math" w:hAnsi="Cambria Math"/>
              <w:noProof/>
            </w:rPr>
            <m:t>alon=-1 g</m:t>
          </m:r>
        </m:oMath>
        <w:r w:rsidRPr="00FB5400">
          <w:rPr>
            <w:rStyle w:val="Hyperlink"/>
            <w:noProof/>
          </w:rPr>
          <w:t>, open differential</w:t>
        </w:r>
        <w:r>
          <w:rPr>
            <w:noProof/>
            <w:webHidden/>
          </w:rPr>
          <w:tab/>
        </w:r>
        <w:r>
          <w:rPr>
            <w:noProof/>
            <w:webHidden/>
          </w:rPr>
          <w:fldChar w:fldCharType="begin"/>
        </w:r>
        <w:r>
          <w:rPr>
            <w:noProof/>
            <w:webHidden/>
          </w:rPr>
          <w:instrText xml:space="preserve"> PAGEREF _Toc237427348 \h </w:instrText>
        </w:r>
        <w:r>
          <w:rPr>
            <w:noProof/>
            <w:webHidden/>
          </w:rPr>
        </w:r>
        <w:r>
          <w:rPr>
            <w:noProof/>
            <w:webHidden/>
          </w:rPr>
          <w:fldChar w:fldCharType="separate"/>
        </w:r>
        <w:r>
          <w:rPr>
            <w:noProof/>
            <w:webHidden/>
          </w:rPr>
          <w:t>32</w:t>
        </w:r>
        <w:r>
          <w:rPr>
            <w:noProof/>
            <w:webHidden/>
          </w:rPr>
          <w:fldChar w:fldCharType="end"/>
        </w:r>
      </w:hyperlink>
    </w:p>
    <w:p w14:paraId="0495549E" w14:textId="140599A7"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49" w:history="1">
        <w:r w:rsidRPr="00FB5400">
          <w:rPr>
            <w:rStyle w:val="Hyperlink"/>
            <w:noProof/>
          </w:rPr>
          <w:t xml:space="preserve">Figure 9 – Constant cornering radius YMD for </w:t>
        </w:r>
        <m:oMath>
          <m:r>
            <w:rPr>
              <w:rStyle w:val="Hyperlink"/>
              <w:rFonts w:ascii="Cambria Math" w:hAnsi="Cambria Math"/>
              <w:noProof/>
            </w:rPr>
            <m:t>R=30 m</m:t>
          </m:r>
        </m:oMath>
        <w:r w:rsidRPr="00FB5400">
          <w:rPr>
            <w:rStyle w:val="Hyperlink"/>
            <w:noProof/>
          </w:rPr>
          <w:t xml:space="preserve">, </w:t>
        </w:r>
        <m:oMath>
          <m:r>
            <w:rPr>
              <w:rStyle w:val="Hyperlink"/>
              <w:rFonts w:ascii="Cambria Math" w:hAnsi="Cambria Math"/>
              <w:noProof/>
            </w:rPr>
            <m:t>alon=0.5 g</m:t>
          </m:r>
        </m:oMath>
        <w:r w:rsidRPr="00FB5400">
          <w:rPr>
            <w:rStyle w:val="Hyperlink"/>
            <w:noProof/>
          </w:rPr>
          <w:t>, open differential</w:t>
        </w:r>
        <w:r>
          <w:rPr>
            <w:noProof/>
            <w:webHidden/>
          </w:rPr>
          <w:tab/>
        </w:r>
        <w:r>
          <w:rPr>
            <w:noProof/>
            <w:webHidden/>
          </w:rPr>
          <w:fldChar w:fldCharType="begin"/>
        </w:r>
        <w:r>
          <w:rPr>
            <w:noProof/>
            <w:webHidden/>
          </w:rPr>
          <w:instrText xml:space="preserve"> PAGEREF _Toc237427349 \h </w:instrText>
        </w:r>
        <w:r>
          <w:rPr>
            <w:noProof/>
            <w:webHidden/>
          </w:rPr>
        </w:r>
        <w:r>
          <w:rPr>
            <w:noProof/>
            <w:webHidden/>
          </w:rPr>
          <w:fldChar w:fldCharType="separate"/>
        </w:r>
        <w:r>
          <w:rPr>
            <w:noProof/>
            <w:webHidden/>
          </w:rPr>
          <w:t>33</w:t>
        </w:r>
        <w:r>
          <w:rPr>
            <w:noProof/>
            <w:webHidden/>
          </w:rPr>
          <w:fldChar w:fldCharType="end"/>
        </w:r>
      </w:hyperlink>
    </w:p>
    <w:p w14:paraId="6FDBDD3B" w14:textId="143E3EC9" w:rsidR="00F063AC" w:rsidRDefault="00F063AC">
      <w:pPr>
        <w:pStyle w:val="ndicedeilustraes"/>
        <w:tabs>
          <w:tab w:val="right" w:leader="dot" w:pos="9061"/>
        </w:tabs>
        <w:rPr>
          <w:rFonts w:asciiTheme="minorHAnsi" w:eastAsiaTheme="minorEastAsia" w:hAnsiTheme="minorHAnsi"/>
          <w:noProof/>
          <w:kern w:val="2"/>
          <w:szCs w:val="24"/>
          <w14:ligatures w14:val="standardContextual"/>
        </w:rPr>
      </w:pPr>
      <w:hyperlink w:anchor="_Toc237427350" w:history="1">
        <w:r w:rsidRPr="00FB5400">
          <w:rPr>
            <w:rStyle w:val="Hyperlink"/>
            <w:noProof/>
          </w:rPr>
          <w:t xml:space="preserve">Figure 10 – Constant cornering radius YMD for </w:t>
        </w:r>
        <m:oMath>
          <m:r>
            <w:rPr>
              <w:rStyle w:val="Hyperlink"/>
              <w:rFonts w:ascii="Cambria Math" w:hAnsi="Cambria Math"/>
              <w:noProof/>
            </w:rPr>
            <m:t>R=30 m</m:t>
          </m:r>
        </m:oMath>
        <w:r w:rsidRPr="00FB5400">
          <w:rPr>
            <w:rStyle w:val="Hyperlink"/>
            <w:noProof/>
          </w:rPr>
          <w:t xml:space="preserve">, </w:t>
        </w:r>
        <m:oMath>
          <m:r>
            <w:rPr>
              <w:rStyle w:val="Hyperlink"/>
              <w:rFonts w:ascii="Cambria Math" w:hAnsi="Cambria Math"/>
              <w:noProof/>
            </w:rPr>
            <m:t>alon=0.5 g</m:t>
          </m:r>
        </m:oMath>
        <w:r w:rsidRPr="00FB5400">
          <w:rPr>
            <w:rStyle w:val="Hyperlink"/>
            <w:noProof/>
          </w:rPr>
          <w:t>, geared differential</w:t>
        </w:r>
        <w:r>
          <w:rPr>
            <w:noProof/>
            <w:webHidden/>
          </w:rPr>
          <w:tab/>
        </w:r>
        <w:r>
          <w:rPr>
            <w:noProof/>
            <w:webHidden/>
          </w:rPr>
          <w:fldChar w:fldCharType="begin"/>
        </w:r>
        <w:r>
          <w:rPr>
            <w:noProof/>
            <w:webHidden/>
          </w:rPr>
          <w:instrText xml:space="preserve"> PAGEREF _Toc237427350 \h </w:instrText>
        </w:r>
        <w:r>
          <w:rPr>
            <w:noProof/>
            <w:webHidden/>
          </w:rPr>
        </w:r>
        <w:r>
          <w:rPr>
            <w:noProof/>
            <w:webHidden/>
          </w:rPr>
          <w:fldChar w:fldCharType="separate"/>
        </w:r>
        <w:r>
          <w:rPr>
            <w:noProof/>
            <w:webHidden/>
          </w:rPr>
          <w:t>33</w:t>
        </w:r>
        <w:r>
          <w:rPr>
            <w:noProof/>
            <w:webHidden/>
          </w:rPr>
          <w:fldChar w:fldCharType="end"/>
        </w:r>
      </w:hyperlink>
    </w:p>
    <w:p w14:paraId="4900FEB8" w14:textId="4EFC2E53" w:rsidR="00F063AC" w:rsidRPr="00D32ABA" w:rsidRDefault="00F063AC" w:rsidP="006E5D3D">
      <w:pPr>
        <w:spacing w:line="240" w:lineRule="auto"/>
        <w:ind w:firstLine="0"/>
        <w:contextualSpacing/>
        <w:rPr>
          <w:rFonts w:cs="Arial"/>
          <w:szCs w:val="24"/>
        </w:rPr>
        <w:sectPr w:rsidR="00F063AC" w:rsidRPr="00D32ABA" w:rsidSect="00B43EC0">
          <w:pgSz w:w="11906" w:h="16838" w:code="9"/>
          <w:pgMar w:top="1701" w:right="1134" w:bottom="1134" w:left="1701" w:header="709" w:footer="709" w:gutter="0"/>
          <w:cols w:space="708"/>
          <w:docGrid w:linePitch="360"/>
        </w:sectPr>
      </w:pPr>
      <w:r>
        <w:rPr>
          <w:rFonts w:cs="Arial"/>
          <w:szCs w:val="24"/>
        </w:rPr>
        <w:fldChar w:fldCharType="end"/>
      </w:r>
    </w:p>
    <w:p w14:paraId="23AC76C1" w14:textId="25B99A05" w:rsidR="00362BEC" w:rsidRPr="00D32ABA" w:rsidRDefault="00362BEC" w:rsidP="000B5F44">
      <w:pPr>
        <w:pStyle w:val="Ttulo"/>
      </w:pPr>
      <w:r w:rsidRPr="00D32ABA">
        <w:lastRenderedPageBreak/>
        <w:t xml:space="preserve">LIST </w:t>
      </w:r>
      <w:r w:rsidR="00F2773F">
        <w:t>OF</w:t>
      </w:r>
      <w:r w:rsidRPr="00D32ABA">
        <w:t xml:space="preserve"> S</w:t>
      </w:r>
      <w:r w:rsidR="00F2773F">
        <w:t>Y</w:t>
      </w:r>
      <w:r w:rsidRPr="00D32ABA">
        <w:t>MBOLS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485"/>
      </w:tblGrid>
      <w:tr w:rsidR="00F2773F" w14:paraId="574DF3C5" w14:textId="77777777" w:rsidTr="007A7CC8">
        <w:tc>
          <w:tcPr>
            <w:tcW w:w="2802" w:type="dxa"/>
          </w:tcPr>
          <w:p w14:paraId="6A6FEAFE" w14:textId="6A03AD80" w:rsidR="00F2773F" w:rsidRDefault="00000000" w:rsidP="00F2773F">
            <w:pPr>
              <w:ind w:firstLine="0"/>
              <w:contextualSpacing/>
              <w:jc w:val="center"/>
              <w:rPr>
                <w:rFonts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down</m:t>
                    </m:r>
                  </m:sub>
                </m:sSub>
              </m:oMath>
            </m:oMathPara>
          </w:p>
        </w:tc>
        <w:tc>
          <w:tcPr>
            <w:tcW w:w="6485" w:type="dxa"/>
          </w:tcPr>
          <w:p w14:paraId="62970955" w14:textId="3D8948CD" w:rsidR="00F2773F" w:rsidRDefault="00A83A6F" w:rsidP="00F2773F">
            <w:pPr>
              <w:ind w:firstLine="0"/>
              <w:contextualSpacing/>
              <w:jc w:val="center"/>
              <w:rPr>
                <w:rFonts w:cs="Arial"/>
                <w:szCs w:val="24"/>
              </w:rPr>
            </w:pPr>
            <w:r>
              <w:rPr>
                <w:rFonts w:cs="Arial"/>
                <w:szCs w:val="24"/>
              </w:rPr>
              <w:t>Aerodynamic downforce [N]</w:t>
            </w:r>
          </w:p>
        </w:tc>
      </w:tr>
      <w:tr w:rsidR="00F2773F" w14:paraId="39B2D748" w14:textId="77777777" w:rsidTr="007A7CC8">
        <w:tc>
          <w:tcPr>
            <w:tcW w:w="2802" w:type="dxa"/>
          </w:tcPr>
          <w:p w14:paraId="648DAA00" w14:textId="1E6D6C5F" w:rsidR="00F2773F" w:rsidRDefault="00000000" w:rsidP="00F2773F">
            <w:pPr>
              <w:ind w:firstLine="0"/>
              <w:contextualSpacing/>
              <w:jc w:val="center"/>
              <w:rPr>
                <w:rFonts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down,x</m:t>
                    </m:r>
                  </m:sub>
                </m:sSub>
              </m:oMath>
            </m:oMathPara>
          </w:p>
        </w:tc>
        <w:tc>
          <w:tcPr>
            <w:tcW w:w="6485" w:type="dxa"/>
          </w:tcPr>
          <w:p w14:paraId="29BFAF3F" w14:textId="5C9EFF4C" w:rsidR="00F2773F" w:rsidRDefault="00A83A6F" w:rsidP="00F2773F">
            <w:pPr>
              <w:ind w:firstLine="0"/>
              <w:contextualSpacing/>
              <w:jc w:val="center"/>
              <w:rPr>
                <w:rFonts w:cs="Arial"/>
                <w:szCs w:val="24"/>
              </w:rPr>
            </w:pPr>
            <w:r>
              <w:rPr>
                <w:rFonts w:cs="Arial"/>
                <w:szCs w:val="24"/>
              </w:rPr>
              <w:t>Aerodynamic downforce longitudinal distribution [%]</w:t>
            </w:r>
          </w:p>
        </w:tc>
      </w:tr>
      <w:tr w:rsidR="00A83A6F" w14:paraId="108FEECC" w14:textId="77777777" w:rsidTr="007A7CC8">
        <w:tc>
          <w:tcPr>
            <w:tcW w:w="2802" w:type="dxa"/>
          </w:tcPr>
          <w:p w14:paraId="1CF9C55E" w14:textId="5CC331B6" w:rsidR="00A83A6F" w:rsidRDefault="00000000" w:rsidP="00A83A6F">
            <w:pPr>
              <w:ind w:firstLine="0"/>
              <w:contextualSpacing/>
              <w:jc w:val="center"/>
              <w:rPr>
                <w:rFonts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down,y</m:t>
                    </m:r>
                  </m:sub>
                </m:sSub>
              </m:oMath>
            </m:oMathPara>
          </w:p>
        </w:tc>
        <w:tc>
          <w:tcPr>
            <w:tcW w:w="6485" w:type="dxa"/>
          </w:tcPr>
          <w:p w14:paraId="35156351" w14:textId="0502C57D" w:rsidR="00A83A6F" w:rsidRDefault="00A83A6F" w:rsidP="00A83A6F">
            <w:pPr>
              <w:ind w:firstLine="0"/>
              <w:contextualSpacing/>
              <w:jc w:val="center"/>
              <w:rPr>
                <w:rFonts w:cs="Arial"/>
                <w:szCs w:val="24"/>
              </w:rPr>
            </w:pPr>
            <w:r>
              <w:rPr>
                <w:rFonts w:cs="Arial"/>
                <w:szCs w:val="24"/>
              </w:rPr>
              <w:t>Aerodynamic downforce lateral distribution [%]</w:t>
            </w:r>
          </w:p>
        </w:tc>
      </w:tr>
      <w:tr w:rsidR="00A83A6F" w14:paraId="331B4221" w14:textId="77777777" w:rsidTr="007A7CC8">
        <w:tc>
          <w:tcPr>
            <w:tcW w:w="2802" w:type="dxa"/>
          </w:tcPr>
          <w:p w14:paraId="7CC8CFD0" w14:textId="3D38DF98" w:rsidR="00A83A6F" w:rsidRDefault="00000000" w:rsidP="00A83A6F">
            <w:pPr>
              <w:ind w:firstLine="0"/>
              <w:contextualSpacing/>
              <w:jc w:val="center"/>
              <w:rPr>
                <w:rFonts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drag</m:t>
                    </m:r>
                  </m:sub>
                </m:sSub>
              </m:oMath>
            </m:oMathPara>
          </w:p>
        </w:tc>
        <w:tc>
          <w:tcPr>
            <w:tcW w:w="6485" w:type="dxa"/>
          </w:tcPr>
          <w:p w14:paraId="3ED9583F" w14:textId="726D1B79" w:rsidR="00A83A6F" w:rsidRDefault="00A83A6F" w:rsidP="00A83A6F">
            <w:pPr>
              <w:ind w:firstLine="0"/>
              <w:contextualSpacing/>
              <w:jc w:val="center"/>
              <w:rPr>
                <w:rFonts w:cs="Arial"/>
                <w:szCs w:val="24"/>
              </w:rPr>
            </w:pPr>
            <w:r>
              <w:rPr>
                <w:rFonts w:cs="Arial"/>
                <w:szCs w:val="24"/>
              </w:rPr>
              <w:t>Aerodynamic drag force [N]</w:t>
            </w:r>
          </w:p>
        </w:tc>
      </w:tr>
      <w:tr w:rsidR="00A83A6F" w14:paraId="3EC2579C" w14:textId="77777777" w:rsidTr="007A7CC8">
        <w:tc>
          <w:tcPr>
            <w:tcW w:w="2802" w:type="dxa"/>
          </w:tcPr>
          <w:p w14:paraId="37C4AC47" w14:textId="457AFBB7" w:rsidR="00A83A6F" w:rsidRDefault="00000000" w:rsidP="00A83A6F">
            <w:pPr>
              <w:ind w:firstLine="0"/>
              <w:contextualSpacing/>
              <w:jc w:val="center"/>
              <w:rPr>
                <w:rFonts w:cs="Arial"/>
                <w:szCs w:val="24"/>
              </w:rPr>
            </w:pPr>
            <m:oMathPara>
              <m:oMath>
                <m:sSubSup>
                  <m:sSubSupPr>
                    <m:ctrlPr>
                      <w:rPr>
                        <w:rFonts w:ascii="Cambria Math" w:hAnsi="Cambria Math" w:cs="Arial"/>
                        <w:i/>
                        <w:szCs w:val="24"/>
                      </w:rPr>
                    </m:ctrlPr>
                  </m:sSubSupPr>
                  <m:e>
                    <m:r>
                      <w:rPr>
                        <w:rFonts w:ascii="Cambria Math" w:hAnsi="Cambria Math" w:cs="Arial"/>
                        <w:szCs w:val="24"/>
                      </w:rPr>
                      <m:t>M</m:t>
                    </m:r>
                  </m:e>
                  <m:sub>
                    <m:r>
                      <w:rPr>
                        <w:rFonts w:ascii="Cambria Math" w:hAnsi="Cambria Math" w:cs="Arial"/>
                        <w:szCs w:val="24"/>
                      </w:rPr>
                      <m:t>roll</m:t>
                    </m:r>
                  </m:sub>
                  <m:sup>
                    <m:r>
                      <w:rPr>
                        <w:rFonts w:ascii="Cambria Math" w:hAnsi="Cambria Math" w:cs="Arial"/>
                        <w:szCs w:val="24"/>
                      </w:rPr>
                      <m:t>aero</m:t>
                    </m:r>
                  </m:sup>
                </m:sSubSup>
              </m:oMath>
            </m:oMathPara>
          </w:p>
        </w:tc>
        <w:tc>
          <w:tcPr>
            <w:tcW w:w="6485" w:type="dxa"/>
          </w:tcPr>
          <w:p w14:paraId="0F11F3CA" w14:textId="1B76C968" w:rsidR="00A83A6F" w:rsidRDefault="00A83A6F" w:rsidP="00A83A6F">
            <w:pPr>
              <w:ind w:firstLine="0"/>
              <w:contextualSpacing/>
              <w:jc w:val="center"/>
              <w:rPr>
                <w:rFonts w:cs="Arial"/>
                <w:szCs w:val="24"/>
              </w:rPr>
            </w:pPr>
            <w:r>
              <w:rPr>
                <w:rFonts w:cs="Arial"/>
                <w:szCs w:val="24"/>
              </w:rPr>
              <w:t>Aerodynamic roll moment [Nm]</w:t>
            </w:r>
          </w:p>
        </w:tc>
      </w:tr>
      <w:tr w:rsidR="00A83A6F" w14:paraId="20B43F64" w14:textId="77777777" w:rsidTr="007A7CC8">
        <w:tc>
          <w:tcPr>
            <w:tcW w:w="2802" w:type="dxa"/>
          </w:tcPr>
          <w:p w14:paraId="7C0B3C24" w14:textId="225A0F1D" w:rsidR="00A83A6F" w:rsidRPr="008C09A1" w:rsidRDefault="00000000" w:rsidP="00A83A6F">
            <w:pPr>
              <w:ind w:firstLine="0"/>
              <w:contextualSpacing/>
              <w:jc w:val="center"/>
              <w:rPr>
                <w:rFonts w:eastAsia="Calibri" w:cs="Arial"/>
                <w:szCs w:val="24"/>
              </w:rPr>
            </w:pPr>
            <m:oMathPara>
              <m:oMath>
                <m:sSubSup>
                  <m:sSubSupPr>
                    <m:ctrlPr>
                      <w:rPr>
                        <w:rFonts w:ascii="Cambria Math" w:hAnsi="Cambria Math" w:cs="Arial"/>
                        <w:i/>
                        <w:szCs w:val="24"/>
                      </w:rPr>
                    </m:ctrlPr>
                  </m:sSubSupPr>
                  <m:e>
                    <m:r>
                      <w:rPr>
                        <w:rFonts w:ascii="Cambria Math" w:hAnsi="Cambria Math" w:cs="Arial"/>
                        <w:szCs w:val="24"/>
                      </w:rPr>
                      <m:t>M</m:t>
                    </m:r>
                  </m:e>
                  <m:sub>
                    <m:r>
                      <w:rPr>
                        <w:rFonts w:ascii="Cambria Math" w:hAnsi="Cambria Math" w:cs="Arial"/>
                        <w:szCs w:val="24"/>
                      </w:rPr>
                      <m:t>pitch</m:t>
                    </m:r>
                  </m:sub>
                  <m:sup>
                    <m:r>
                      <w:rPr>
                        <w:rFonts w:ascii="Cambria Math" w:hAnsi="Cambria Math" w:cs="Arial"/>
                        <w:szCs w:val="24"/>
                      </w:rPr>
                      <m:t>aero</m:t>
                    </m:r>
                  </m:sup>
                </m:sSubSup>
              </m:oMath>
            </m:oMathPara>
          </w:p>
        </w:tc>
        <w:tc>
          <w:tcPr>
            <w:tcW w:w="6485" w:type="dxa"/>
          </w:tcPr>
          <w:p w14:paraId="560F36C0" w14:textId="5275F06C" w:rsidR="00A83A6F" w:rsidRDefault="00A83A6F" w:rsidP="00A83A6F">
            <w:pPr>
              <w:ind w:firstLine="0"/>
              <w:contextualSpacing/>
              <w:jc w:val="center"/>
              <w:rPr>
                <w:rFonts w:cs="Arial"/>
                <w:szCs w:val="24"/>
              </w:rPr>
            </w:pPr>
            <w:r>
              <w:rPr>
                <w:rFonts w:cs="Arial"/>
                <w:szCs w:val="24"/>
              </w:rPr>
              <w:t>Aerodynamic pitch moment [Nm]</w:t>
            </w:r>
          </w:p>
        </w:tc>
      </w:tr>
      <w:tr w:rsidR="00A83A6F" w14:paraId="59AFAB2C" w14:textId="77777777" w:rsidTr="007A7CC8">
        <w:tc>
          <w:tcPr>
            <w:tcW w:w="2802" w:type="dxa"/>
          </w:tcPr>
          <w:p w14:paraId="40A7E399" w14:textId="0F175EF1" w:rsidR="00A83A6F" w:rsidRDefault="00000000" w:rsidP="00A83A6F">
            <w:pPr>
              <w:ind w:firstLine="0"/>
              <w:contextualSpacing/>
              <w:jc w:val="center"/>
              <w:rPr>
                <w:rFonts w:cs="Arial"/>
                <w:szCs w:val="24"/>
              </w:rPr>
            </w:pPr>
            <m:oMathPara>
              <m:oMath>
                <m:sSubSup>
                  <m:sSubSupPr>
                    <m:ctrlPr>
                      <w:rPr>
                        <w:rFonts w:ascii="Cambria Math" w:hAnsi="Cambria Math" w:cs="Arial"/>
                        <w:i/>
                        <w:szCs w:val="24"/>
                      </w:rPr>
                    </m:ctrlPr>
                  </m:sSubSupPr>
                  <m:e>
                    <m:r>
                      <w:rPr>
                        <w:rFonts w:ascii="Cambria Math" w:hAnsi="Cambria Math" w:cs="Arial"/>
                        <w:szCs w:val="24"/>
                      </w:rPr>
                      <m:t>M</m:t>
                    </m:r>
                  </m:e>
                  <m:sub>
                    <m:r>
                      <w:rPr>
                        <w:rFonts w:ascii="Cambria Math" w:hAnsi="Cambria Math" w:cs="Arial"/>
                        <w:szCs w:val="24"/>
                      </w:rPr>
                      <m:t>yaw</m:t>
                    </m:r>
                  </m:sub>
                  <m:sup>
                    <m:r>
                      <w:rPr>
                        <w:rFonts w:ascii="Cambria Math" w:hAnsi="Cambria Math" w:cs="Arial"/>
                        <w:szCs w:val="24"/>
                      </w:rPr>
                      <m:t>aero</m:t>
                    </m:r>
                  </m:sup>
                </m:sSubSup>
              </m:oMath>
            </m:oMathPara>
          </w:p>
        </w:tc>
        <w:tc>
          <w:tcPr>
            <w:tcW w:w="6485" w:type="dxa"/>
          </w:tcPr>
          <w:p w14:paraId="03D33BF4" w14:textId="5A759500" w:rsidR="00A83A6F" w:rsidRDefault="00A83A6F" w:rsidP="00A83A6F">
            <w:pPr>
              <w:ind w:firstLine="0"/>
              <w:contextualSpacing/>
              <w:jc w:val="center"/>
              <w:rPr>
                <w:rFonts w:cs="Arial"/>
                <w:szCs w:val="24"/>
              </w:rPr>
            </w:pPr>
            <w:r>
              <w:rPr>
                <w:rFonts w:cs="Arial"/>
                <w:szCs w:val="24"/>
              </w:rPr>
              <w:t>Aerodynamic yaw moment [Nm]</w:t>
            </w:r>
          </w:p>
        </w:tc>
      </w:tr>
      <w:tr w:rsidR="00A83A6F" w14:paraId="0A52C825" w14:textId="77777777" w:rsidTr="007A7CC8">
        <w:tc>
          <w:tcPr>
            <w:tcW w:w="2802" w:type="dxa"/>
          </w:tcPr>
          <w:p w14:paraId="43254959" w14:textId="49724D3B" w:rsidR="00A83A6F" w:rsidRPr="008C09A1" w:rsidRDefault="00000000" w:rsidP="00A83A6F">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C</m:t>
                    </m:r>
                  </m:e>
                  <m:sub>
                    <m:r>
                      <w:rPr>
                        <w:rFonts w:ascii="Cambria Math" w:eastAsia="Calibri" w:hAnsi="Cambria Math" w:cs="Arial"/>
                        <w:szCs w:val="24"/>
                      </w:rPr>
                      <m:t>down</m:t>
                    </m:r>
                  </m:sub>
                </m:sSub>
              </m:oMath>
            </m:oMathPara>
          </w:p>
        </w:tc>
        <w:tc>
          <w:tcPr>
            <w:tcW w:w="6485" w:type="dxa"/>
          </w:tcPr>
          <w:p w14:paraId="087BA417" w14:textId="08E3DBA3" w:rsidR="00A83A6F" w:rsidRDefault="00A83A6F" w:rsidP="00A83A6F">
            <w:pPr>
              <w:ind w:firstLine="0"/>
              <w:contextualSpacing/>
              <w:jc w:val="center"/>
              <w:rPr>
                <w:rFonts w:cs="Arial"/>
                <w:szCs w:val="24"/>
              </w:rPr>
            </w:pPr>
            <w:r>
              <w:rPr>
                <w:rFonts w:cs="Arial"/>
                <w:szCs w:val="24"/>
              </w:rPr>
              <w:t>Aerodynamic downforce coefficient [-]</w:t>
            </w:r>
          </w:p>
        </w:tc>
      </w:tr>
      <w:tr w:rsidR="00A83A6F" w14:paraId="147C5654" w14:textId="77777777" w:rsidTr="007A7CC8">
        <w:tc>
          <w:tcPr>
            <w:tcW w:w="2802" w:type="dxa"/>
          </w:tcPr>
          <w:p w14:paraId="47781B7D" w14:textId="32CCF93A" w:rsidR="00A83A6F" w:rsidRPr="008C09A1" w:rsidRDefault="00000000" w:rsidP="00A83A6F">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C</m:t>
                    </m:r>
                  </m:e>
                  <m:sub>
                    <m:r>
                      <w:rPr>
                        <w:rFonts w:ascii="Cambria Math" w:eastAsia="Calibri" w:hAnsi="Cambria Math" w:cs="Arial"/>
                        <w:szCs w:val="24"/>
                      </w:rPr>
                      <m:t>drag</m:t>
                    </m:r>
                  </m:sub>
                </m:sSub>
              </m:oMath>
            </m:oMathPara>
          </w:p>
        </w:tc>
        <w:tc>
          <w:tcPr>
            <w:tcW w:w="6485" w:type="dxa"/>
          </w:tcPr>
          <w:p w14:paraId="65C36812" w14:textId="5239E9B1" w:rsidR="00A83A6F" w:rsidRDefault="00A83A6F" w:rsidP="00A83A6F">
            <w:pPr>
              <w:ind w:firstLine="0"/>
              <w:contextualSpacing/>
              <w:jc w:val="center"/>
              <w:rPr>
                <w:rFonts w:cs="Arial"/>
                <w:szCs w:val="24"/>
              </w:rPr>
            </w:pPr>
            <w:r>
              <w:rPr>
                <w:rFonts w:cs="Arial"/>
                <w:szCs w:val="24"/>
              </w:rPr>
              <w:t>Aerodynamic drag coefficient [-]</w:t>
            </w:r>
          </w:p>
        </w:tc>
      </w:tr>
      <w:tr w:rsidR="00A83A6F" w14:paraId="7975E695" w14:textId="77777777" w:rsidTr="007A7CC8">
        <w:tc>
          <w:tcPr>
            <w:tcW w:w="2802" w:type="dxa"/>
          </w:tcPr>
          <w:p w14:paraId="4C39CEC4" w14:textId="715228DF" w:rsidR="00A83A6F" w:rsidRPr="008C09A1" w:rsidRDefault="00000000" w:rsidP="00A83A6F">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C</m:t>
                    </m:r>
                  </m:e>
                  <m:sub>
                    <m:r>
                      <w:rPr>
                        <w:rFonts w:ascii="Cambria Math" w:eastAsia="Calibri" w:hAnsi="Cambria Math" w:cs="Arial"/>
                        <w:szCs w:val="24"/>
                      </w:rPr>
                      <m:t>roll</m:t>
                    </m:r>
                  </m:sub>
                </m:sSub>
              </m:oMath>
            </m:oMathPara>
          </w:p>
        </w:tc>
        <w:tc>
          <w:tcPr>
            <w:tcW w:w="6485" w:type="dxa"/>
          </w:tcPr>
          <w:p w14:paraId="60BE23F2" w14:textId="400CD0C0" w:rsidR="00A83A6F" w:rsidRDefault="00A83A6F" w:rsidP="00A83A6F">
            <w:pPr>
              <w:ind w:firstLine="0"/>
              <w:contextualSpacing/>
              <w:jc w:val="center"/>
              <w:rPr>
                <w:rFonts w:cs="Arial"/>
                <w:szCs w:val="24"/>
              </w:rPr>
            </w:pPr>
            <w:r>
              <w:rPr>
                <w:rFonts w:cs="Arial"/>
                <w:szCs w:val="24"/>
              </w:rPr>
              <w:t>Aerodynamic roll moment coefficient [-]</w:t>
            </w:r>
          </w:p>
        </w:tc>
      </w:tr>
      <w:tr w:rsidR="00A83A6F" w14:paraId="42EFDB6A" w14:textId="77777777" w:rsidTr="007A7CC8">
        <w:tc>
          <w:tcPr>
            <w:tcW w:w="2802" w:type="dxa"/>
          </w:tcPr>
          <w:p w14:paraId="3BB6BBA1" w14:textId="564CE328" w:rsidR="00A83A6F" w:rsidRPr="008C09A1" w:rsidRDefault="00000000" w:rsidP="00A83A6F">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C</m:t>
                    </m:r>
                  </m:e>
                  <m:sub>
                    <m:r>
                      <w:rPr>
                        <w:rFonts w:ascii="Cambria Math" w:eastAsia="Calibri" w:hAnsi="Cambria Math" w:cs="Arial"/>
                        <w:szCs w:val="24"/>
                      </w:rPr>
                      <m:t>pitch</m:t>
                    </m:r>
                  </m:sub>
                </m:sSub>
              </m:oMath>
            </m:oMathPara>
          </w:p>
        </w:tc>
        <w:tc>
          <w:tcPr>
            <w:tcW w:w="6485" w:type="dxa"/>
          </w:tcPr>
          <w:p w14:paraId="6C48E115" w14:textId="0D0B11F7" w:rsidR="00A83A6F" w:rsidRDefault="00A83A6F" w:rsidP="00A83A6F">
            <w:pPr>
              <w:ind w:firstLine="0"/>
              <w:contextualSpacing/>
              <w:jc w:val="center"/>
              <w:rPr>
                <w:rFonts w:cs="Arial"/>
                <w:szCs w:val="24"/>
              </w:rPr>
            </w:pPr>
            <w:r>
              <w:rPr>
                <w:rFonts w:cs="Arial"/>
                <w:szCs w:val="24"/>
              </w:rPr>
              <w:t>Aerodynamic pitch moment coefficient [-]</w:t>
            </w:r>
          </w:p>
        </w:tc>
      </w:tr>
      <w:tr w:rsidR="00A83A6F" w14:paraId="423F8075" w14:textId="77777777" w:rsidTr="007A7CC8">
        <w:tc>
          <w:tcPr>
            <w:tcW w:w="2802" w:type="dxa"/>
          </w:tcPr>
          <w:p w14:paraId="391F0DB0" w14:textId="2C63DFFF" w:rsidR="00A83A6F" w:rsidRPr="008C09A1" w:rsidRDefault="00000000" w:rsidP="00A83A6F">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C</m:t>
                    </m:r>
                  </m:e>
                  <m:sub>
                    <m:r>
                      <w:rPr>
                        <w:rFonts w:ascii="Cambria Math" w:eastAsia="Calibri" w:hAnsi="Cambria Math" w:cs="Arial"/>
                        <w:szCs w:val="24"/>
                      </w:rPr>
                      <m:t>yaw</m:t>
                    </m:r>
                  </m:sub>
                </m:sSub>
              </m:oMath>
            </m:oMathPara>
          </w:p>
        </w:tc>
        <w:tc>
          <w:tcPr>
            <w:tcW w:w="6485" w:type="dxa"/>
          </w:tcPr>
          <w:p w14:paraId="775CE80F" w14:textId="0414B2F8" w:rsidR="00A83A6F" w:rsidRDefault="00A83A6F" w:rsidP="00A83A6F">
            <w:pPr>
              <w:ind w:firstLine="0"/>
              <w:contextualSpacing/>
              <w:jc w:val="center"/>
              <w:rPr>
                <w:rFonts w:cs="Arial"/>
                <w:szCs w:val="24"/>
              </w:rPr>
            </w:pPr>
            <w:r>
              <w:rPr>
                <w:rFonts w:cs="Arial"/>
                <w:szCs w:val="24"/>
              </w:rPr>
              <w:t>Aerodynamic yaw moment coefficient [-]</w:t>
            </w:r>
          </w:p>
        </w:tc>
      </w:tr>
      <w:tr w:rsidR="00A83A6F" w14:paraId="6B8D03CF" w14:textId="77777777" w:rsidTr="007A7CC8">
        <w:tc>
          <w:tcPr>
            <w:tcW w:w="2802" w:type="dxa"/>
          </w:tcPr>
          <w:p w14:paraId="31C43627" w14:textId="652DC989" w:rsidR="00A83A6F" w:rsidRPr="00DE0F16" w:rsidRDefault="00A83A6F" w:rsidP="00A83A6F">
            <w:pPr>
              <w:ind w:firstLine="0"/>
              <w:contextualSpacing/>
              <w:jc w:val="center"/>
              <w:rPr>
                <w:rFonts w:eastAsia="Calibri" w:cs="Arial"/>
                <w:szCs w:val="24"/>
              </w:rPr>
            </w:pPr>
            <m:oMathPara>
              <m:oMath>
                <m:r>
                  <w:rPr>
                    <w:rFonts w:ascii="Cambria Math" w:eastAsia="Calibri" w:hAnsi="Cambria Math" w:cs="Arial"/>
                    <w:szCs w:val="24"/>
                  </w:rPr>
                  <m:t>ρ</m:t>
                </m:r>
              </m:oMath>
            </m:oMathPara>
          </w:p>
        </w:tc>
        <w:tc>
          <w:tcPr>
            <w:tcW w:w="6485" w:type="dxa"/>
          </w:tcPr>
          <w:p w14:paraId="4F5E3110" w14:textId="29CE6196" w:rsidR="00A83A6F" w:rsidRDefault="00A83A6F" w:rsidP="00A83A6F">
            <w:pPr>
              <w:ind w:firstLine="0"/>
              <w:contextualSpacing/>
              <w:jc w:val="center"/>
              <w:rPr>
                <w:rFonts w:cs="Arial"/>
                <w:szCs w:val="24"/>
              </w:rPr>
            </w:pPr>
            <w:r>
              <w:rPr>
                <w:rFonts w:cs="Arial"/>
                <w:szCs w:val="24"/>
              </w:rPr>
              <w:t>Air density [kg/m³]</w:t>
            </w:r>
          </w:p>
        </w:tc>
      </w:tr>
      <w:tr w:rsidR="00A83A6F" w14:paraId="259A78A7" w14:textId="77777777" w:rsidTr="007A7CC8">
        <w:tc>
          <w:tcPr>
            <w:tcW w:w="2802" w:type="dxa"/>
          </w:tcPr>
          <w:p w14:paraId="5E48FAEF" w14:textId="74D90610" w:rsidR="00A83A6F" w:rsidRPr="00DE0F16" w:rsidRDefault="00A83A6F" w:rsidP="00A83A6F">
            <w:pPr>
              <w:ind w:firstLine="0"/>
              <w:contextualSpacing/>
              <w:jc w:val="center"/>
              <w:rPr>
                <w:rFonts w:eastAsia="Calibri" w:cs="Arial"/>
                <w:szCs w:val="24"/>
              </w:rPr>
            </w:pPr>
            <m:oMathPara>
              <m:oMath>
                <m:r>
                  <w:rPr>
                    <w:rFonts w:ascii="Cambria Math" w:eastAsia="Calibri" w:hAnsi="Cambria Math" w:cs="Arial"/>
                    <w:szCs w:val="24"/>
                  </w:rPr>
                  <m:t>A</m:t>
                </m:r>
              </m:oMath>
            </m:oMathPara>
          </w:p>
        </w:tc>
        <w:tc>
          <w:tcPr>
            <w:tcW w:w="6485" w:type="dxa"/>
          </w:tcPr>
          <w:p w14:paraId="30CF8E7F" w14:textId="16715727" w:rsidR="00A83A6F" w:rsidRDefault="00A83A6F" w:rsidP="00A83A6F">
            <w:pPr>
              <w:ind w:firstLine="0"/>
              <w:contextualSpacing/>
              <w:jc w:val="center"/>
              <w:rPr>
                <w:rFonts w:cs="Arial"/>
                <w:szCs w:val="24"/>
              </w:rPr>
            </w:pPr>
            <w:r>
              <w:rPr>
                <w:rFonts w:cs="Arial"/>
                <w:szCs w:val="24"/>
              </w:rPr>
              <w:t>Vehicle frontal area [m²]</w:t>
            </w:r>
          </w:p>
        </w:tc>
      </w:tr>
      <w:tr w:rsidR="00A83A6F" w14:paraId="2EFCF99C" w14:textId="77777777" w:rsidTr="007A7CC8">
        <w:tc>
          <w:tcPr>
            <w:tcW w:w="2802" w:type="dxa"/>
          </w:tcPr>
          <w:p w14:paraId="78A9B54E" w14:textId="35644100" w:rsidR="00A83A6F" w:rsidRPr="00DE0F16" w:rsidRDefault="00A83A6F" w:rsidP="00A83A6F">
            <w:pPr>
              <w:ind w:firstLine="0"/>
              <w:contextualSpacing/>
              <w:jc w:val="center"/>
              <w:rPr>
                <w:rFonts w:eastAsia="Calibri" w:cs="Arial"/>
                <w:szCs w:val="24"/>
              </w:rPr>
            </w:pPr>
            <m:oMathPara>
              <m:oMath>
                <m:r>
                  <w:rPr>
                    <w:rFonts w:ascii="Cambria Math" w:eastAsia="Calibri" w:hAnsi="Cambria Math" w:cs="Arial"/>
                    <w:szCs w:val="24"/>
                  </w:rPr>
                  <m:t>V</m:t>
                </m:r>
              </m:oMath>
            </m:oMathPara>
          </w:p>
        </w:tc>
        <w:tc>
          <w:tcPr>
            <w:tcW w:w="6485" w:type="dxa"/>
          </w:tcPr>
          <w:p w14:paraId="219D6A1F" w14:textId="5BDFF441" w:rsidR="00A83A6F" w:rsidRDefault="00A83A6F" w:rsidP="00A83A6F">
            <w:pPr>
              <w:ind w:firstLine="0"/>
              <w:contextualSpacing/>
              <w:jc w:val="center"/>
              <w:rPr>
                <w:rFonts w:cs="Arial"/>
                <w:szCs w:val="24"/>
              </w:rPr>
            </w:pPr>
            <w:r>
              <w:rPr>
                <w:rFonts w:cs="Arial"/>
                <w:szCs w:val="24"/>
              </w:rPr>
              <w:t>Vehicle longitudinal velocity [m/s]</w:t>
            </w:r>
          </w:p>
        </w:tc>
      </w:tr>
      <w:tr w:rsidR="00A83A6F" w14:paraId="5494EEF6" w14:textId="77777777" w:rsidTr="007A7CC8">
        <w:tc>
          <w:tcPr>
            <w:tcW w:w="2802" w:type="dxa"/>
          </w:tcPr>
          <w:p w14:paraId="17B2B04A" w14:textId="2711E8BF"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T</m:t>
                    </m:r>
                  </m:e>
                  <m:sub>
                    <m:r>
                      <w:rPr>
                        <w:rFonts w:ascii="Cambria Math" w:hAnsi="Cambria Math"/>
                      </w:rPr>
                      <m:t>fl</m:t>
                    </m:r>
                  </m:sub>
                </m:sSub>
              </m:oMath>
            </m:oMathPara>
          </w:p>
        </w:tc>
        <w:tc>
          <w:tcPr>
            <w:tcW w:w="6485" w:type="dxa"/>
          </w:tcPr>
          <w:p w14:paraId="3D21CBD1" w14:textId="23E07E68" w:rsidR="00A83A6F" w:rsidRDefault="00A83A6F" w:rsidP="00A83A6F">
            <w:pPr>
              <w:ind w:firstLine="0"/>
              <w:contextualSpacing/>
              <w:jc w:val="center"/>
              <w:rPr>
                <w:rFonts w:cs="Arial"/>
                <w:szCs w:val="24"/>
              </w:rPr>
            </w:pPr>
            <w:r>
              <w:rPr>
                <w:rFonts w:cs="Arial"/>
                <w:szCs w:val="24"/>
              </w:rPr>
              <w:t>Front left tire torque [Nm]</w:t>
            </w:r>
          </w:p>
        </w:tc>
      </w:tr>
      <w:tr w:rsidR="00A83A6F" w14:paraId="217E491C" w14:textId="77777777" w:rsidTr="007A7CC8">
        <w:tc>
          <w:tcPr>
            <w:tcW w:w="2802" w:type="dxa"/>
          </w:tcPr>
          <w:p w14:paraId="3CBC7CDC" w14:textId="13BE320E"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T</m:t>
                    </m:r>
                  </m:e>
                  <m:sub>
                    <m:r>
                      <w:rPr>
                        <w:rFonts w:ascii="Cambria Math" w:hAnsi="Cambria Math"/>
                      </w:rPr>
                      <m:t>fr</m:t>
                    </m:r>
                  </m:sub>
                </m:sSub>
              </m:oMath>
            </m:oMathPara>
          </w:p>
        </w:tc>
        <w:tc>
          <w:tcPr>
            <w:tcW w:w="6485" w:type="dxa"/>
          </w:tcPr>
          <w:p w14:paraId="260ED140" w14:textId="7B44E09D" w:rsidR="00A83A6F" w:rsidRDefault="00A83A6F" w:rsidP="00A83A6F">
            <w:pPr>
              <w:ind w:firstLine="0"/>
              <w:contextualSpacing/>
              <w:jc w:val="center"/>
              <w:rPr>
                <w:rFonts w:cs="Arial"/>
                <w:szCs w:val="24"/>
              </w:rPr>
            </w:pPr>
            <w:r>
              <w:rPr>
                <w:rFonts w:cs="Arial"/>
                <w:szCs w:val="24"/>
              </w:rPr>
              <w:t>Front right tire torque [Nm]</w:t>
            </w:r>
          </w:p>
        </w:tc>
      </w:tr>
      <w:tr w:rsidR="00A83A6F" w14:paraId="473AC67E" w14:textId="77777777" w:rsidTr="007A7CC8">
        <w:tc>
          <w:tcPr>
            <w:tcW w:w="2802" w:type="dxa"/>
          </w:tcPr>
          <w:p w14:paraId="3CA45146" w14:textId="5C23774F"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T</m:t>
                    </m:r>
                  </m:e>
                  <m:sub>
                    <m:r>
                      <w:rPr>
                        <w:rFonts w:ascii="Cambria Math" w:hAnsi="Cambria Math"/>
                      </w:rPr>
                      <m:t>rl</m:t>
                    </m:r>
                  </m:sub>
                </m:sSub>
              </m:oMath>
            </m:oMathPara>
          </w:p>
        </w:tc>
        <w:tc>
          <w:tcPr>
            <w:tcW w:w="6485" w:type="dxa"/>
          </w:tcPr>
          <w:p w14:paraId="06CED129" w14:textId="71344092" w:rsidR="00A83A6F" w:rsidRDefault="00A83A6F" w:rsidP="00A83A6F">
            <w:pPr>
              <w:ind w:firstLine="0"/>
              <w:contextualSpacing/>
              <w:jc w:val="center"/>
              <w:rPr>
                <w:rFonts w:cs="Arial"/>
                <w:szCs w:val="24"/>
              </w:rPr>
            </w:pPr>
            <w:r>
              <w:rPr>
                <w:rFonts w:cs="Arial"/>
                <w:szCs w:val="24"/>
              </w:rPr>
              <w:t>Rear left tire torque [Nm]</w:t>
            </w:r>
          </w:p>
        </w:tc>
      </w:tr>
      <w:tr w:rsidR="00A83A6F" w14:paraId="7B465DB2" w14:textId="77777777" w:rsidTr="007A7CC8">
        <w:tc>
          <w:tcPr>
            <w:tcW w:w="2802" w:type="dxa"/>
          </w:tcPr>
          <w:p w14:paraId="774B017E" w14:textId="47F29195"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T</m:t>
                    </m:r>
                  </m:e>
                  <m:sub>
                    <m:r>
                      <w:rPr>
                        <w:rFonts w:ascii="Cambria Math" w:hAnsi="Cambria Math"/>
                      </w:rPr>
                      <m:t>rr</m:t>
                    </m:r>
                  </m:sub>
                </m:sSub>
              </m:oMath>
            </m:oMathPara>
          </w:p>
        </w:tc>
        <w:tc>
          <w:tcPr>
            <w:tcW w:w="6485" w:type="dxa"/>
          </w:tcPr>
          <w:p w14:paraId="138548CB" w14:textId="2E3DC37A" w:rsidR="00A83A6F" w:rsidRDefault="00A83A6F" w:rsidP="00A83A6F">
            <w:pPr>
              <w:ind w:firstLine="0"/>
              <w:contextualSpacing/>
              <w:jc w:val="center"/>
              <w:rPr>
                <w:rFonts w:cs="Arial"/>
                <w:szCs w:val="24"/>
              </w:rPr>
            </w:pPr>
            <w:r>
              <w:rPr>
                <w:rFonts w:cs="Arial"/>
                <w:szCs w:val="24"/>
              </w:rPr>
              <w:t>Rear right tire torque [Nm]</w:t>
            </w:r>
          </w:p>
        </w:tc>
      </w:tr>
      <w:tr w:rsidR="00A83A6F" w14:paraId="59EC88DA" w14:textId="77777777" w:rsidTr="007A7CC8">
        <w:tc>
          <w:tcPr>
            <w:tcW w:w="2802" w:type="dxa"/>
          </w:tcPr>
          <w:p w14:paraId="639FE448" w14:textId="75FE5F13"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ω</m:t>
                    </m:r>
                  </m:e>
                  <m:sub>
                    <m:r>
                      <w:rPr>
                        <w:rFonts w:ascii="Cambria Math" w:hAnsi="Cambria Math"/>
                      </w:rPr>
                      <m:t>fi</m:t>
                    </m:r>
                  </m:sub>
                </m:sSub>
              </m:oMath>
            </m:oMathPara>
          </w:p>
        </w:tc>
        <w:tc>
          <w:tcPr>
            <w:tcW w:w="6485" w:type="dxa"/>
          </w:tcPr>
          <w:p w14:paraId="080599DE" w14:textId="6BBF0CAA" w:rsidR="00A83A6F" w:rsidRDefault="00A83A6F" w:rsidP="00A83A6F">
            <w:pPr>
              <w:ind w:firstLine="0"/>
              <w:contextualSpacing/>
              <w:jc w:val="center"/>
              <w:rPr>
                <w:rFonts w:cs="Arial"/>
                <w:szCs w:val="24"/>
              </w:rPr>
            </w:pPr>
            <w:r>
              <w:rPr>
                <w:rFonts w:cs="Arial"/>
                <w:szCs w:val="24"/>
              </w:rPr>
              <w:t>Front inner tire angular speed [rad/s]</w:t>
            </w:r>
          </w:p>
        </w:tc>
      </w:tr>
      <w:tr w:rsidR="00A83A6F" w14:paraId="41FC15E9" w14:textId="77777777" w:rsidTr="007A7CC8">
        <w:tc>
          <w:tcPr>
            <w:tcW w:w="2802" w:type="dxa"/>
          </w:tcPr>
          <w:p w14:paraId="7B6F21AA" w14:textId="53DD1CED"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ω</m:t>
                    </m:r>
                  </m:e>
                  <m:sub>
                    <m:r>
                      <w:rPr>
                        <w:rFonts w:ascii="Cambria Math" w:hAnsi="Cambria Math"/>
                      </w:rPr>
                      <m:t>fo</m:t>
                    </m:r>
                  </m:sub>
                </m:sSub>
              </m:oMath>
            </m:oMathPara>
          </w:p>
        </w:tc>
        <w:tc>
          <w:tcPr>
            <w:tcW w:w="6485" w:type="dxa"/>
          </w:tcPr>
          <w:p w14:paraId="716B71DD" w14:textId="66F92D00" w:rsidR="00A83A6F" w:rsidRDefault="00A83A6F" w:rsidP="00A83A6F">
            <w:pPr>
              <w:ind w:firstLine="0"/>
              <w:contextualSpacing/>
              <w:jc w:val="center"/>
              <w:rPr>
                <w:rFonts w:cs="Arial"/>
                <w:szCs w:val="24"/>
              </w:rPr>
            </w:pPr>
            <w:r>
              <w:rPr>
                <w:rFonts w:cs="Arial"/>
                <w:szCs w:val="24"/>
              </w:rPr>
              <w:t>Front outer tire angular speed [rad/s]</w:t>
            </w:r>
          </w:p>
        </w:tc>
      </w:tr>
      <w:tr w:rsidR="00A83A6F" w14:paraId="5FD869D2" w14:textId="77777777" w:rsidTr="007A7CC8">
        <w:tc>
          <w:tcPr>
            <w:tcW w:w="2802" w:type="dxa"/>
          </w:tcPr>
          <w:p w14:paraId="0E86ECB0" w14:textId="229B5C16"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ω</m:t>
                    </m:r>
                  </m:e>
                  <m:sub>
                    <m:r>
                      <w:rPr>
                        <w:rFonts w:ascii="Cambria Math" w:hAnsi="Cambria Math"/>
                      </w:rPr>
                      <m:t>ri</m:t>
                    </m:r>
                  </m:sub>
                </m:sSub>
              </m:oMath>
            </m:oMathPara>
          </w:p>
        </w:tc>
        <w:tc>
          <w:tcPr>
            <w:tcW w:w="6485" w:type="dxa"/>
          </w:tcPr>
          <w:p w14:paraId="6932E06B" w14:textId="675841DA" w:rsidR="00A83A6F" w:rsidRDefault="00A83A6F" w:rsidP="00A83A6F">
            <w:pPr>
              <w:ind w:firstLine="0"/>
              <w:contextualSpacing/>
              <w:jc w:val="center"/>
              <w:rPr>
                <w:rFonts w:cs="Arial"/>
                <w:szCs w:val="24"/>
              </w:rPr>
            </w:pPr>
            <w:r>
              <w:rPr>
                <w:rFonts w:cs="Arial"/>
                <w:szCs w:val="24"/>
              </w:rPr>
              <w:t>Rear inner tire angular speed [rad/s]</w:t>
            </w:r>
          </w:p>
        </w:tc>
      </w:tr>
      <w:tr w:rsidR="00A83A6F" w14:paraId="17CD8C67" w14:textId="77777777" w:rsidTr="007A7CC8">
        <w:tc>
          <w:tcPr>
            <w:tcW w:w="2802" w:type="dxa"/>
          </w:tcPr>
          <w:p w14:paraId="672242FF" w14:textId="1EA6287C"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ω</m:t>
                    </m:r>
                  </m:e>
                  <m:sub>
                    <m:r>
                      <w:rPr>
                        <w:rFonts w:ascii="Cambria Math" w:hAnsi="Cambria Math"/>
                      </w:rPr>
                      <m:t>ro</m:t>
                    </m:r>
                  </m:sub>
                </m:sSub>
              </m:oMath>
            </m:oMathPara>
          </w:p>
        </w:tc>
        <w:tc>
          <w:tcPr>
            <w:tcW w:w="6485" w:type="dxa"/>
          </w:tcPr>
          <w:p w14:paraId="2871260D" w14:textId="0A9F7EF5" w:rsidR="00A83A6F" w:rsidRDefault="00A83A6F" w:rsidP="00A83A6F">
            <w:pPr>
              <w:ind w:firstLine="0"/>
              <w:contextualSpacing/>
              <w:jc w:val="center"/>
              <w:rPr>
                <w:rFonts w:cs="Arial"/>
                <w:szCs w:val="24"/>
              </w:rPr>
            </w:pPr>
            <w:r>
              <w:rPr>
                <w:rFonts w:cs="Arial"/>
                <w:szCs w:val="24"/>
              </w:rPr>
              <w:t>Rear outer tire angular speed [rad/s]</w:t>
            </w:r>
          </w:p>
        </w:tc>
      </w:tr>
      <w:tr w:rsidR="00A83A6F" w14:paraId="0E966701" w14:textId="77777777" w:rsidTr="007A7CC8">
        <w:tc>
          <w:tcPr>
            <w:tcW w:w="2802" w:type="dxa"/>
          </w:tcPr>
          <w:p w14:paraId="234A8A18" w14:textId="491122F3"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κ</m:t>
                    </m:r>
                  </m:e>
                  <m:sub>
                    <m:r>
                      <w:rPr>
                        <w:rFonts w:ascii="Cambria Math" w:hAnsi="Cambria Math"/>
                      </w:rPr>
                      <m:t>fi</m:t>
                    </m:r>
                  </m:sub>
                </m:sSub>
              </m:oMath>
            </m:oMathPara>
          </w:p>
        </w:tc>
        <w:tc>
          <w:tcPr>
            <w:tcW w:w="6485" w:type="dxa"/>
          </w:tcPr>
          <w:p w14:paraId="7DA06D84" w14:textId="198BD26D" w:rsidR="00A83A6F" w:rsidRDefault="00A83A6F" w:rsidP="00A83A6F">
            <w:pPr>
              <w:ind w:firstLine="0"/>
              <w:contextualSpacing/>
              <w:jc w:val="center"/>
              <w:rPr>
                <w:rFonts w:cs="Arial"/>
                <w:szCs w:val="24"/>
              </w:rPr>
            </w:pPr>
            <w:r>
              <w:rPr>
                <w:rFonts w:cs="Arial"/>
                <w:szCs w:val="24"/>
              </w:rPr>
              <w:t>Front inner tire slip ratio [%]</w:t>
            </w:r>
          </w:p>
        </w:tc>
      </w:tr>
      <w:tr w:rsidR="00A83A6F" w14:paraId="195D6F9A" w14:textId="77777777" w:rsidTr="007A7CC8">
        <w:tc>
          <w:tcPr>
            <w:tcW w:w="2802" w:type="dxa"/>
          </w:tcPr>
          <w:p w14:paraId="06D4469B" w14:textId="7782A834"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κ</m:t>
                    </m:r>
                  </m:e>
                  <m:sub>
                    <m:r>
                      <w:rPr>
                        <w:rFonts w:ascii="Cambria Math" w:hAnsi="Cambria Math"/>
                      </w:rPr>
                      <m:t>fo</m:t>
                    </m:r>
                  </m:sub>
                </m:sSub>
              </m:oMath>
            </m:oMathPara>
          </w:p>
        </w:tc>
        <w:tc>
          <w:tcPr>
            <w:tcW w:w="6485" w:type="dxa"/>
          </w:tcPr>
          <w:p w14:paraId="18A55292" w14:textId="22338AF1" w:rsidR="00A83A6F" w:rsidRDefault="00A83A6F" w:rsidP="00A83A6F">
            <w:pPr>
              <w:ind w:firstLine="0"/>
              <w:contextualSpacing/>
              <w:jc w:val="center"/>
              <w:rPr>
                <w:rFonts w:cs="Arial"/>
                <w:szCs w:val="24"/>
              </w:rPr>
            </w:pPr>
            <w:r>
              <w:rPr>
                <w:rFonts w:cs="Arial"/>
                <w:szCs w:val="24"/>
              </w:rPr>
              <w:t>Front outer tire slip ratio [%]</w:t>
            </w:r>
          </w:p>
        </w:tc>
      </w:tr>
      <w:tr w:rsidR="00A83A6F" w14:paraId="2700FBE1" w14:textId="77777777" w:rsidTr="007A7CC8">
        <w:tc>
          <w:tcPr>
            <w:tcW w:w="2802" w:type="dxa"/>
          </w:tcPr>
          <w:p w14:paraId="4D9AA269" w14:textId="06D3CF2B"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κ</m:t>
                    </m:r>
                  </m:e>
                  <m:sub>
                    <m:r>
                      <w:rPr>
                        <w:rFonts w:ascii="Cambria Math" w:hAnsi="Cambria Math"/>
                      </w:rPr>
                      <m:t>ri</m:t>
                    </m:r>
                  </m:sub>
                </m:sSub>
              </m:oMath>
            </m:oMathPara>
          </w:p>
        </w:tc>
        <w:tc>
          <w:tcPr>
            <w:tcW w:w="6485" w:type="dxa"/>
          </w:tcPr>
          <w:p w14:paraId="40556498" w14:textId="7367271B" w:rsidR="00A83A6F" w:rsidRDefault="00A83A6F" w:rsidP="00A83A6F">
            <w:pPr>
              <w:ind w:firstLine="0"/>
              <w:contextualSpacing/>
              <w:jc w:val="center"/>
              <w:rPr>
                <w:rFonts w:cs="Arial"/>
                <w:szCs w:val="24"/>
              </w:rPr>
            </w:pPr>
            <w:r>
              <w:rPr>
                <w:rFonts w:cs="Arial"/>
                <w:szCs w:val="24"/>
              </w:rPr>
              <w:t>Rear inner tire slip ratio [%]</w:t>
            </w:r>
          </w:p>
        </w:tc>
      </w:tr>
      <w:tr w:rsidR="00A83A6F" w14:paraId="48C4803F" w14:textId="77777777" w:rsidTr="007A7CC8">
        <w:tc>
          <w:tcPr>
            <w:tcW w:w="2802" w:type="dxa"/>
          </w:tcPr>
          <w:p w14:paraId="34233F59" w14:textId="743F18CA"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κ</m:t>
                    </m:r>
                  </m:e>
                  <m:sub>
                    <m:r>
                      <w:rPr>
                        <w:rFonts w:ascii="Cambria Math" w:hAnsi="Cambria Math"/>
                      </w:rPr>
                      <m:t>ro</m:t>
                    </m:r>
                  </m:sub>
                </m:sSub>
              </m:oMath>
            </m:oMathPara>
          </w:p>
        </w:tc>
        <w:tc>
          <w:tcPr>
            <w:tcW w:w="6485" w:type="dxa"/>
          </w:tcPr>
          <w:p w14:paraId="4741F799" w14:textId="19531D5B" w:rsidR="00A83A6F" w:rsidRDefault="00A83A6F" w:rsidP="00A83A6F">
            <w:pPr>
              <w:ind w:firstLine="0"/>
              <w:contextualSpacing/>
              <w:jc w:val="center"/>
              <w:rPr>
                <w:rFonts w:cs="Arial"/>
                <w:szCs w:val="24"/>
              </w:rPr>
            </w:pPr>
            <w:r>
              <w:rPr>
                <w:rFonts w:cs="Arial"/>
                <w:szCs w:val="24"/>
              </w:rPr>
              <w:t>Rear outer tire slip ratio [%]</w:t>
            </w:r>
          </w:p>
        </w:tc>
      </w:tr>
      <w:tr w:rsidR="00A83A6F" w14:paraId="68E54EA5" w14:textId="77777777" w:rsidTr="007A7CC8">
        <w:tc>
          <w:tcPr>
            <w:tcW w:w="2802" w:type="dxa"/>
          </w:tcPr>
          <w:p w14:paraId="774711D4" w14:textId="2461A306"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V</m:t>
                    </m:r>
                  </m:e>
                  <m:sub>
                    <m:r>
                      <w:rPr>
                        <w:rFonts w:ascii="Cambria Math" w:hAnsi="Cambria Math"/>
                      </w:rPr>
                      <m:t>x, fi</m:t>
                    </m:r>
                  </m:sub>
                </m:sSub>
              </m:oMath>
            </m:oMathPara>
          </w:p>
        </w:tc>
        <w:tc>
          <w:tcPr>
            <w:tcW w:w="6485" w:type="dxa"/>
          </w:tcPr>
          <w:p w14:paraId="7C83D73E" w14:textId="4050E2D0" w:rsidR="00A83A6F" w:rsidRDefault="00A83A6F" w:rsidP="00A83A6F">
            <w:pPr>
              <w:ind w:firstLine="0"/>
              <w:contextualSpacing/>
              <w:jc w:val="center"/>
              <w:rPr>
                <w:rFonts w:cs="Arial"/>
                <w:szCs w:val="24"/>
              </w:rPr>
            </w:pPr>
            <w:r>
              <w:rPr>
                <w:rFonts w:cs="Arial"/>
                <w:szCs w:val="24"/>
              </w:rPr>
              <w:t>Front inner longitudinal velocity [m/s]</w:t>
            </w:r>
          </w:p>
        </w:tc>
      </w:tr>
      <w:tr w:rsidR="00A83A6F" w14:paraId="3A741263" w14:textId="77777777" w:rsidTr="007A7CC8">
        <w:tc>
          <w:tcPr>
            <w:tcW w:w="2802" w:type="dxa"/>
          </w:tcPr>
          <w:p w14:paraId="20E573AC" w14:textId="6BF2B874"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V</m:t>
                    </m:r>
                  </m:e>
                  <m:sub>
                    <m:r>
                      <w:rPr>
                        <w:rFonts w:ascii="Cambria Math" w:hAnsi="Cambria Math"/>
                      </w:rPr>
                      <m:t>x, fo</m:t>
                    </m:r>
                  </m:sub>
                </m:sSub>
              </m:oMath>
            </m:oMathPara>
          </w:p>
        </w:tc>
        <w:tc>
          <w:tcPr>
            <w:tcW w:w="6485" w:type="dxa"/>
          </w:tcPr>
          <w:p w14:paraId="1D93641B" w14:textId="664AA3FE" w:rsidR="00A83A6F" w:rsidRDefault="00A83A6F" w:rsidP="00A83A6F">
            <w:pPr>
              <w:ind w:firstLine="0"/>
              <w:contextualSpacing/>
              <w:jc w:val="center"/>
              <w:rPr>
                <w:rFonts w:cs="Arial"/>
                <w:szCs w:val="24"/>
              </w:rPr>
            </w:pPr>
            <w:r>
              <w:rPr>
                <w:rFonts w:cs="Arial"/>
                <w:szCs w:val="24"/>
              </w:rPr>
              <w:t>Front outer longitudinal velocity [m/s]</w:t>
            </w:r>
          </w:p>
        </w:tc>
      </w:tr>
      <w:tr w:rsidR="00A83A6F" w14:paraId="78CE48B5" w14:textId="77777777" w:rsidTr="007A7CC8">
        <w:tc>
          <w:tcPr>
            <w:tcW w:w="2802" w:type="dxa"/>
          </w:tcPr>
          <w:p w14:paraId="5319E198" w14:textId="2C5B335D"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V</m:t>
                    </m:r>
                  </m:e>
                  <m:sub>
                    <m:r>
                      <w:rPr>
                        <w:rFonts w:ascii="Cambria Math" w:hAnsi="Cambria Math"/>
                      </w:rPr>
                      <m:t>x, ri</m:t>
                    </m:r>
                  </m:sub>
                </m:sSub>
              </m:oMath>
            </m:oMathPara>
          </w:p>
        </w:tc>
        <w:tc>
          <w:tcPr>
            <w:tcW w:w="6485" w:type="dxa"/>
          </w:tcPr>
          <w:p w14:paraId="22F053DF" w14:textId="62D40191" w:rsidR="00A83A6F" w:rsidRDefault="00A83A6F" w:rsidP="00A83A6F">
            <w:pPr>
              <w:ind w:firstLine="0"/>
              <w:contextualSpacing/>
              <w:jc w:val="center"/>
              <w:rPr>
                <w:rFonts w:cs="Arial"/>
                <w:szCs w:val="24"/>
              </w:rPr>
            </w:pPr>
            <w:r>
              <w:rPr>
                <w:rFonts w:cs="Arial"/>
                <w:szCs w:val="24"/>
              </w:rPr>
              <w:t>Rear inner longitudinal velocity [m/s]</w:t>
            </w:r>
          </w:p>
        </w:tc>
      </w:tr>
      <w:tr w:rsidR="00A83A6F" w14:paraId="53C9A2E8" w14:textId="77777777" w:rsidTr="007A7CC8">
        <w:tc>
          <w:tcPr>
            <w:tcW w:w="2802" w:type="dxa"/>
          </w:tcPr>
          <w:p w14:paraId="085997A3" w14:textId="1F4BE617"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V</m:t>
                    </m:r>
                  </m:e>
                  <m:sub>
                    <m:r>
                      <w:rPr>
                        <w:rFonts w:ascii="Cambria Math" w:hAnsi="Cambria Math"/>
                      </w:rPr>
                      <m:t>x, ro</m:t>
                    </m:r>
                  </m:sub>
                </m:sSub>
              </m:oMath>
            </m:oMathPara>
          </w:p>
        </w:tc>
        <w:tc>
          <w:tcPr>
            <w:tcW w:w="6485" w:type="dxa"/>
          </w:tcPr>
          <w:p w14:paraId="701AEB81" w14:textId="2AD05283" w:rsidR="00A83A6F" w:rsidRDefault="00A83A6F" w:rsidP="00A83A6F">
            <w:pPr>
              <w:ind w:firstLine="0"/>
              <w:contextualSpacing/>
              <w:jc w:val="center"/>
              <w:rPr>
                <w:rFonts w:cs="Arial"/>
                <w:szCs w:val="24"/>
              </w:rPr>
            </w:pPr>
            <w:r>
              <w:rPr>
                <w:rFonts w:cs="Arial"/>
                <w:szCs w:val="24"/>
              </w:rPr>
              <w:t>Rear outer longitudinal velocity [m/s]</w:t>
            </w:r>
          </w:p>
        </w:tc>
      </w:tr>
      <w:tr w:rsidR="00A83A6F" w14:paraId="6A36CDAF" w14:textId="77777777" w:rsidTr="007A7CC8">
        <w:tc>
          <w:tcPr>
            <w:tcW w:w="2802" w:type="dxa"/>
          </w:tcPr>
          <w:p w14:paraId="2D171D6E" w14:textId="29220557"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r</m:t>
                    </m:r>
                  </m:e>
                  <m:sub>
                    <m:r>
                      <w:rPr>
                        <w:rFonts w:ascii="Cambria Math" w:hAnsi="Cambria Math"/>
                      </w:rPr>
                      <m:t>fi</m:t>
                    </m:r>
                  </m:sub>
                </m:sSub>
              </m:oMath>
            </m:oMathPara>
          </w:p>
        </w:tc>
        <w:tc>
          <w:tcPr>
            <w:tcW w:w="6485" w:type="dxa"/>
          </w:tcPr>
          <w:p w14:paraId="6AD0E039" w14:textId="3CAF71B4" w:rsidR="00A83A6F" w:rsidRDefault="00A83A6F" w:rsidP="00A83A6F">
            <w:pPr>
              <w:ind w:firstLine="0"/>
              <w:contextualSpacing/>
              <w:jc w:val="center"/>
              <w:rPr>
                <w:rFonts w:cs="Arial"/>
                <w:szCs w:val="24"/>
              </w:rPr>
            </w:pPr>
            <w:r>
              <w:rPr>
                <w:rFonts w:cs="Arial"/>
                <w:szCs w:val="24"/>
              </w:rPr>
              <w:t>Front inner tire radius [m]</w:t>
            </w:r>
          </w:p>
        </w:tc>
      </w:tr>
      <w:tr w:rsidR="00A83A6F" w14:paraId="14EB7492" w14:textId="77777777" w:rsidTr="007A7CC8">
        <w:tc>
          <w:tcPr>
            <w:tcW w:w="2802" w:type="dxa"/>
          </w:tcPr>
          <w:p w14:paraId="42D514F6" w14:textId="0B975C6D"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r</m:t>
                    </m:r>
                  </m:e>
                  <m:sub>
                    <m:r>
                      <w:rPr>
                        <w:rFonts w:ascii="Cambria Math" w:hAnsi="Cambria Math"/>
                      </w:rPr>
                      <m:t>fo</m:t>
                    </m:r>
                  </m:sub>
                </m:sSub>
              </m:oMath>
            </m:oMathPara>
          </w:p>
        </w:tc>
        <w:tc>
          <w:tcPr>
            <w:tcW w:w="6485" w:type="dxa"/>
          </w:tcPr>
          <w:p w14:paraId="03920C38" w14:textId="05731CF7" w:rsidR="00A83A6F" w:rsidRDefault="00A83A6F" w:rsidP="00A83A6F">
            <w:pPr>
              <w:ind w:firstLine="0"/>
              <w:contextualSpacing/>
              <w:jc w:val="center"/>
              <w:rPr>
                <w:rFonts w:cs="Arial"/>
                <w:szCs w:val="24"/>
              </w:rPr>
            </w:pPr>
            <w:r>
              <w:rPr>
                <w:rFonts w:cs="Arial"/>
                <w:szCs w:val="24"/>
              </w:rPr>
              <w:t>Front outer tire radius [m]</w:t>
            </w:r>
          </w:p>
        </w:tc>
      </w:tr>
      <w:tr w:rsidR="00A83A6F" w14:paraId="031F037D" w14:textId="77777777" w:rsidTr="007A7CC8">
        <w:tc>
          <w:tcPr>
            <w:tcW w:w="2802" w:type="dxa"/>
          </w:tcPr>
          <w:p w14:paraId="2053B0BB" w14:textId="3EB2A2B9"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r</m:t>
                    </m:r>
                  </m:e>
                  <m:sub>
                    <m:r>
                      <w:rPr>
                        <w:rFonts w:ascii="Cambria Math" w:hAnsi="Cambria Math"/>
                      </w:rPr>
                      <m:t>ri</m:t>
                    </m:r>
                  </m:sub>
                </m:sSub>
              </m:oMath>
            </m:oMathPara>
          </w:p>
        </w:tc>
        <w:tc>
          <w:tcPr>
            <w:tcW w:w="6485" w:type="dxa"/>
          </w:tcPr>
          <w:p w14:paraId="45AFC4D5" w14:textId="0D4C677D" w:rsidR="00A83A6F" w:rsidRDefault="00A83A6F" w:rsidP="00A83A6F">
            <w:pPr>
              <w:ind w:firstLine="0"/>
              <w:contextualSpacing/>
              <w:jc w:val="center"/>
              <w:rPr>
                <w:rFonts w:cs="Arial"/>
                <w:szCs w:val="24"/>
              </w:rPr>
            </w:pPr>
            <w:r>
              <w:rPr>
                <w:rFonts w:cs="Arial"/>
                <w:szCs w:val="24"/>
              </w:rPr>
              <w:t>Rear inner tire radius [m]</w:t>
            </w:r>
          </w:p>
        </w:tc>
      </w:tr>
      <w:tr w:rsidR="00A83A6F" w14:paraId="19489878" w14:textId="77777777" w:rsidTr="007A7CC8">
        <w:tc>
          <w:tcPr>
            <w:tcW w:w="2802" w:type="dxa"/>
          </w:tcPr>
          <w:p w14:paraId="657ADC79" w14:textId="10D88358" w:rsidR="00A83A6F" w:rsidRPr="008C09A1" w:rsidRDefault="00000000" w:rsidP="00A83A6F">
            <w:pPr>
              <w:ind w:firstLine="0"/>
              <w:contextualSpacing/>
              <w:jc w:val="center"/>
              <w:rPr>
                <w:rFonts w:eastAsia="Calibri" w:cs="Arial"/>
                <w:szCs w:val="24"/>
              </w:rPr>
            </w:pPr>
            <m:oMathPara>
              <m:oMath>
                <m:sSub>
                  <m:sSubPr>
                    <m:ctrlPr>
                      <w:rPr>
                        <w:rFonts w:ascii="Cambria Math" w:hAnsi="Cambria Math"/>
                        <w:i/>
                      </w:rPr>
                    </m:ctrlPr>
                  </m:sSubPr>
                  <m:e>
                    <m:r>
                      <w:rPr>
                        <w:rFonts w:ascii="Cambria Math" w:hAnsi="Cambria Math"/>
                      </w:rPr>
                      <m:t>r</m:t>
                    </m:r>
                  </m:e>
                  <m:sub>
                    <m:r>
                      <w:rPr>
                        <w:rFonts w:ascii="Cambria Math" w:hAnsi="Cambria Math"/>
                      </w:rPr>
                      <m:t>ro</m:t>
                    </m:r>
                  </m:sub>
                </m:sSub>
              </m:oMath>
            </m:oMathPara>
          </w:p>
        </w:tc>
        <w:tc>
          <w:tcPr>
            <w:tcW w:w="6485" w:type="dxa"/>
          </w:tcPr>
          <w:p w14:paraId="35690744" w14:textId="1E4B82E4" w:rsidR="00A83A6F" w:rsidRDefault="00A83A6F" w:rsidP="00A83A6F">
            <w:pPr>
              <w:ind w:firstLine="0"/>
              <w:contextualSpacing/>
              <w:jc w:val="center"/>
              <w:rPr>
                <w:rFonts w:cs="Arial"/>
                <w:szCs w:val="24"/>
              </w:rPr>
            </w:pPr>
            <w:r>
              <w:rPr>
                <w:rFonts w:cs="Arial"/>
                <w:szCs w:val="24"/>
              </w:rPr>
              <w:t>Rear outer tire radius [m]</w:t>
            </w:r>
          </w:p>
        </w:tc>
      </w:tr>
      <w:tr w:rsidR="00A83A6F" w14:paraId="0A6EAC0B" w14:textId="77777777" w:rsidTr="007A7CC8">
        <w:tc>
          <w:tcPr>
            <w:tcW w:w="2802" w:type="dxa"/>
          </w:tcPr>
          <w:p w14:paraId="4F9DF739" w14:textId="7A421AE2" w:rsidR="00A83A6F" w:rsidRPr="008C09A1" w:rsidRDefault="00000000" w:rsidP="00A83A6F">
            <w:pPr>
              <w:ind w:firstLine="0"/>
              <w:contextualSpacing/>
              <w:jc w:val="center"/>
              <w:rPr>
                <w:rFonts w:eastAsia="Calibri" w:cs="Arial"/>
                <w:szCs w:val="24"/>
              </w:rPr>
            </w:pPr>
            <m:oMathPara>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drive</m:t>
                    </m:r>
                  </m:sup>
                </m:sSubSup>
              </m:oMath>
            </m:oMathPara>
          </w:p>
        </w:tc>
        <w:tc>
          <w:tcPr>
            <w:tcW w:w="6485" w:type="dxa"/>
          </w:tcPr>
          <w:p w14:paraId="7A222191" w14:textId="39B35D65" w:rsidR="00A83A6F" w:rsidRDefault="0050584A" w:rsidP="00A83A6F">
            <w:pPr>
              <w:ind w:firstLine="0"/>
              <w:contextualSpacing/>
              <w:jc w:val="center"/>
              <w:rPr>
                <w:rFonts w:cs="Arial"/>
                <w:szCs w:val="24"/>
              </w:rPr>
            </w:pPr>
            <w:r>
              <w:rPr>
                <w:rFonts w:cs="Arial"/>
                <w:szCs w:val="24"/>
              </w:rPr>
              <w:t>Front differential drive torque bias ratio [-]</w:t>
            </w:r>
          </w:p>
        </w:tc>
      </w:tr>
      <w:tr w:rsidR="00A83A6F" w14:paraId="4856F875" w14:textId="77777777" w:rsidTr="007A7CC8">
        <w:tc>
          <w:tcPr>
            <w:tcW w:w="2802" w:type="dxa"/>
          </w:tcPr>
          <w:p w14:paraId="099E84DA" w14:textId="1D79BBBB" w:rsidR="00A83A6F" w:rsidRPr="008C09A1" w:rsidRDefault="00000000" w:rsidP="00A83A6F">
            <w:pPr>
              <w:ind w:firstLine="0"/>
              <w:contextualSpacing/>
              <w:jc w:val="center"/>
              <w:rPr>
                <w:rFonts w:eastAsia="Calibri" w:cs="Arial"/>
                <w:szCs w:val="24"/>
              </w:rPr>
            </w:pPr>
            <m:oMathPara>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drive</m:t>
                    </m:r>
                  </m:sup>
                </m:sSubSup>
              </m:oMath>
            </m:oMathPara>
          </w:p>
        </w:tc>
        <w:tc>
          <w:tcPr>
            <w:tcW w:w="6485" w:type="dxa"/>
          </w:tcPr>
          <w:p w14:paraId="215B584B" w14:textId="7785AB52" w:rsidR="00A83A6F" w:rsidRDefault="0050584A" w:rsidP="00A83A6F">
            <w:pPr>
              <w:ind w:firstLine="0"/>
              <w:contextualSpacing/>
              <w:jc w:val="center"/>
              <w:rPr>
                <w:rFonts w:cs="Arial"/>
                <w:szCs w:val="24"/>
              </w:rPr>
            </w:pPr>
            <w:r>
              <w:rPr>
                <w:rFonts w:cs="Arial"/>
                <w:szCs w:val="24"/>
              </w:rPr>
              <w:t>Rear differential drive torque bias ratio [-]</w:t>
            </w:r>
          </w:p>
        </w:tc>
      </w:tr>
      <w:tr w:rsidR="0050584A" w14:paraId="335A3218" w14:textId="77777777" w:rsidTr="007A7CC8">
        <w:tc>
          <w:tcPr>
            <w:tcW w:w="2802" w:type="dxa"/>
          </w:tcPr>
          <w:p w14:paraId="56C519CB" w14:textId="56A66A80" w:rsidR="0050584A" w:rsidRPr="008C09A1" w:rsidRDefault="00000000" w:rsidP="0050584A">
            <w:pPr>
              <w:ind w:firstLine="0"/>
              <w:contextualSpacing/>
              <w:jc w:val="center"/>
              <w:rPr>
                <w:rFonts w:eastAsia="Calibri" w:cs="Arial"/>
                <w:szCs w:val="24"/>
              </w:rPr>
            </w:pPr>
            <m:oMathPara>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brake</m:t>
                    </m:r>
                  </m:sup>
                </m:sSubSup>
              </m:oMath>
            </m:oMathPara>
          </w:p>
        </w:tc>
        <w:tc>
          <w:tcPr>
            <w:tcW w:w="6485" w:type="dxa"/>
          </w:tcPr>
          <w:p w14:paraId="627B6839" w14:textId="6A6EE2F1" w:rsidR="0050584A" w:rsidRDefault="0050584A" w:rsidP="0050584A">
            <w:pPr>
              <w:ind w:firstLine="0"/>
              <w:contextualSpacing/>
              <w:jc w:val="center"/>
              <w:rPr>
                <w:rFonts w:cs="Arial"/>
                <w:szCs w:val="24"/>
              </w:rPr>
            </w:pPr>
            <w:r>
              <w:rPr>
                <w:rFonts w:cs="Arial"/>
                <w:szCs w:val="24"/>
              </w:rPr>
              <w:t>Front differential brake torque bias ratio [-]</w:t>
            </w:r>
          </w:p>
        </w:tc>
      </w:tr>
      <w:tr w:rsidR="0050584A" w14:paraId="614559B0" w14:textId="77777777" w:rsidTr="007A7CC8">
        <w:tc>
          <w:tcPr>
            <w:tcW w:w="2802" w:type="dxa"/>
          </w:tcPr>
          <w:p w14:paraId="0530A958" w14:textId="7D076619" w:rsidR="0050584A" w:rsidRPr="008C09A1" w:rsidRDefault="00000000" w:rsidP="0050584A">
            <w:pPr>
              <w:ind w:firstLine="0"/>
              <w:contextualSpacing/>
              <w:jc w:val="center"/>
              <w:rPr>
                <w:rFonts w:eastAsia="Calibri" w:cs="Arial"/>
                <w:szCs w:val="24"/>
              </w:rPr>
            </w:pPr>
            <m:oMathPara>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brake</m:t>
                    </m:r>
                  </m:sup>
                </m:sSubSup>
              </m:oMath>
            </m:oMathPara>
          </w:p>
        </w:tc>
        <w:tc>
          <w:tcPr>
            <w:tcW w:w="6485" w:type="dxa"/>
          </w:tcPr>
          <w:p w14:paraId="36DD424D" w14:textId="31686DBC" w:rsidR="0050584A" w:rsidRDefault="0050584A" w:rsidP="0050584A">
            <w:pPr>
              <w:ind w:firstLine="0"/>
              <w:contextualSpacing/>
              <w:jc w:val="center"/>
              <w:rPr>
                <w:rFonts w:cs="Arial"/>
                <w:szCs w:val="24"/>
              </w:rPr>
            </w:pPr>
            <w:r>
              <w:rPr>
                <w:rFonts w:cs="Arial"/>
                <w:szCs w:val="24"/>
              </w:rPr>
              <w:t>Rear differential brake torque bias ratio [-]</w:t>
            </w:r>
          </w:p>
        </w:tc>
      </w:tr>
      <w:tr w:rsidR="0050584A" w14:paraId="60E02EB6" w14:textId="77777777" w:rsidTr="007A7CC8">
        <w:tc>
          <w:tcPr>
            <w:tcW w:w="2802" w:type="dxa"/>
          </w:tcPr>
          <w:p w14:paraId="4ADD5583" w14:textId="001BD755" w:rsidR="0050584A" w:rsidRPr="008C09A1" w:rsidRDefault="00000000" w:rsidP="0050584A">
            <w:pPr>
              <w:ind w:firstLine="0"/>
              <w:contextualSpacing/>
              <w:jc w:val="center"/>
              <w:rPr>
                <w:rFonts w:eastAsia="Calibri" w:cs="Arial"/>
                <w:szCs w:val="24"/>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oMath>
            </m:oMathPara>
          </w:p>
        </w:tc>
        <w:tc>
          <w:tcPr>
            <w:tcW w:w="6485" w:type="dxa"/>
          </w:tcPr>
          <w:p w14:paraId="28265038" w14:textId="3DD9047E" w:rsidR="0050584A" w:rsidRDefault="0050584A" w:rsidP="0050584A">
            <w:pPr>
              <w:ind w:firstLine="0"/>
              <w:contextualSpacing/>
              <w:jc w:val="center"/>
              <w:rPr>
                <w:rFonts w:cs="Arial"/>
                <w:szCs w:val="24"/>
              </w:rPr>
            </w:pPr>
            <w:r>
              <w:rPr>
                <w:rFonts w:cs="Arial"/>
                <w:szCs w:val="24"/>
              </w:rPr>
              <w:t>Front axle slipping torque difference [Nm]</w:t>
            </w:r>
          </w:p>
        </w:tc>
      </w:tr>
      <w:tr w:rsidR="0050584A" w14:paraId="119B15D0" w14:textId="77777777" w:rsidTr="007A7CC8">
        <w:tc>
          <w:tcPr>
            <w:tcW w:w="2802" w:type="dxa"/>
          </w:tcPr>
          <w:p w14:paraId="332CE55B" w14:textId="25C9F0AF" w:rsidR="0050584A" w:rsidRPr="008C09A1" w:rsidRDefault="00000000" w:rsidP="0050584A">
            <w:pPr>
              <w:ind w:firstLine="0"/>
              <w:contextualSpacing/>
              <w:jc w:val="center"/>
              <w:rPr>
                <w:rFonts w:eastAsia="Calibri" w:cs="Arial"/>
                <w:szCs w:val="24"/>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oMath>
            </m:oMathPara>
          </w:p>
        </w:tc>
        <w:tc>
          <w:tcPr>
            <w:tcW w:w="6485" w:type="dxa"/>
          </w:tcPr>
          <w:p w14:paraId="5C67B517" w14:textId="05C830C7" w:rsidR="0050584A" w:rsidRDefault="0050584A" w:rsidP="0050584A">
            <w:pPr>
              <w:ind w:firstLine="0"/>
              <w:contextualSpacing/>
              <w:jc w:val="center"/>
              <w:rPr>
                <w:rFonts w:cs="Arial"/>
                <w:szCs w:val="24"/>
              </w:rPr>
            </w:pPr>
            <w:r>
              <w:rPr>
                <w:rFonts w:cs="Arial"/>
                <w:szCs w:val="24"/>
              </w:rPr>
              <w:t>Rear axle slipping torque difference [Nm]</w:t>
            </w:r>
          </w:p>
        </w:tc>
      </w:tr>
      <w:tr w:rsidR="0050584A" w14:paraId="3786D268" w14:textId="77777777" w:rsidTr="007A7CC8">
        <w:tc>
          <w:tcPr>
            <w:tcW w:w="2802" w:type="dxa"/>
          </w:tcPr>
          <w:p w14:paraId="040194E6" w14:textId="38ABEA79" w:rsidR="0050584A" w:rsidRPr="008C09A1" w:rsidRDefault="00000000" w:rsidP="0050584A">
            <w:pPr>
              <w:ind w:firstLine="0"/>
              <w:contextualSpacing/>
              <w:jc w:val="center"/>
              <w:rPr>
                <w:rFonts w:eastAsia="Calibri" w:cs="Arial"/>
                <w:szCs w:val="24"/>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lock</m:t>
                    </m:r>
                  </m:sup>
                </m:sSubSup>
              </m:oMath>
            </m:oMathPara>
          </w:p>
        </w:tc>
        <w:tc>
          <w:tcPr>
            <w:tcW w:w="6485" w:type="dxa"/>
          </w:tcPr>
          <w:p w14:paraId="4BB9F207" w14:textId="0052E907" w:rsidR="0050584A" w:rsidRDefault="0050584A" w:rsidP="0050584A">
            <w:pPr>
              <w:ind w:firstLine="0"/>
              <w:contextualSpacing/>
              <w:jc w:val="center"/>
              <w:rPr>
                <w:rFonts w:cs="Arial"/>
                <w:szCs w:val="24"/>
              </w:rPr>
            </w:pPr>
            <w:r>
              <w:rPr>
                <w:rFonts w:cs="Arial"/>
                <w:szCs w:val="24"/>
              </w:rPr>
              <w:t>Front axle locked torque difference [Nm]</w:t>
            </w:r>
          </w:p>
        </w:tc>
      </w:tr>
      <w:tr w:rsidR="0050584A" w14:paraId="6D9AC626" w14:textId="77777777" w:rsidTr="007A7CC8">
        <w:tc>
          <w:tcPr>
            <w:tcW w:w="2802" w:type="dxa"/>
          </w:tcPr>
          <w:p w14:paraId="706E52FC" w14:textId="56F97AD7" w:rsidR="0050584A" w:rsidRPr="008C09A1" w:rsidRDefault="00000000" w:rsidP="0050584A">
            <w:pPr>
              <w:ind w:firstLine="0"/>
              <w:contextualSpacing/>
              <w:jc w:val="center"/>
              <w:rPr>
                <w:rFonts w:eastAsia="Calibri" w:cs="Arial"/>
                <w:szCs w:val="24"/>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lock</m:t>
                    </m:r>
                  </m:sup>
                </m:sSubSup>
              </m:oMath>
            </m:oMathPara>
          </w:p>
        </w:tc>
        <w:tc>
          <w:tcPr>
            <w:tcW w:w="6485" w:type="dxa"/>
          </w:tcPr>
          <w:p w14:paraId="537293BE" w14:textId="4D65D935" w:rsidR="0050584A" w:rsidRDefault="0050584A" w:rsidP="0050584A">
            <w:pPr>
              <w:ind w:firstLine="0"/>
              <w:contextualSpacing/>
              <w:jc w:val="center"/>
              <w:rPr>
                <w:rFonts w:cs="Arial"/>
                <w:szCs w:val="24"/>
              </w:rPr>
            </w:pPr>
            <w:r>
              <w:rPr>
                <w:rFonts w:cs="Arial"/>
                <w:szCs w:val="24"/>
              </w:rPr>
              <w:t>Rear axle locked torque difference [Nm]</w:t>
            </w:r>
          </w:p>
        </w:tc>
      </w:tr>
      <w:tr w:rsidR="0050584A" w14:paraId="4F69CFAA" w14:textId="77777777" w:rsidTr="007A7CC8">
        <w:tc>
          <w:tcPr>
            <w:tcW w:w="2802" w:type="dxa"/>
          </w:tcPr>
          <w:p w14:paraId="0577A5EA" w14:textId="0DD2FE90" w:rsidR="0050584A" w:rsidRPr="008C09A1" w:rsidRDefault="00000000" w:rsidP="0050584A">
            <w:pPr>
              <w:ind w:firstLine="0"/>
              <w:contextualSpacing/>
              <w:jc w:val="center"/>
              <w:rPr>
                <w:rFonts w:eastAsia="Calibri" w:cs="Arial"/>
                <w:szCs w:val="24"/>
              </w:rPr>
            </w:pPr>
            <m:oMathPara>
              <m:oMath>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f</m:t>
                    </m:r>
                  </m:sub>
                </m:sSub>
              </m:oMath>
            </m:oMathPara>
          </w:p>
        </w:tc>
        <w:tc>
          <w:tcPr>
            <w:tcW w:w="6485" w:type="dxa"/>
          </w:tcPr>
          <w:p w14:paraId="5A24C36B" w14:textId="6148DA18" w:rsidR="0050584A" w:rsidRDefault="0050584A" w:rsidP="0050584A">
            <w:pPr>
              <w:ind w:firstLine="0"/>
              <w:contextualSpacing/>
              <w:jc w:val="center"/>
              <w:rPr>
                <w:rFonts w:cs="Arial"/>
                <w:szCs w:val="24"/>
              </w:rPr>
            </w:pPr>
            <w:r>
              <w:rPr>
                <w:rFonts w:cs="Arial"/>
                <w:szCs w:val="24"/>
              </w:rPr>
              <w:t>Front axle torque difference [Nm]</w:t>
            </w:r>
          </w:p>
        </w:tc>
      </w:tr>
      <w:tr w:rsidR="0050584A" w14:paraId="535D1E15" w14:textId="77777777" w:rsidTr="007A7CC8">
        <w:tc>
          <w:tcPr>
            <w:tcW w:w="2802" w:type="dxa"/>
          </w:tcPr>
          <w:p w14:paraId="5BADD790" w14:textId="2E16BDE7" w:rsidR="0050584A" w:rsidRPr="008C09A1" w:rsidRDefault="00000000" w:rsidP="0050584A">
            <w:pPr>
              <w:ind w:firstLine="0"/>
              <w:contextualSpacing/>
              <w:jc w:val="center"/>
              <w:rPr>
                <w:rFonts w:eastAsia="Calibri" w:cs="Arial"/>
                <w:szCs w:val="24"/>
              </w:rPr>
            </w:pPr>
            <m:oMathPara>
              <m:oMath>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r</m:t>
                    </m:r>
                  </m:sub>
                </m:sSub>
              </m:oMath>
            </m:oMathPara>
          </w:p>
        </w:tc>
        <w:tc>
          <w:tcPr>
            <w:tcW w:w="6485" w:type="dxa"/>
          </w:tcPr>
          <w:p w14:paraId="3733A566" w14:textId="42E3BEA2" w:rsidR="0050584A" w:rsidRDefault="0050584A" w:rsidP="0050584A">
            <w:pPr>
              <w:ind w:firstLine="0"/>
              <w:contextualSpacing/>
              <w:jc w:val="center"/>
              <w:rPr>
                <w:rFonts w:cs="Arial"/>
                <w:szCs w:val="24"/>
              </w:rPr>
            </w:pPr>
            <w:r>
              <w:rPr>
                <w:rFonts w:cs="Arial"/>
                <w:szCs w:val="24"/>
              </w:rPr>
              <w:t>Rear axle torque difference [Nm]</w:t>
            </w:r>
          </w:p>
        </w:tc>
      </w:tr>
      <w:tr w:rsidR="0050584A" w14:paraId="061D174A" w14:textId="77777777" w:rsidTr="007A7CC8">
        <w:tc>
          <w:tcPr>
            <w:tcW w:w="2802" w:type="dxa"/>
          </w:tcPr>
          <w:p w14:paraId="10D322A7" w14:textId="35147CA9" w:rsidR="0050584A" w:rsidRPr="008C09A1" w:rsidRDefault="00000000" w:rsidP="0050584A">
            <w:pPr>
              <w:ind w:firstLine="0"/>
              <w:contextualSpacing/>
              <w:jc w:val="center"/>
              <w:rPr>
                <w:rFonts w:eastAsia="Calibri" w:cs="Arial"/>
                <w:szCs w:val="24"/>
              </w:rPr>
            </w:pPr>
            <m:oMathPara>
              <m:oMath>
                <m:sSub>
                  <m:sSubPr>
                    <m:ctrlPr>
                      <w:rPr>
                        <w:rFonts w:ascii="Cambria Math" w:eastAsiaTheme="minorEastAsia" w:hAnsi="Cambria Math"/>
                        <w:i/>
                      </w:rPr>
                    </m:ctrlPr>
                  </m:sSubPr>
                  <m:e>
                    <m:r>
                      <w:rPr>
                        <w:rFonts w:ascii="Cambria Math" w:eastAsiaTheme="minorEastAsia" w:hAnsi="Cambria Math"/>
                      </w:rPr>
                      <m:t>preload</m:t>
                    </m:r>
                  </m:e>
                  <m:sub>
                    <m:r>
                      <w:rPr>
                        <w:rFonts w:ascii="Cambria Math" w:eastAsiaTheme="minorEastAsia" w:hAnsi="Cambria Math"/>
                      </w:rPr>
                      <m:t>f</m:t>
                    </m:r>
                  </m:sub>
                </m:sSub>
              </m:oMath>
            </m:oMathPara>
          </w:p>
        </w:tc>
        <w:tc>
          <w:tcPr>
            <w:tcW w:w="6485" w:type="dxa"/>
          </w:tcPr>
          <w:p w14:paraId="0EE519D7" w14:textId="08A74C3E" w:rsidR="0050584A" w:rsidRDefault="0050584A" w:rsidP="0050584A">
            <w:pPr>
              <w:ind w:firstLine="0"/>
              <w:contextualSpacing/>
              <w:jc w:val="center"/>
              <w:rPr>
                <w:rFonts w:cs="Arial"/>
                <w:szCs w:val="24"/>
              </w:rPr>
            </w:pPr>
            <w:r>
              <w:rPr>
                <w:rFonts w:cs="Arial"/>
                <w:szCs w:val="24"/>
              </w:rPr>
              <w:t>Front differential preload [Nm]</w:t>
            </w:r>
          </w:p>
        </w:tc>
      </w:tr>
      <w:tr w:rsidR="0050584A" w14:paraId="2F91EC26" w14:textId="77777777" w:rsidTr="007A7CC8">
        <w:tc>
          <w:tcPr>
            <w:tcW w:w="2802" w:type="dxa"/>
          </w:tcPr>
          <w:p w14:paraId="33648A24" w14:textId="643F3897" w:rsidR="0050584A" w:rsidRPr="005F1E25" w:rsidRDefault="00000000" w:rsidP="0050584A">
            <w:pPr>
              <w:ind w:firstLine="0"/>
              <w:contextualSpacing/>
              <w:jc w:val="center"/>
              <w:rPr>
                <w:rFonts w:eastAsia="Calibri" w:cs="Arial"/>
              </w:rPr>
            </w:pPr>
            <m:oMathPara>
              <m:oMath>
                <m:sSub>
                  <m:sSubPr>
                    <m:ctrlPr>
                      <w:rPr>
                        <w:rFonts w:ascii="Cambria Math" w:eastAsiaTheme="minorEastAsia" w:hAnsi="Cambria Math"/>
                        <w:i/>
                      </w:rPr>
                    </m:ctrlPr>
                  </m:sSubPr>
                  <m:e>
                    <m:r>
                      <w:rPr>
                        <w:rFonts w:ascii="Cambria Math" w:eastAsiaTheme="minorEastAsia" w:hAnsi="Cambria Math"/>
                      </w:rPr>
                      <m:t>preload</m:t>
                    </m:r>
                  </m:e>
                  <m:sub>
                    <m:r>
                      <w:rPr>
                        <w:rFonts w:ascii="Cambria Math" w:eastAsiaTheme="minorEastAsia" w:hAnsi="Cambria Math"/>
                      </w:rPr>
                      <m:t>r</m:t>
                    </m:r>
                  </m:sub>
                </m:sSub>
              </m:oMath>
            </m:oMathPara>
          </w:p>
        </w:tc>
        <w:tc>
          <w:tcPr>
            <w:tcW w:w="6485" w:type="dxa"/>
          </w:tcPr>
          <w:p w14:paraId="33145F1F" w14:textId="5CBB3D4B" w:rsidR="0050584A" w:rsidRDefault="0050584A" w:rsidP="0050584A">
            <w:pPr>
              <w:ind w:firstLine="0"/>
              <w:contextualSpacing/>
              <w:jc w:val="center"/>
              <w:rPr>
                <w:rFonts w:cs="Arial"/>
                <w:szCs w:val="24"/>
              </w:rPr>
            </w:pPr>
            <w:r>
              <w:rPr>
                <w:rFonts w:cs="Arial"/>
                <w:szCs w:val="24"/>
              </w:rPr>
              <w:t>Rear differential preload [Nm]</w:t>
            </w:r>
          </w:p>
        </w:tc>
      </w:tr>
      <w:tr w:rsidR="0050584A" w14:paraId="3DF21BBF" w14:textId="77777777" w:rsidTr="007A7CC8">
        <w:tc>
          <w:tcPr>
            <w:tcW w:w="2802" w:type="dxa"/>
          </w:tcPr>
          <w:p w14:paraId="7B5493F2" w14:textId="541F1584" w:rsidR="0050584A" w:rsidRPr="008C09A1" w:rsidRDefault="00000000" w:rsidP="0050584A">
            <w:pPr>
              <w:ind w:firstLine="0"/>
              <w:contextualSpacing/>
              <w:jc w:val="center"/>
              <w:rPr>
                <w:rFonts w:eastAsia="Calibri" w:cs="Arial"/>
                <w:szCs w:val="24"/>
              </w:rPr>
            </w:pPr>
            <m:oMathPara>
              <m:oMath>
                <m:sSubSup>
                  <m:sSubSupPr>
                    <m:ctrlPr>
                      <w:rPr>
                        <w:rFonts w:ascii="Cambria Math" w:hAnsi="Cambria Math"/>
                        <w:i/>
                      </w:rPr>
                    </m:ctrlPr>
                  </m:sSubSupPr>
                  <m:e>
                    <m:r>
                      <w:rPr>
                        <w:rFonts w:ascii="Cambria Math" w:hAnsi="Cambria Math"/>
                      </w:rPr>
                      <m:t>k</m:t>
                    </m:r>
                  </m:e>
                  <m:sub>
                    <m:r>
                      <w:rPr>
                        <w:rFonts w:ascii="Cambria Math" w:hAnsi="Cambria Math"/>
                      </w:rPr>
                      <m:t>f</m:t>
                    </m:r>
                  </m:sub>
                  <m:sup>
                    <m:r>
                      <w:rPr>
                        <w:rFonts w:ascii="Cambria Math" w:hAnsi="Cambria Math"/>
                      </w:rPr>
                      <m:t>lock</m:t>
                    </m:r>
                  </m:sup>
                </m:sSubSup>
              </m:oMath>
            </m:oMathPara>
          </w:p>
        </w:tc>
        <w:tc>
          <w:tcPr>
            <w:tcW w:w="6485" w:type="dxa"/>
          </w:tcPr>
          <w:p w14:paraId="76BCA425" w14:textId="20F38E27" w:rsidR="0050584A" w:rsidRDefault="0050584A" w:rsidP="0050584A">
            <w:pPr>
              <w:ind w:firstLine="0"/>
              <w:contextualSpacing/>
              <w:jc w:val="center"/>
              <w:rPr>
                <w:rFonts w:cs="Arial"/>
                <w:szCs w:val="24"/>
              </w:rPr>
            </w:pPr>
            <w:r>
              <w:rPr>
                <w:rFonts w:cs="Arial"/>
                <w:szCs w:val="24"/>
              </w:rPr>
              <w:t xml:space="preserve">Front differential </w:t>
            </w:r>
            <w:proofErr w:type="spellStart"/>
            <w:r>
              <w:rPr>
                <w:rFonts w:cs="Arial"/>
                <w:szCs w:val="24"/>
              </w:rPr>
              <w:t>Traclok</w:t>
            </w:r>
            <w:proofErr w:type="spellEnd"/>
            <w:r>
              <w:rPr>
                <w:rFonts w:cs="Arial"/>
                <w:szCs w:val="24"/>
              </w:rPr>
              <w:t xml:space="preserve"> locking ratio [-]</w:t>
            </w:r>
          </w:p>
        </w:tc>
      </w:tr>
      <w:tr w:rsidR="0050584A" w14:paraId="3EC1ACFE" w14:textId="77777777" w:rsidTr="007A7CC8">
        <w:tc>
          <w:tcPr>
            <w:tcW w:w="2802" w:type="dxa"/>
          </w:tcPr>
          <w:p w14:paraId="4865E12B" w14:textId="7EE95886" w:rsidR="0050584A" w:rsidRPr="008C09A1" w:rsidRDefault="00000000" w:rsidP="0050584A">
            <w:pPr>
              <w:ind w:firstLine="0"/>
              <w:contextualSpacing/>
              <w:jc w:val="center"/>
              <w:rPr>
                <w:rFonts w:eastAsia="Calibri" w:cs="Arial"/>
                <w:szCs w:val="24"/>
              </w:rPr>
            </w:pPr>
            <m:oMathPara>
              <m:oMath>
                <m:sSubSup>
                  <m:sSubSupPr>
                    <m:ctrlPr>
                      <w:rPr>
                        <w:rFonts w:ascii="Cambria Math" w:hAnsi="Cambria Math"/>
                        <w:i/>
                      </w:rPr>
                    </m:ctrlPr>
                  </m:sSubSupPr>
                  <m:e>
                    <m:r>
                      <w:rPr>
                        <w:rFonts w:ascii="Cambria Math" w:hAnsi="Cambria Math"/>
                      </w:rPr>
                      <m:t>k</m:t>
                    </m:r>
                  </m:e>
                  <m:sub>
                    <m:r>
                      <w:rPr>
                        <w:rFonts w:ascii="Cambria Math" w:hAnsi="Cambria Math"/>
                      </w:rPr>
                      <m:t>r</m:t>
                    </m:r>
                  </m:sub>
                  <m:sup>
                    <m:r>
                      <w:rPr>
                        <w:rFonts w:ascii="Cambria Math" w:hAnsi="Cambria Math"/>
                      </w:rPr>
                      <m:t>lock</m:t>
                    </m:r>
                  </m:sup>
                </m:sSubSup>
              </m:oMath>
            </m:oMathPara>
          </w:p>
        </w:tc>
        <w:tc>
          <w:tcPr>
            <w:tcW w:w="6485" w:type="dxa"/>
          </w:tcPr>
          <w:p w14:paraId="077C186C" w14:textId="2B0A4CA7" w:rsidR="0050584A" w:rsidRDefault="0050584A" w:rsidP="0050584A">
            <w:pPr>
              <w:ind w:firstLine="0"/>
              <w:contextualSpacing/>
              <w:jc w:val="center"/>
              <w:rPr>
                <w:rFonts w:cs="Arial"/>
                <w:szCs w:val="24"/>
              </w:rPr>
            </w:pPr>
            <w:r>
              <w:rPr>
                <w:rFonts w:cs="Arial"/>
                <w:szCs w:val="24"/>
              </w:rPr>
              <w:t xml:space="preserve">Rear differential </w:t>
            </w:r>
            <w:proofErr w:type="spellStart"/>
            <w:r>
              <w:rPr>
                <w:rFonts w:cs="Arial"/>
                <w:szCs w:val="24"/>
              </w:rPr>
              <w:t>Traclok</w:t>
            </w:r>
            <w:proofErr w:type="spellEnd"/>
            <w:r>
              <w:rPr>
                <w:rFonts w:cs="Arial"/>
                <w:szCs w:val="24"/>
              </w:rPr>
              <w:t xml:space="preserve"> locking ratio [-]</w:t>
            </w:r>
          </w:p>
        </w:tc>
      </w:tr>
      <w:tr w:rsidR="0050584A" w14:paraId="03619CAC" w14:textId="77777777" w:rsidTr="007A7CC8">
        <w:tc>
          <w:tcPr>
            <w:tcW w:w="2802" w:type="dxa"/>
          </w:tcPr>
          <w:p w14:paraId="0191E2A2" w14:textId="3D121392" w:rsidR="0050584A" w:rsidRPr="008C09A1" w:rsidRDefault="0050584A" w:rsidP="0050584A">
            <w:pPr>
              <w:ind w:firstLine="0"/>
              <w:contextualSpacing/>
              <w:jc w:val="center"/>
              <w:rPr>
                <w:rFonts w:eastAsia="Calibri" w:cs="Arial"/>
                <w:szCs w:val="24"/>
              </w:rPr>
            </w:pPr>
            <m:oMathPara>
              <m:oMath>
                <m:r>
                  <w:rPr>
                    <w:rFonts w:ascii="Cambria Math" w:hAnsi="Cambria Math" w:cs="Arial"/>
                    <w:szCs w:val="24"/>
                  </w:rPr>
                  <m:t>bias</m:t>
                </m:r>
              </m:oMath>
            </m:oMathPara>
          </w:p>
        </w:tc>
        <w:tc>
          <w:tcPr>
            <w:tcW w:w="6485" w:type="dxa"/>
          </w:tcPr>
          <w:p w14:paraId="54B01D51" w14:textId="75D8C55F" w:rsidR="0050584A" w:rsidRDefault="0050584A" w:rsidP="0050584A">
            <w:pPr>
              <w:ind w:firstLine="0"/>
              <w:contextualSpacing/>
              <w:jc w:val="center"/>
              <w:rPr>
                <w:rFonts w:cs="Arial"/>
                <w:szCs w:val="24"/>
              </w:rPr>
            </w:pPr>
            <w:r w:rsidRPr="0050584A">
              <w:rPr>
                <w:rFonts w:cs="Arial"/>
                <w:szCs w:val="24"/>
              </w:rPr>
              <w:t>Ratio between tractive or braking forces</w:t>
            </w:r>
            <w:r>
              <w:rPr>
                <w:rFonts w:cs="Arial"/>
                <w:szCs w:val="24"/>
              </w:rPr>
              <w:t xml:space="preserve"> [-]</w:t>
            </w:r>
          </w:p>
        </w:tc>
      </w:tr>
      <w:tr w:rsidR="0050584A" w14:paraId="29080E71" w14:textId="77777777" w:rsidTr="007A7CC8">
        <w:tc>
          <w:tcPr>
            <w:tcW w:w="2802" w:type="dxa"/>
          </w:tcPr>
          <w:p w14:paraId="343CF0D4" w14:textId="318AAFFB" w:rsidR="0050584A" w:rsidRPr="008C09A1" w:rsidRDefault="00000000" w:rsidP="0050584A">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F</m:t>
                    </m:r>
                  </m:e>
                  <m:sub>
                    <m:r>
                      <w:rPr>
                        <w:rFonts w:ascii="Cambria Math" w:eastAsia="Calibri" w:hAnsi="Cambria Math" w:cs="Arial"/>
                        <w:szCs w:val="24"/>
                      </w:rPr>
                      <m:t>lon</m:t>
                    </m:r>
                  </m:sub>
                </m:sSub>
              </m:oMath>
            </m:oMathPara>
          </w:p>
        </w:tc>
        <w:tc>
          <w:tcPr>
            <w:tcW w:w="6485" w:type="dxa"/>
          </w:tcPr>
          <w:p w14:paraId="20EFC292" w14:textId="674F5E06" w:rsidR="0050584A" w:rsidRDefault="0050584A" w:rsidP="0050584A">
            <w:pPr>
              <w:ind w:firstLine="0"/>
              <w:contextualSpacing/>
              <w:jc w:val="center"/>
              <w:rPr>
                <w:rFonts w:cs="Arial"/>
                <w:szCs w:val="24"/>
              </w:rPr>
            </w:pPr>
            <w:r>
              <w:rPr>
                <w:rFonts w:cs="Arial"/>
                <w:szCs w:val="24"/>
              </w:rPr>
              <w:t>Total vehicle longitudinal forces [N]</w:t>
            </w:r>
          </w:p>
        </w:tc>
      </w:tr>
      <w:tr w:rsidR="0050584A" w14:paraId="5DCEF22C" w14:textId="77777777" w:rsidTr="007A7CC8">
        <w:tc>
          <w:tcPr>
            <w:tcW w:w="2802" w:type="dxa"/>
          </w:tcPr>
          <w:p w14:paraId="122C53FB" w14:textId="176DD9E9" w:rsidR="0050584A" w:rsidRPr="008C09A1" w:rsidRDefault="0050584A" w:rsidP="0050584A">
            <w:pPr>
              <w:ind w:firstLine="0"/>
              <w:contextualSpacing/>
              <w:jc w:val="center"/>
              <w:rPr>
                <w:rFonts w:eastAsia="Calibri" w:cs="Arial"/>
                <w:szCs w:val="24"/>
              </w:rPr>
            </w:pPr>
            <m:oMathPara>
              <m:oMath>
                <m:r>
                  <w:rPr>
                    <w:rFonts w:ascii="Cambria Math" w:eastAsia="Calibri" w:hAnsi="Cambria Math" w:cs="Arial"/>
                    <w:szCs w:val="24"/>
                  </w:rPr>
                  <m:t>m</m:t>
                </m:r>
              </m:oMath>
            </m:oMathPara>
          </w:p>
        </w:tc>
        <w:tc>
          <w:tcPr>
            <w:tcW w:w="6485" w:type="dxa"/>
          </w:tcPr>
          <w:p w14:paraId="499E6D2B" w14:textId="6BFAE695" w:rsidR="0050584A" w:rsidRDefault="0050584A" w:rsidP="0050584A">
            <w:pPr>
              <w:ind w:firstLine="0"/>
              <w:contextualSpacing/>
              <w:jc w:val="center"/>
              <w:rPr>
                <w:rFonts w:cs="Arial"/>
                <w:szCs w:val="24"/>
              </w:rPr>
            </w:pPr>
            <w:r>
              <w:rPr>
                <w:rFonts w:cs="Arial"/>
                <w:szCs w:val="24"/>
              </w:rPr>
              <w:t>Total vehicle mass [m]</w:t>
            </w:r>
          </w:p>
        </w:tc>
      </w:tr>
      <w:tr w:rsidR="0050584A" w14:paraId="24F9F247" w14:textId="77777777" w:rsidTr="007A7CC8">
        <w:tc>
          <w:tcPr>
            <w:tcW w:w="2802" w:type="dxa"/>
          </w:tcPr>
          <w:p w14:paraId="7E833702" w14:textId="4224B476" w:rsidR="0050584A" w:rsidRPr="008C09A1" w:rsidRDefault="00000000" w:rsidP="0050584A">
            <w:pPr>
              <w:ind w:firstLine="0"/>
              <w:contextualSpacing/>
              <w:jc w:val="center"/>
              <w:rPr>
                <w:rFonts w:eastAsia="Calibri" w:cs="Arial"/>
                <w:szCs w:val="24"/>
              </w:rPr>
            </w:pPr>
            <m:oMathPara>
              <m:oMath>
                <m:sSub>
                  <m:sSubPr>
                    <m:ctrlPr>
                      <w:rPr>
                        <w:rFonts w:ascii="Cambria Math" w:eastAsia="Calibri" w:hAnsi="Cambria Math" w:cs="Arial"/>
                        <w:i/>
                        <w:szCs w:val="24"/>
                      </w:rPr>
                    </m:ctrlPr>
                  </m:sSubPr>
                  <m:e>
                    <m:r>
                      <w:rPr>
                        <w:rFonts w:ascii="Cambria Math" w:eastAsia="Calibri" w:hAnsi="Cambria Math" w:cs="Arial"/>
                        <w:szCs w:val="24"/>
                      </w:rPr>
                      <m:t>a</m:t>
                    </m:r>
                  </m:e>
                  <m:sub>
                    <m:r>
                      <w:rPr>
                        <w:rFonts w:ascii="Cambria Math" w:eastAsia="Calibri" w:hAnsi="Cambria Math" w:cs="Arial"/>
                        <w:szCs w:val="24"/>
                      </w:rPr>
                      <m:t>lon</m:t>
                    </m:r>
                  </m:sub>
                </m:sSub>
              </m:oMath>
            </m:oMathPara>
          </w:p>
        </w:tc>
        <w:tc>
          <w:tcPr>
            <w:tcW w:w="6485" w:type="dxa"/>
          </w:tcPr>
          <w:p w14:paraId="0AE24190" w14:textId="4814E410" w:rsidR="0050584A" w:rsidRDefault="0050584A" w:rsidP="0050584A">
            <w:pPr>
              <w:ind w:firstLine="0"/>
              <w:contextualSpacing/>
              <w:jc w:val="center"/>
              <w:rPr>
                <w:rFonts w:cs="Arial"/>
                <w:szCs w:val="24"/>
              </w:rPr>
            </w:pPr>
            <w:r>
              <w:rPr>
                <w:rFonts w:cs="Arial"/>
                <w:szCs w:val="24"/>
              </w:rPr>
              <w:t>Longitudinal acceleration [m/s²]</w:t>
            </w:r>
          </w:p>
        </w:tc>
      </w:tr>
      <w:tr w:rsidR="0050584A" w14:paraId="4FEC272C" w14:textId="77777777" w:rsidTr="007A7CC8">
        <w:tc>
          <w:tcPr>
            <w:tcW w:w="2802" w:type="dxa"/>
          </w:tcPr>
          <w:p w14:paraId="25F2E80C" w14:textId="4C67CF64" w:rsidR="0050584A" w:rsidRPr="008C09A1" w:rsidRDefault="00000000" w:rsidP="0050584A">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x,comb,fl</m:t>
                    </m:r>
                  </m:sub>
                </m:sSub>
              </m:oMath>
            </m:oMathPara>
          </w:p>
        </w:tc>
        <w:tc>
          <w:tcPr>
            <w:tcW w:w="6485" w:type="dxa"/>
          </w:tcPr>
          <w:p w14:paraId="72BCCC07" w14:textId="494E2972" w:rsidR="0050584A" w:rsidRDefault="0050584A" w:rsidP="0050584A">
            <w:pPr>
              <w:ind w:firstLine="0"/>
              <w:contextualSpacing/>
              <w:jc w:val="center"/>
              <w:rPr>
                <w:rFonts w:cs="Arial"/>
                <w:szCs w:val="24"/>
              </w:rPr>
            </w:pPr>
            <w:r>
              <w:rPr>
                <w:rFonts w:cs="Arial"/>
                <w:szCs w:val="24"/>
              </w:rPr>
              <w:t>Front left tire combined longitudinal force [N]</w:t>
            </w:r>
          </w:p>
        </w:tc>
      </w:tr>
      <w:tr w:rsidR="00580532" w14:paraId="169A2389" w14:textId="77777777" w:rsidTr="007A7CC8">
        <w:tc>
          <w:tcPr>
            <w:tcW w:w="2802" w:type="dxa"/>
          </w:tcPr>
          <w:p w14:paraId="06567EDC" w14:textId="6F708D44"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x,comb,fr</m:t>
                    </m:r>
                  </m:sub>
                </m:sSub>
              </m:oMath>
            </m:oMathPara>
          </w:p>
        </w:tc>
        <w:tc>
          <w:tcPr>
            <w:tcW w:w="6485" w:type="dxa"/>
          </w:tcPr>
          <w:p w14:paraId="3F4D614A" w14:textId="0412B451" w:rsidR="00580532" w:rsidRDefault="00580532" w:rsidP="00580532">
            <w:pPr>
              <w:ind w:firstLine="0"/>
              <w:contextualSpacing/>
              <w:jc w:val="center"/>
              <w:rPr>
                <w:rFonts w:cs="Arial"/>
                <w:szCs w:val="24"/>
              </w:rPr>
            </w:pPr>
            <w:r>
              <w:rPr>
                <w:rFonts w:cs="Arial"/>
                <w:szCs w:val="24"/>
              </w:rPr>
              <w:t>Front right tire combined longitudinal force [N]</w:t>
            </w:r>
          </w:p>
        </w:tc>
      </w:tr>
      <w:tr w:rsidR="00580532" w14:paraId="1A169A00" w14:textId="77777777" w:rsidTr="007A7CC8">
        <w:tc>
          <w:tcPr>
            <w:tcW w:w="2802" w:type="dxa"/>
          </w:tcPr>
          <w:p w14:paraId="55D90CA3" w14:textId="2D1CE7A6"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x,comb,rl</m:t>
                    </m:r>
                  </m:sub>
                </m:sSub>
              </m:oMath>
            </m:oMathPara>
          </w:p>
        </w:tc>
        <w:tc>
          <w:tcPr>
            <w:tcW w:w="6485" w:type="dxa"/>
          </w:tcPr>
          <w:p w14:paraId="02C6A78E" w14:textId="6FB0B83E" w:rsidR="00580532" w:rsidRDefault="00580532" w:rsidP="00580532">
            <w:pPr>
              <w:ind w:firstLine="0"/>
              <w:contextualSpacing/>
              <w:jc w:val="center"/>
              <w:rPr>
                <w:rFonts w:cs="Arial"/>
                <w:szCs w:val="24"/>
              </w:rPr>
            </w:pPr>
            <w:r>
              <w:rPr>
                <w:rFonts w:cs="Arial"/>
                <w:szCs w:val="24"/>
              </w:rPr>
              <w:t>Rear left tire combined longitudinal force [N]</w:t>
            </w:r>
          </w:p>
        </w:tc>
      </w:tr>
      <w:tr w:rsidR="00580532" w14:paraId="6FA1F604" w14:textId="77777777" w:rsidTr="007A7CC8">
        <w:tc>
          <w:tcPr>
            <w:tcW w:w="2802" w:type="dxa"/>
          </w:tcPr>
          <w:p w14:paraId="19FF01A4" w14:textId="537EB599"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x,comb,rr</m:t>
                    </m:r>
                  </m:sub>
                </m:sSub>
              </m:oMath>
            </m:oMathPara>
          </w:p>
        </w:tc>
        <w:tc>
          <w:tcPr>
            <w:tcW w:w="6485" w:type="dxa"/>
          </w:tcPr>
          <w:p w14:paraId="66EEBBA7" w14:textId="2570C724" w:rsidR="00580532" w:rsidRDefault="00580532" w:rsidP="00580532">
            <w:pPr>
              <w:ind w:firstLine="0"/>
              <w:contextualSpacing/>
              <w:jc w:val="center"/>
              <w:rPr>
                <w:rFonts w:cs="Arial"/>
                <w:szCs w:val="24"/>
              </w:rPr>
            </w:pPr>
            <w:r>
              <w:rPr>
                <w:rFonts w:cs="Arial"/>
                <w:szCs w:val="24"/>
              </w:rPr>
              <w:t>Rear right tire combined longitudinal force [N]</w:t>
            </w:r>
          </w:p>
        </w:tc>
      </w:tr>
      <w:tr w:rsidR="00580532" w14:paraId="743ADE44" w14:textId="77777777" w:rsidTr="007A7CC8">
        <w:tc>
          <w:tcPr>
            <w:tcW w:w="2802" w:type="dxa"/>
          </w:tcPr>
          <w:p w14:paraId="2DD2E15D" w14:textId="62C5426B"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y,comb,fl</m:t>
                    </m:r>
                  </m:sub>
                </m:sSub>
              </m:oMath>
            </m:oMathPara>
          </w:p>
        </w:tc>
        <w:tc>
          <w:tcPr>
            <w:tcW w:w="6485" w:type="dxa"/>
          </w:tcPr>
          <w:p w14:paraId="0E1C717F" w14:textId="6CF37DAB" w:rsidR="00580532" w:rsidRDefault="00580532" w:rsidP="00580532">
            <w:pPr>
              <w:ind w:firstLine="0"/>
              <w:contextualSpacing/>
              <w:jc w:val="center"/>
              <w:rPr>
                <w:rFonts w:cs="Arial"/>
                <w:szCs w:val="24"/>
              </w:rPr>
            </w:pPr>
            <w:r>
              <w:rPr>
                <w:rFonts w:cs="Arial"/>
                <w:szCs w:val="24"/>
              </w:rPr>
              <w:t>Front left tire combined lateral force [N]</w:t>
            </w:r>
          </w:p>
        </w:tc>
      </w:tr>
      <w:tr w:rsidR="00580532" w14:paraId="198ED298" w14:textId="77777777" w:rsidTr="007A7CC8">
        <w:tc>
          <w:tcPr>
            <w:tcW w:w="2802" w:type="dxa"/>
          </w:tcPr>
          <w:p w14:paraId="769E3922" w14:textId="6DE87034"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y,comb,fr</m:t>
                    </m:r>
                  </m:sub>
                </m:sSub>
              </m:oMath>
            </m:oMathPara>
          </w:p>
        </w:tc>
        <w:tc>
          <w:tcPr>
            <w:tcW w:w="6485" w:type="dxa"/>
          </w:tcPr>
          <w:p w14:paraId="2F02CD68" w14:textId="2FB86E95" w:rsidR="00580532" w:rsidRDefault="00580532" w:rsidP="00580532">
            <w:pPr>
              <w:ind w:firstLine="0"/>
              <w:contextualSpacing/>
              <w:jc w:val="center"/>
              <w:rPr>
                <w:rFonts w:cs="Arial"/>
                <w:szCs w:val="24"/>
              </w:rPr>
            </w:pPr>
            <w:r>
              <w:rPr>
                <w:rFonts w:cs="Arial"/>
                <w:szCs w:val="24"/>
              </w:rPr>
              <w:t>Front right tire combined lateral force [N]</w:t>
            </w:r>
          </w:p>
        </w:tc>
      </w:tr>
      <w:tr w:rsidR="00580532" w14:paraId="4F24FD73" w14:textId="77777777" w:rsidTr="007A7CC8">
        <w:tc>
          <w:tcPr>
            <w:tcW w:w="2802" w:type="dxa"/>
          </w:tcPr>
          <w:p w14:paraId="611CE317" w14:textId="7AE51C6F"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y,comb,rl</m:t>
                    </m:r>
                  </m:sub>
                </m:sSub>
              </m:oMath>
            </m:oMathPara>
          </w:p>
        </w:tc>
        <w:tc>
          <w:tcPr>
            <w:tcW w:w="6485" w:type="dxa"/>
          </w:tcPr>
          <w:p w14:paraId="2C40DB2C" w14:textId="0211FD69" w:rsidR="00580532" w:rsidRDefault="00580532" w:rsidP="00580532">
            <w:pPr>
              <w:ind w:firstLine="0"/>
              <w:contextualSpacing/>
              <w:jc w:val="center"/>
              <w:rPr>
                <w:rFonts w:cs="Arial"/>
                <w:szCs w:val="24"/>
              </w:rPr>
            </w:pPr>
            <w:r>
              <w:rPr>
                <w:rFonts w:cs="Arial"/>
                <w:szCs w:val="24"/>
              </w:rPr>
              <w:t>Rear left tire combined lateral force [N]</w:t>
            </w:r>
          </w:p>
        </w:tc>
      </w:tr>
      <w:tr w:rsidR="00580532" w14:paraId="37A8E98E" w14:textId="77777777" w:rsidTr="007A7CC8">
        <w:tc>
          <w:tcPr>
            <w:tcW w:w="2802" w:type="dxa"/>
          </w:tcPr>
          <w:p w14:paraId="4809FE99" w14:textId="56108A5C"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y,comb,rr</m:t>
                    </m:r>
                  </m:sub>
                </m:sSub>
              </m:oMath>
            </m:oMathPara>
          </w:p>
        </w:tc>
        <w:tc>
          <w:tcPr>
            <w:tcW w:w="6485" w:type="dxa"/>
          </w:tcPr>
          <w:p w14:paraId="4279045B" w14:textId="5D806186" w:rsidR="00580532" w:rsidRDefault="00580532" w:rsidP="00580532">
            <w:pPr>
              <w:ind w:firstLine="0"/>
              <w:contextualSpacing/>
              <w:jc w:val="center"/>
              <w:rPr>
                <w:rFonts w:cs="Arial"/>
                <w:szCs w:val="24"/>
              </w:rPr>
            </w:pPr>
            <w:r>
              <w:rPr>
                <w:rFonts w:cs="Arial"/>
                <w:szCs w:val="24"/>
              </w:rPr>
              <w:t>Rear right tire combined lateral force [N]</w:t>
            </w:r>
          </w:p>
        </w:tc>
      </w:tr>
      <w:tr w:rsidR="00580532" w14:paraId="60DA452D" w14:textId="77777777" w:rsidTr="007A7CC8">
        <w:tc>
          <w:tcPr>
            <w:tcW w:w="2802" w:type="dxa"/>
          </w:tcPr>
          <w:p w14:paraId="7B08EC38" w14:textId="21AA1908"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rr,fl</m:t>
                    </m:r>
                  </m:sub>
                </m:sSub>
              </m:oMath>
            </m:oMathPara>
          </w:p>
        </w:tc>
        <w:tc>
          <w:tcPr>
            <w:tcW w:w="6485" w:type="dxa"/>
          </w:tcPr>
          <w:p w14:paraId="205B1250" w14:textId="099D66F7" w:rsidR="00580532" w:rsidRDefault="00580532" w:rsidP="00580532">
            <w:pPr>
              <w:ind w:firstLine="0"/>
              <w:contextualSpacing/>
              <w:jc w:val="center"/>
              <w:rPr>
                <w:rFonts w:cs="Arial"/>
                <w:szCs w:val="24"/>
              </w:rPr>
            </w:pPr>
            <w:r>
              <w:rPr>
                <w:rFonts w:cs="Arial"/>
                <w:szCs w:val="24"/>
              </w:rPr>
              <w:t>Front left tire rolling resistance force [N]</w:t>
            </w:r>
          </w:p>
        </w:tc>
      </w:tr>
      <w:tr w:rsidR="00580532" w14:paraId="46E69B7A" w14:textId="77777777" w:rsidTr="007A7CC8">
        <w:tc>
          <w:tcPr>
            <w:tcW w:w="2802" w:type="dxa"/>
          </w:tcPr>
          <w:p w14:paraId="443EAD17" w14:textId="26A94EF4"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rr,fr</m:t>
                    </m:r>
                  </m:sub>
                </m:sSub>
              </m:oMath>
            </m:oMathPara>
          </w:p>
        </w:tc>
        <w:tc>
          <w:tcPr>
            <w:tcW w:w="6485" w:type="dxa"/>
          </w:tcPr>
          <w:p w14:paraId="338315C3" w14:textId="1896B496" w:rsidR="00580532" w:rsidRDefault="00580532" w:rsidP="00580532">
            <w:pPr>
              <w:ind w:firstLine="0"/>
              <w:contextualSpacing/>
              <w:jc w:val="center"/>
              <w:rPr>
                <w:rFonts w:cs="Arial"/>
                <w:szCs w:val="24"/>
              </w:rPr>
            </w:pPr>
            <w:r>
              <w:rPr>
                <w:rFonts w:cs="Arial"/>
                <w:szCs w:val="24"/>
              </w:rPr>
              <w:t>Front right tire rolling resistance force [N]</w:t>
            </w:r>
          </w:p>
        </w:tc>
      </w:tr>
      <w:tr w:rsidR="00580532" w14:paraId="6221AA4F" w14:textId="77777777" w:rsidTr="007A7CC8">
        <w:tc>
          <w:tcPr>
            <w:tcW w:w="2802" w:type="dxa"/>
          </w:tcPr>
          <w:p w14:paraId="0C2F7C82" w14:textId="5B05BADE"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rr,rl</m:t>
                    </m:r>
                  </m:sub>
                </m:sSub>
              </m:oMath>
            </m:oMathPara>
          </w:p>
        </w:tc>
        <w:tc>
          <w:tcPr>
            <w:tcW w:w="6485" w:type="dxa"/>
          </w:tcPr>
          <w:p w14:paraId="14C84592" w14:textId="168EB9B8" w:rsidR="00580532" w:rsidRDefault="00580532" w:rsidP="00580532">
            <w:pPr>
              <w:ind w:firstLine="0"/>
              <w:contextualSpacing/>
              <w:jc w:val="center"/>
              <w:rPr>
                <w:rFonts w:cs="Arial"/>
                <w:szCs w:val="24"/>
              </w:rPr>
            </w:pPr>
            <w:r>
              <w:rPr>
                <w:rFonts w:cs="Arial"/>
                <w:szCs w:val="24"/>
              </w:rPr>
              <w:t>Rear left tire rolling resistance force [N]</w:t>
            </w:r>
          </w:p>
        </w:tc>
      </w:tr>
      <w:tr w:rsidR="00580532" w14:paraId="0957DA4C" w14:textId="77777777" w:rsidTr="007A7CC8">
        <w:tc>
          <w:tcPr>
            <w:tcW w:w="2802" w:type="dxa"/>
          </w:tcPr>
          <w:p w14:paraId="7904A427" w14:textId="50ECE70E" w:rsidR="00580532" w:rsidRPr="008C09A1" w:rsidRDefault="00000000" w:rsidP="00580532">
            <w:pPr>
              <w:ind w:firstLine="0"/>
              <w:contextualSpacing/>
              <w:jc w:val="center"/>
              <w:rPr>
                <w:rFonts w:eastAsia="Calibri"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rr,rr</m:t>
                    </m:r>
                  </m:sub>
                </m:sSub>
              </m:oMath>
            </m:oMathPara>
          </w:p>
        </w:tc>
        <w:tc>
          <w:tcPr>
            <w:tcW w:w="6485" w:type="dxa"/>
          </w:tcPr>
          <w:p w14:paraId="421A6314" w14:textId="6CE74930" w:rsidR="00580532" w:rsidRDefault="00580532" w:rsidP="00580532">
            <w:pPr>
              <w:ind w:firstLine="0"/>
              <w:contextualSpacing/>
              <w:jc w:val="center"/>
              <w:rPr>
                <w:rFonts w:cs="Arial"/>
                <w:szCs w:val="24"/>
              </w:rPr>
            </w:pPr>
            <w:r>
              <w:rPr>
                <w:rFonts w:cs="Arial"/>
                <w:szCs w:val="24"/>
              </w:rPr>
              <w:t>Rear right tire rolling resistance force [N]</w:t>
            </w:r>
          </w:p>
        </w:tc>
      </w:tr>
      <w:tr w:rsidR="00580532" w14:paraId="4428FD47" w14:textId="77777777" w:rsidTr="007A7CC8">
        <w:tc>
          <w:tcPr>
            <w:tcW w:w="2802" w:type="dxa"/>
          </w:tcPr>
          <w:p w14:paraId="2A44FFB5" w14:textId="72167342"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fl</m:t>
                    </m:r>
                  </m:sub>
                </m:sSub>
              </m:oMath>
            </m:oMathPara>
          </w:p>
        </w:tc>
        <w:tc>
          <w:tcPr>
            <w:tcW w:w="6485" w:type="dxa"/>
          </w:tcPr>
          <w:p w14:paraId="34127BED" w14:textId="468B9382" w:rsidR="00580532" w:rsidRDefault="00580532" w:rsidP="00580532">
            <w:pPr>
              <w:ind w:firstLine="0"/>
              <w:contextualSpacing/>
              <w:jc w:val="center"/>
              <w:rPr>
                <w:rFonts w:cs="Arial"/>
                <w:szCs w:val="24"/>
              </w:rPr>
            </w:pPr>
            <w:r>
              <w:rPr>
                <w:rFonts w:cs="Arial"/>
                <w:szCs w:val="24"/>
              </w:rPr>
              <w:t>Front left tire steering angle [°]</w:t>
            </w:r>
          </w:p>
        </w:tc>
      </w:tr>
      <w:tr w:rsidR="00580532" w14:paraId="3C836FB1" w14:textId="77777777" w:rsidTr="007A7CC8">
        <w:tc>
          <w:tcPr>
            <w:tcW w:w="2802" w:type="dxa"/>
          </w:tcPr>
          <w:p w14:paraId="759881E8" w14:textId="58234DA7"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fr</m:t>
                    </m:r>
                  </m:sub>
                </m:sSub>
              </m:oMath>
            </m:oMathPara>
          </w:p>
        </w:tc>
        <w:tc>
          <w:tcPr>
            <w:tcW w:w="6485" w:type="dxa"/>
          </w:tcPr>
          <w:p w14:paraId="76BC9A96" w14:textId="473B437C" w:rsidR="00580532" w:rsidRDefault="00580532" w:rsidP="00580532">
            <w:pPr>
              <w:ind w:firstLine="0"/>
              <w:contextualSpacing/>
              <w:jc w:val="center"/>
              <w:rPr>
                <w:rFonts w:cs="Arial"/>
                <w:szCs w:val="24"/>
              </w:rPr>
            </w:pPr>
            <w:r>
              <w:rPr>
                <w:rFonts w:cs="Arial"/>
                <w:szCs w:val="24"/>
              </w:rPr>
              <w:t>Front right tire rolling steering angle [°]</w:t>
            </w:r>
          </w:p>
        </w:tc>
      </w:tr>
      <w:tr w:rsidR="00580532" w14:paraId="5071996B" w14:textId="77777777" w:rsidTr="007A7CC8">
        <w:tc>
          <w:tcPr>
            <w:tcW w:w="2802" w:type="dxa"/>
          </w:tcPr>
          <w:p w14:paraId="12925D15" w14:textId="48799B6D"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oMath>
            </m:oMathPara>
          </w:p>
        </w:tc>
        <w:tc>
          <w:tcPr>
            <w:tcW w:w="6485" w:type="dxa"/>
          </w:tcPr>
          <w:p w14:paraId="1409A0FC" w14:textId="5AB538CB" w:rsidR="00580532" w:rsidRDefault="00580532" w:rsidP="00580532">
            <w:pPr>
              <w:ind w:firstLine="0"/>
              <w:contextualSpacing/>
              <w:jc w:val="center"/>
              <w:rPr>
                <w:rFonts w:cs="Arial"/>
                <w:szCs w:val="24"/>
              </w:rPr>
            </w:pPr>
            <w:r>
              <w:rPr>
                <w:rFonts w:cs="Arial"/>
                <w:szCs w:val="24"/>
              </w:rPr>
              <w:t>Rear left tire rolling steering angle [°]</w:t>
            </w:r>
          </w:p>
        </w:tc>
      </w:tr>
      <w:tr w:rsidR="00580532" w14:paraId="7A498A90" w14:textId="77777777" w:rsidTr="007A7CC8">
        <w:tc>
          <w:tcPr>
            <w:tcW w:w="2802" w:type="dxa"/>
          </w:tcPr>
          <w:p w14:paraId="51DDE535" w14:textId="1C9B8BDF"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rr</m:t>
                    </m:r>
                  </m:sub>
                </m:sSub>
              </m:oMath>
            </m:oMathPara>
          </w:p>
        </w:tc>
        <w:tc>
          <w:tcPr>
            <w:tcW w:w="6485" w:type="dxa"/>
          </w:tcPr>
          <w:p w14:paraId="48AEF067" w14:textId="5F099084" w:rsidR="00580532" w:rsidRDefault="00580532" w:rsidP="00580532">
            <w:pPr>
              <w:ind w:firstLine="0"/>
              <w:contextualSpacing/>
              <w:jc w:val="center"/>
              <w:rPr>
                <w:rFonts w:cs="Arial"/>
                <w:szCs w:val="24"/>
              </w:rPr>
            </w:pPr>
            <w:r>
              <w:rPr>
                <w:rFonts w:cs="Arial"/>
                <w:szCs w:val="24"/>
              </w:rPr>
              <w:t>Rear right tire rolling steering angle [°]]</w:t>
            </w:r>
          </w:p>
        </w:tc>
      </w:tr>
      <w:tr w:rsidR="00580532" w14:paraId="7B22C896" w14:textId="77777777" w:rsidTr="007A7CC8">
        <w:tc>
          <w:tcPr>
            <w:tcW w:w="2802" w:type="dxa"/>
          </w:tcPr>
          <w:p w14:paraId="239D68AD" w14:textId="573E319C"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oMath>
            </m:oMathPara>
          </w:p>
        </w:tc>
        <w:tc>
          <w:tcPr>
            <w:tcW w:w="6485" w:type="dxa"/>
          </w:tcPr>
          <w:p w14:paraId="68C57B94" w14:textId="78F2670C" w:rsidR="00580532" w:rsidRDefault="00580532" w:rsidP="00580532">
            <w:pPr>
              <w:ind w:firstLine="0"/>
              <w:contextualSpacing/>
              <w:jc w:val="center"/>
              <w:rPr>
                <w:rFonts w:cs="Arial"/>
                <w:szCs w:val="24"/>
              </w:rPr>
            </w:pPr>
            <w:r>
              <w:rPr>
                <w:rFonts w:cs="Arial"/>
                <w:szCs w:val="24"/>
              </w:rPr>
              <w:t>Front left tire radius [m]</w:t>
            </w:r>
          </w:p>
        </w:tc>
      </w:tr>
      <w:tr w:rsidR="00580532" w14:paraId="3B21FCAA" w14:textId="77777777" w:rsidTr="007A7CC8">
        <w:tc>
          <w:tcPr>
            <w:tcW w:w="2802" w:type="dxa"/>
          </w:tcPr>
          <w:p w14:paraId="39D5D509" w14:textId="3023FBDB"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fr</m:t>
                    </m:r>
                  </m:sub>
                </m:sSub>
              </m:oMath>
            </m:oMathPara>
          </w:p>
        </w:tc>
        <w:tc>
          <w:tcPr>
            <w:tcW w:w="6485" w:type="dxa"/>
          </w:tcPr>
          <w:p w14:paraId="5B5A880B" w14:textId="588DA9B3" w:rsidR="00580532" w:rsidRDefault="00580532" w:rsidP="00580532">
            <w:pPr>
              <w:ind w:firstLine="0"/>
              <w:contextualSpacing/>
              <w:jc w:val="center"/>
              <w:rPr>
                <w:rFonts w:cs="Arial"/>
                <w:szCs w:val="24"/>
              </w:rPr>
            </w:pPr>
            <w:r>
              <w:rPr>
                <w:rFonts w:cs="Arial"/>
                <w:szCs w:val="24"/>
              </w:rPr>
              <w:t>Front right tire radius [m]</w:t>
            </w:r>
          </w:p>
        </w:tc>
      </w:tr>
      <w:tr w:rsidR="00580532" w14:paraId="0A81661E" w14:textId="77777777" w:rsidTr="007A7CC8">
        <w:tc>
          <w:tcPr>
            <w:tcW w:w="2802" w:type="dxa"/>
          </w:tcPr>
          <w:p w14:paraId="2D370B26" w14:textId="54E65039"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oMath>
            </m:oMathPara>
          </w:p>
        </w:tc>
        <w:tc>
          <w:tcPr>
            <w:tcW w:w="6485" w:type="dxa"/>
          </w:tcPr>
          <w:p w14:paraId="33B38EFE" w14:textId="4E75495F" w:rsidR="00580532" w:rsidRDefault="00580532" w:rsidP="00580532">
            <w:pPr>
              <w:ind w:firstLine="0"/>
              <w:contextualSpacing/>
              <w:jc w:val="center"/>
              <w:rPr>
                <w:rFonts w:cs="Arial"/>
                <w:szCs w:val="24"/>
              </w:rPr>
            </w:pPr>
            <w:r>
              <w:rPr>
                <w:rFonts w:cs="Arial"/>
                <w:szCs w:val="24"/>
              </w:rPr>
              <w:t>Rear left tire radius [m]</w:t>
            </w:r>
          </w:p>
        </w:tc>
      </w:tr>
      <w:tr w:rsidR="00580532" w14:paraId="7F6E2B50" w14:textId="77777777" w:rsidTr="007A7CC8">
        <w:tc>
          <w:tcPr>
            <w:tcW w:w="2802" w:type="dxa"/>
          </w:tcPr>
          <w:p w14:paraId="3241ADCF" w14:textId="7F2E4157" w:rsidR="00580532" w:rsidRPr="008C09A1" w:rsidRDefault="00000000" w:rsidP="00580532">
            <w:pPr>
              <w:ind w:firstLine="0"/>
              <w:contextualSpacing/>
              <w:jc w:val="center"/>
              <w:rPr>
                <w:rFonts w:eastAsia="Calibri" w:cs="Arial"/>
                <w:szCs w:val="24"/>
              </w:rPr>
            </w:pPr>
            <m:oMathPara>
              <m:oMath>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rr</m:t>
                    </m:r>
                  </m:sub>
                </m:sSub>
              </m:oMath>
            </m:oMathPara>
          </w:p>
        </w:tc>
        <w:tc>
          <w:tcPr>
            <w:tcW w:w="6485" w:type="dxa"/>
          </w:tcPr>
          <w:p w14:paraId="1CB5A456" w14:textId="7789EBDA" w:rsidR="00580532" w:rsidRDefault="00580532" w:rsidP="00580532">
            <w:pPr>
              <w:ind w:firstLine="0"/>
              <w:contextualSpacing/>
              <w:jc w:val="center"/>
              <w:rPr>
                <w:rFonts w:cs="Arial"/>
                <w:szCs w:val="24"/>
              </w:rPr>
            </w:pPr>
            <w:r>
              <w:rPr>
                <w:rFonts w:cs="Arial"/>
                <w:szCs w:val="24"/>
              </w:rPr>
              <w:t>Rear right tire radius [m]</w:t>
            </w:r>
          </w:p>
        </w:tc>
      </w:tr>
    </w:tbl>
    <w:p w14:paraId="24A24735" w14:textId="53B4A19C" w:rsidR="00362BEC" w:rsidRPr="00D32ABA" w:rsidRDefault="00362BEC" w:rsidP="00F2773F">
      <w:pPr>
        <w:ind w:firstLine="0"/>
        <w:contextualSpacing/>
        <w:jc w:val="center"/>
        <w:rPr>
          <w:rFonts w:cs="Arial"/>
          <w:szCs w:val="24"/>
        </w:rPr>
      </w:pPr>
      <w:r w:rsidRPr="00D32ABA">
        <w:rPr>
          <w:rFonts w:cs="Arial"/>
          <w:szCs w:val="24"/>
        </w:rPr>
        <w:t xml:space="preserve"> </w:t>
      </w:r>
    </w:p>
    <w:p w14:paraId="009291D4" w14:textId="77777777" w:rsidR="00362BEC" w:rsidRPr="00D32ABA" w:rsidRDefault="00362BEC" w:rsidP="00362BEC">
      <w:pPr>
        <w:rPr>
          <w:rFonts w:cs="Arial"/>
          <w:szCs w:val="24"/>
        </w:rPr>
      </w:pPr>
    </w:p>
    <w:p w14:paraId="11F10FC4" w14:textId="77777777" w:rsidR="00CF3888" w:rsidRPr="00D32ABA" w:rsidRDefault="00CF3888" w:rsidP="00362BEC">
      <w:pPr>
        <w:rPr>
          <w:rFonts w:cs="Arial"/>
          <w:szCs w:val="24"/>
        </w:rPr>
        <w:sectPr w:rsidR="00CF3888" w:rsidRPr="00D32ABA" w:rsidSect="00B43EC0">
          <w:pgSz w:w="11906" w:h="16838" w:code="9"/>
          <w:pgMar w:top="1701" w:right="1134" w:bottom="1134" w:left="1701" w:header="709" w:footer="709" w:gutter="0"/>
          <w:cols w:space="708"/>
          <w:docGrid w:linePitch="360"/>
        </w:sectPr>
      </w:pPr>
    </w:p>
    <w:p w14:paraId="67F689F3" w14:textId="5FE5416C" w:rsidR="00362BEC" w:rsidRPr="00D32ABA" w:rsidRDefault="00362BEC" w:rsidP="001C4296">
      <w:pPr>
        <w:pStyle w:val="Ttulo"/>
        <w:rPr>
          <w:rStyle w:val="nfaseIntensa"/>
          <w:i w:val="0"/>
          <w:iCs w:val="0"/>
          <w:color w:val="auto"/>
        </w:rPr>
      </w:pPr>
      <w:r w:rsidRPr="00D32ABA">
        <w:rPr>
          <w:rStyle w:val="nfaseIntensa"/>
          <w:i w:val="0"/>
          <w:iCs w:val="0"/>
          <w:color w:val="auto"/>
        </w:rPr>
        <w:lastRenderedPageBreak/>
        <w:t>SUM</w:t>
      </w:r>
      <w:r w:rsidR="00F2773F">
        <w:rPr>
          <w:rStyle w:val="nfaseIntensa"/>
          <w:i w:val="0"/>
          <w:iCs w:val="0"/>
          <w:color w:val="auto"/>
        </w:rPr>
        <w:t>mary</w:t>
      </w:r>
    </w:p>
    <w:p w14:paraId="294DC872" w14:textId="77777777" w:rsidR="001029AB" w:rsidRPr="00D32ABA" w:rsidRDefault="001029AB" w:rsidP="001029AB"/>
    <w:p w14:paraId="5E02AC00" w14:textId="30C56095" w:rsidR="00F063AC" w:rsidRDefault="00D47B14">
      <w:pPr>
        <w:pStyle w:val="Sumrio1"/>
        <w:tabs>
          <w:tab w:val="left" w:pos="958"/>
          <w:tab w:val="right" w:leader="dot" w:pos="9061"/>
        </w:tabs>
        <w:rPr>
          <w:rFonts w:asciiTheme="minorHAnsi" w:eastAsiaTheme="minorEastAsia" w:hAnsiTheme="minorHAnsi"/>
          <w:b w:val="0"/>
          <w:caps w:val="0"/>
          <w:noProof/>
          <w:kern w:val="2"/>
          <w:szCs w:val="24"/>
          <w14:ligatures w14:val="standardContextual"/>
        </w:rPr>
      </w:pPr>
      <w:r w:rsidRPr="00D32ABA">
        <w:rPr>
          <w:rFonts w:cs="Arial"/>
          <w:szCs w:val="24"/>
        </w:rPr>
        <w:fldChar w:fldCharType="begin"/>
      </w:r>
      <w:r w:rsidRPr="00D32ABA">
        <w:rPr>
          <w:rFonts w:cs="Arial"/>
          <w:szCs w:val="24"/>
        </w:rPr>
        <w:instrText xml:space="preserve"> TOC \o "1-7" \h \z \u </w:instrText>
      </w:r>
      <w:r w:rsidRPr="00D32ABA">
        <w:rPr>
          <w:rFonts w:cs="Arial"/>
          <w:szCs w:val="24"/>
        </w:rPr>
        <w:fldChar w:fldCharType="separate"/>
      </w:r>
      <w:hyperlink w:anchor="_Toc237426707" w:history="1">
        <w:r w:rsidR="00F063AC" w:rsidRPr="00493B80">
          <w:rPr>
            <w:rStyle w:val="Hyperlink"/>
            <w:noProof/>
            <w14:scene3d>
              <w14:camera w14:prst="orthographicFront"/>
              <w14:lightRig w14:rig="threePt" w14:dir="t">
                <w14:rot w14:lat="0" w14:lon="0" w14:rev="0"/>
              </w14:lightRig>
            </w14:scene3d>
          </w:rPr>
          <w:t>1</w:t>
        </w:r>
        <w:r w:rsidR="00F063AC">
          <w:rPr>
            <w:rFonts w:asciiTheme="minorHAnsi" w:eastAsiaTheme="minorEastAsia" w:hAnsiTheme="minorHAnsi"/>
            <w:b w:val="0"/>
            <w:caps w:val="0"/>
            <w:noProof/>
            <w:kern w:val="2"/>
            <w:szCs w:val="24"/>
            <w14:ligatures w14:val="standardContextual"/>
          </w:rPr>
          <w:tab/>
        </w:r>
        <w:r w:rsidR="00F063AC" w:rsidRPr="00493B80">
          <w:rPr>
            <w:rStyle w:val="Hyperlink"/>
            <w:noProof/>
          </w:rPr>
          <w:t>INTRODUCTION</w:t>
        </w:r>
        <w:r w:rsidR="00F063AC">
          <w:rPr>
            <w:noProof/>
            <w:webHidden/>
          </w:rPr>
          <w:tab/>
        </w:r>
        <w:r w:rsidR="00F063AC">
          <w:rPr>
            <w:noProof/>
            <w:webHidden/>
          </w:rPr>
          <w:fldChar w:fldCharType="begin"/>
        </w:r>
        <w:r w:rsidR="00F063AC">
          <w:rPr>
            <w:noProof/>
            <w:webHidden/>
          </w:rPr>
          <w:instrText xml:space="preserve"> PAGEREF _Toc237426707 \h </w:instrText>
        </w:r>
        <w:r w:rsidR="00F063AC">
          <w:rPr>
            <w:noProof/>
            <w:webHidden/>
          </w:rPr>
        </w:r>
        <w:r w:rsidR="00F063AC">
          <w:rPr>
            <w:noProof/>
            <w:webHidden/>
          </w:rPr>
          <w:fldChar w:fldCharType="separate"/>
        </w:r>
        <w:r w:rsidR="00F063AC">
          <w:rPr>
            <w:noProof/>
            <w:webHidden/>
          </w:rPr>
          <w:t>16</w:t>
        </w:r>
        <w:r w:rsidR="00F063AC">
          <w:rPr>
            <w:noProof/>
            <w:webHidden/>
          </w:rPr>
          <w:fldChar w:fldCharType="end"/>
        </w:r>
      </w:hyperlink>
    </w:p>
    <w:p w14:paraId="278D6906" w14:textId="4F5DB8D9" w:rsidR="00F063AC" w:rsidRDefault="00F063AC">
      <w:pPr>
        <w:pStyle w:val="Sumrio1"/>
        <w:tabs>
          <w:tab w:val="left" w:pos="958"/>
          <w:tab w:val="right" w:leader="dot" w:pos="9061"/>
        </w:tabs>
        <w:rPr>
          <w:rFonts w:asciiTheme="minorHAnsi" w:eastAsiaTheme="minorEastAsia" w:hAnsiTheme="minorHAnsi"/>
          <w:b w:val="0"/>
          <w:caps w:val="0"/>
          <w:noProof/>
          <w:kern w:val="2"/>
          <w:szCs w:val="24"/>
          <w14:ligatures w14:val="standardContextual"/>
        </w:rPr>
      </w:pPr>
      <w:hyperlink w:anchor="_Toc237426708" w:history="1">
        <w:r w:rsidRPr="00493B80">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14:ligatures w14:val="standardContextual"/>
          </w:rPr>
          <w:tab/>
        </w:r>
        <w:r w:rsidRPr="00493B80">
          <w:rPr>
            <w:rStyle w:val="Hyperlink"/>
            <w:noProof/>
          </w:rPr>
          <w:t>MATHEMATICAL MODEL</w:t>
        </w:r>
        <w:r>
          <w:rPr>
            <w:noProof/>
            <w:webHidden/>
          </w:rPr>
          <w:tab/>
        </w:r>
        <w:r>
          <w:rPr>
            <w:noProof/>
            <w:webHidden/>
          </w:rPr>
          <w:fldChar w:fldCharType="begin"/>
        </w:r>
        <w:r>
          <w:rPr>
            <w:noProof/>
            <w:webHidden/>
          </w:rPr>
          <w:instrText xml:space="preserve"> PAGEREF _Toc237426708 \h </w:instrText>
        </w:r>
        <w:r>
          <w:rPr>
            <w:noProof/>
            <w:webHidden/>
          </w:rPr>
        </w:r>
        <w:r>
          <w:rPr>
            <w:noProof/>
            <w:webHidden/>
          </w:rPr>
          <w:fldChar w:fldCharType="separate"/>
        </w:r>
        <w:r>
          <w:rPr>
            <w:noProof/>
            <w:webHidden/>
          </w:rPr>
          <w:t>16</w:t>
        </w:r>
        <w:r>
          <w:rPr>
            <w:noProof/>
            <w:webHidden/>
          </w:rPr>
          <w:fldChar w:fldCharType="end"/>
        </w:r>
      </w:hyperlink>
    </w:p>
    <w:p w14:paraId="7702C9AB" w14:textId="7FC6D8DE" w:rsidR="00F063AC" w:rsidRDefault="00F063AC">
      <w:pPr>
        <w:pStyle w:val="Sumrio2"/>
        <w:tabs>
          <w:tab w:val="left" w:pos="958"/>
          <w:tab w:val="right" w:leader="dot" w:pos="9061"/>
        </w:tabs>
        <w:rPr>
          <w:rFonts w:asciiTheme="minorHAnsi" w:eastAsiaTheme="minorEastAsia" w:hAnsiTheme="minorHAnsi"/>
          <w:caps w:val="0"/>
          <w:noProof/>
          <w:kern w:val="2"/>
          <w:szCs w:val="24"/>
          <w14:ligatures w14:val="standardContextual"/>
        </w:rPr>
      </w:pPr>
      <w:hyperlink w:anchor="_Toc237426709" w:history="1">
        <w:r w:rsidRPr="00493B80">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14:ligatures w14:val="standardContextual"/>
          </w:rPr>
          <w:tab/>
        </w:r>
        <w:r w:rsidRPr="00493B80">
          <w:rPr>
            <w:rStyle w:val="Hyperlink"/>
            <w:noProof/>
          </w:rPr>
          <w:t>aerOdynamics</w:t>
        </w:r>
        <w:r>
          <w:rPr>
            <w:noProof/>
            <w:webHidden/>
          </w:rPr>
          <w:tab/>
        </w:r>
        <w:r>
          <w:rPr>
            <w:noProof/>
            <w:webHidden/>
          </w:rPr>
          <w:fldChar w:fldCharType="begin"/>
        </w:r>
        <w:r>
          <w:rPr>
            <w:noProof/>
            <w:webHidden/>
          </w:rPr>
          <w:instrText xml:space="preserve"> PAGEREF _Toc237426709 \h </w:instrText>
        </w:r>
        <w:r>
          <w:rPr>
            <w:noProof/>
            <w:webHidden/>
          </w:rPr>
        </w:r>
        <w:r>
          <w:rPr>
            <w:noProof/>
            <w:webHidden/>
          </w:rPr>
          <w:fldChar w:fldCharType="separate"/>
        </w:r>
        <w:r>
          <w:rPr>
            <w:noProof/>
            <w:webHidden/>
          </w:rPr>
          <w:t>16</w:t>
        </w:r>
        <w:r>
          <w:rPr>
            <w:noProof/>
            <w:webHidden/>
          </w:rPr>
          <w:fldChar w:fldCharType="end"/>
        </w:r>
      </w:hyperlink>
    </w:p>
    <w:p w14:paraId="40FF91B1" w14:textId="231318B4"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0" w:history="1">
        <w:r w:rsidRPr="00493B80">
          <w:rPr>
            <w:rStyle w:val="Hyperlink"/>
            <w:noProof/>
          </w:rPr>
          <w:t>2.1.1</w:t>
        </w:r>
        <w:r>
          <w:rPr>
            <w:rFonts w:asciiTheme="minorHAnsi" w:eastAsiaTheme="minorEastAsia" w:hAnsiTheme="minorHAnsi"/>
            <w:b w:val="0"/>
            <w:noProof/>
            <w:kern w:val="2"/>
            <w:szCs w:val="24"/>
            <w14:ligatures w14:val="standardContextual"/>
          </w:rPr>
          <w:tab/>
        </w:r>
        <w:r w:rsidRPr="00493B80">
          <w:rPr>
            <w:rStyle w:val="Hyperlink"/>
            <w:noProof/>
          </w:rPr>
          <w:t>Simplification</w:t>
        </w:r>
        <w:r>
          <w:rPr>
            <w:noProof/>
            <w:webHidden/>
          </w:rPr>
          <w:tab/>
        </w:r>
        <w:r>
          <w:rPr>
            <w:noProof/>
            <w:webHidden/>
          </w:rPr>
          <w:fldChar w:fldCharType="begin"/>
        </w:r>
        <w:r>
          <w:rPr>
            <w:noProof/>
            <w:webHidden/>
          </w:rPr>
          <w:instrText xml:space="preserve"> PAGEREF _Toc237426710 \h </w:instrText>
        </w:r>
        <w:r>
          <w:rPr>
            <w:noProof/>
            <w:webHidden/>
          </w:rPr>
        </w:r>
        <w:r>
          <w:rPr>
            <w:noProof/>
            <w:webHidden/>
          </w:rPr>
          <w:fldChar w:fldCharType="separate"/>
        </w:r>
        <w:r>
          <w:rPr>
            <w:noProof/>
            <w:webHidden/>
          </w:rPr>
          <w:t>16</w:t>
        </w:r>
        <w:r>
          <w:rPr>
            <w:noProof/>
            <w:webHidden/>
          </w:rPr>
          <w:fldChar w:fldCharType="end"/>
        </w:r>
      </w:hyperlink>
    </w:p>
    <w:p w14:paraId="278514C9" w14:textId="6A0E6534"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1" w:history="1">
        <w:r w:rsidRPr="00493B80">
          <w:rPr>
            <w:rStyle w:val="Hyperlink"/>
            <w:noProof/>
          </w:rPr>
          <w:t>2.1.2</w:t>
        </w:r>
        <w:r>
          <w:rPr>
            <w:rFonts w:asciiTheme="minorHAnsi" w:eastAsiaTheme="minorEastAsia" w:hAnsiTheme="minorHAnsi"/>
            <w:b w:val="0"/>
            <w:noProof/>
            <w:kern w:val="2"/>
            <w:szCs w:val="24"/>
            <w14:ligatures w14:val="standardContextual"/>
          </w:rPr>
          <w:tab/>
        </w:r>
        <w:r w:rsidRPr="00493B80">
          <w:rPr>
            <w:rStyle w:val="Hyperlink"/>
            <w:noProof/>
          </w:rPr>
          <w:t>Proper aerodynamic model</w:t>
        </w:r>
        <w:r>
          <w:rPr>
            <w:noProof/>
            <w:webHidden/>
          </w:rPr>
          <w:tab/>
        </w:r>
        <w:r>
          <w:rPr>
            <w:noProof/>
            <w:webHidden/>
          </w:rPr>
          <w:fldChar w:fldCharType="begin"/>
        </w:r>
        <w:r>
          <w:rPr>
            <w:noProof/>
            <w:webHidden/>
          </w:rPr>
          <w:instrText xml:space="preserve"> PAGEREF _Toc237426711 \h </w:instrText>
        </w:r>
        <w:r>
          <w:rPr>
            <w:noProof/>
            <w:webHidden/>
          </w:rPr>
        </w:r>
        <w:r>
          <w:rPr>
            <w:noProof/>
            <w:webHidden/>
          </w:rPr>
          <w:fldChar w:fldCharType="separate"/>
        </w:r>
        <w:r>
          <w:rPr>
            <w:noProof/>
            <w:webHidden/>
          </w:rPr>
          <w:t>16</w:t>
        </w:r>
        <w:r>
          <w:rPr>
            <w:noProof/>
            <w:webHidden/>
          </w:rPr>
          <w:fldChar w:fldCharType="end"/>
        </w:r>
      </w:hyperlink>
    </w:p>
    <w:p w14:paraId="377B228F" w14:textId="43C78E21" w:rsidR="00F063AC" w:rsidRDefault="00F063AC">
      <w:pPr>
        <w:pStyle w:val="Sumrio2"/>
        <w:tabs>
          <w:tab w:val="left" w:pos="958"/>
          <w:tab w:val="right" w:leader="dot" w:pos="9061"/>
        </w:tabs>
        <w:rPr>
          <w:rFonts w:asciiTheme="minorHAnsi" w:eastAsiaTheme="minorEastAsia" w:hAnsiTheme="minorHAnsi"/>
          <w:caps w:val="0"/>
          <w:noProof/>
          <w:kern w:val="2"/>
          <w:szCs w:val="24"/>
          <w14:ligatures w14:val="standardContextual"/>
        </w:rPr>
      </w:pPr>
      <w:hyperlink w:anchor="_Toc237426712" w:history="1">
        <w:r w:rsidRPr="00493B80">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14:ligatures w14:val="standardContextual"/>
          </w:rPr>
          <w:tab/>
        </w:r>
        <w:r w:rsidRPr="00493B80">
          <w:rPr>
            <w:rStyle w:val="Hyperlink"/>
            <w:noProof/>
          </w:rPr>
          <w:t>limited-slip differential models</w:t>
        </w:r>
        <w:r>
          <w:rPr>
            <w:noProof/>
            <w:webHidden/>
          </w:rPr>
          <w:tab/>
        </w:r>
        <w:r>
          <w:rPr>
            <w:noProof/>
            <w:webHidden/>
          </w:rPr>
          <w:fldChar w:fldCharType="begin"/>
        </w:r>
        <w:r>
          <w:rPr>
            <w:noProof/>
            <w:webHidden/>
          </w:rPr>
          <w:instrText xml:space="preserve"> PAGEREF _Toc237426712 \h </w:instrText>
        </w:r>
        <w:r>
          <w:rPr>
            <w:noProof/>
            <w:webHidden/>
          </w:rPr>
        </w:r>
        <w:r>
          <w:rPr>
            <w:noProof/>
            <w:webHidden/>
          </w:rPr>
          <w:fldChar w:fldCharType="separate"/>
        </w:r>
        <w:r>
          <w:rPr>
            <w:noProof/>
            <w:webHidden/>
          </w:rPr>
          <w:t>17</w:t>
        </w:r>
        <w:r>
          <w:rPr>
            <w:noProof/>
            <w:webHidden/>
          </w:rPr>
          <w:fldChar w:fldCharType="end"/>
        </w:r>
      </w:hyperlink>
    </w:p>
    <w:p w14:paraId="09E9A2FE" w14:textId="13F060AE"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3" w:history="1">
        <w:r w:rsidRPr="00493B80">
          <w:rPr>
            <w:rStyle w:val="Hyperlink"/>
            <w:noProof/>
          </w:rPr>
          <w:t>2.2.1</w:t>
        </w:r>
        <w:r>
          <w:rPr>
            <w:rFonts w:asciiTheme="minorHAnsi" w:eastAsiaTheme="minorEastAsia" w:hAnsiTheme="minorHAnsi"/>
            <w:b w:val="0"/>
            <w:noProof/>
            <w:kern w:val="2"/>
            <w:szCs w:val="24"/>
            <w14:ligatures w14:val="standardContextual"/>
          </w:rPr>
          <w:tab/>
        </w:r>
        <w:r w:rsidRPr="00493B80">
          <w:rPr>
            <w:rStyle w:val="Hyperlink"/>
            <w:noProof/>
          </w:rPr>
          <w:t>Open differential</w:t>
        </w:r>
        <w:r>
          <w:rPr>
            <w:noProof/>
            <w:webHidden/>
          </w:rPr>
          <w:tab/>
        </w:r>
        <w:r>
          <w:rPr>
            <w:noProof/>
            <w:webHidden/>
          </w:rPr>
          <w:fldChar w:fldCharType="begin"/>
        </w:r>
        <w:r>
          <w:rPr>
            <w:noProof/>
            <w:webHidden/>
          </w:rPr>
          <w:instrText xml:space="preserve"> PAGEREF _Toc237426713 \h </w:instrText>
        </w:r>
        <w:r>
          <w:rPr>
            <w:noProof/>
            <w:webHidden/>
          </w:rPr>
        </w:r>
        <w:r>
          <w:rPr>
            <w:noProof/>
            <w:webHidden/>
          </w:rPr>
          <w:fldChar w:fldCharType="separate"/>
        </w:r>
        <w:r>
          <w:rPr>
            <w:noProof/>
            <w:webHidden/>
          </w:rPr>
          <w:t>18</w:t>
        </w:r>
        <w:r>
          <w:rPr>
            <w:noProof/>
            <w:webHidden/>
          </w:rPr>
          <w:fldChar w:fldCharType="end"/>
        </w:r>
      </w:hyperlink>
    </w:p>
    <w:p w14:paraId="631E91FC" w14:textId="795ED28B"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4" w:history="1">
        <w:r w:rsidRPr="00493B80">
          <w:rPr>
            <w:rStyle w:val="Hyperlink"/>
            <w:noProof/>
          </w:rPr>
          <w:t>2.2.2</w:t>
        </w:r>
        <w:r>
          <w:rPr>
            <w:rFonts w:asciiTheme="minorHAnsi" w:eastAsiaTheme="minorEastAsia" w:hAnsiTheme="minorHAnsi"/>
            <w:b w:val="0"/>
            <w:noProof/>
            <w:kern w:val="2"/>
            <w:szCs w:val="24"/>
            <w14:ligatures w14:val="standardContextual"/>
          </w:rPr>
          <w:tab/>
        </w:r>
        <w:r w:rsidRPr="00493B80">
          <w:rPr>
            <w:rStyle w:val="Hyperlink"/>
            <w:noProof/>
          </w:rPr>
          <w:t>Spool</w:t>
        </w:r>
        <w:r>
          <w:rPr>
            <w:noProof/>
            <w:webHidden/>
          </w:rPr>
          <w:tab/>
        </w:r>
        <w:r>
          <w:rPr>
            <w:noProof/>
            <w:webHidden/>
          </w:rPr>
          <w:fldChar w:fldCharType="begin"/>
        </w:r>
        <w:r>
          <w:rPr>
            <w:noProof/>
            <w:webHidden/>
          </w:rPr>
          <w:instrText xml:space="preserve"> PAGEREF _Toc237426714 \h </w:instrText>
        </w:r>
        <w:r>
          <w:rPr>
            <w:noProof/>
            <w:webHidden/>
          </w:rPr>
        </w:r>
        <w:r>
          <w:rPr>
            <w:noProof/>
            <w:webHidden/>
          </w:rPr>
          <w:fldChar w:fldCharType="separate"/>
        </w:r>
        <w:r>
          <w:rPr>
            <w:noProof/>
            <w:webHidden/>
          </w:rPr>
          <w:t>18</w:t>
        </w:r>
        <w:r>
          <w:rPr>
            <w:noProof/>
            <w:webHidden/>
          </w:rPr>
          <w:fldChar w:fldCharType="end"/>
        </w:r>
      </w:hyperlink>
    </w:p>
    <w:p w14:paraId="26D354BA" w14:textId="7732A1AA"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5" w:history="1">
        <w:r w:rsidRPr="00493B80">
          <w:rPr>
            <w:rStyle w:val="Hyperlink"/>
            <w:noProof/>
          </w:rPr>
          <w:t>2.2.3</w:t>
        </w:r>
        <w:r>
          <w:rPr>
            <w:rFonts w:asciiTheme="minorHAnsi" w:eastAsiaTheme="minorEastAsia" w:hAnsiTheme="minorHAnsi"/>
            <w:b w:val="0"/>
            <w:noProof/>
            <w:kern w:val="2"/>
            <w:szCs w:val="24"/>
            <w14:ligatures w14:val="standardContextual"/>
          </w:rPr>
          <w:tab/>
        </w:r>
        <w:r w:rsidRPr="00493B80">
          <w:rPr>
            <w:rStyle w:val="Hyperlink"/>
            <w:noProof/>
          </w:rPr>
          <w:t>Geared differential</w:t>
        </w:r>
        <w:r>
          <w:rPr>
            <w:noProof/>
            <w:webHidden/>
          </w:rPr>
          <w:tab/>
        </w:r>
        <w:r>
          <w:rPr>
            <w:noProof/>
            <w:webHidden/>
          </w:rPr>
          <w:fldChar w:fldCharType="begin"/>
        </w:r>
        <w:r>
          <w:rPr>
            <w:noProof/>
            <w:webHidden/>
          </w:rPr>
          <w:instrText xml:space="preserve"> PAGEREF _Toc237426715 \h </w:instrText>
        </w:r>
        <w:r>
          <w:rPr>
            <w:noProof/>
            <w:webHidden/>
          </w:rPr>
        </w:r>
        <w:r>
          <w:rPr>
            <w:noProof/>
            <w:webHidden/>
          </w:rPr>
          <w:fldChar w:fldCharType="separate"/>
        </w:r>
        <w:r>
          <w:rPr>
            <w:noProof/>
            <w:webHidden/>
          </w:rPr>
          <w:t>19</w:t>
        </w:r>
        <w:r>
          <w:rPr>
            <w:noProof/>
            <w:webHidden/>
          </w:rPr>
          <w:fldChar w:fldCharType="end"/>
        </w:r>
      </w:hyperlink>
    </w:p>
    <w:p w14:paraId="146637CB" w14:textId="4329BF6D"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6" w:history="1">
        <w:r w:rsidRPr="00493B80">
          <w:rPr>
            <w:rStyle w:val="Hyperlink"/>
            <w:noProof/>
          </w:rPr>
          <w:t>2.2.4</w:t>
        </w:r>
        <w:r>
          <w:rPr>
            <w:rFonts w:asciiTheme="minorHAnsi" w:eastAsiaTheme="minorEastAsia" w:hAnsiTheme="minorHAnsi"/>
            <w:b w:val="0"/>
            <w:noProof/>
            <w:kern w:val="2"/>
            <w:szCs w:val="24"/>
            <w14:ligatures w14:val="standardContextual"/>
          </w:rPr>
          <w:tab/>
        </w:r>
        <w:r w:rsidRPr="00493B80">
          <w:rPr>
            <w:rStyle w:val="Hyperlink"/>
            <w:noProof/>
          </w:rPr>
          <w:t>Ramp differential</w:t>
        </w:r>
        <w:r>
          <w:rPr>
            <w:noProof/>
            <w:webHidden/>
          </w:rPr>
          <w:tab/>
        </w:r>
        <w:r>
          <w:rPr>
            <w:noProof/>
            <w:webHidden/>
          </w:rPr>
          <w:fldChar w:fldCharType="begin"/>
        </w:r>
        <w:r>
          <w:rPr>
            <w:noProof/>
            <w:webHidden/>
          </w:rPr>
          <w:instrText xml:space="preserve"> PAGEREF _Toc237426716 \h </w:instrText>
        </w:r>
        <w:r>
          <w:rPr>
            <w:noProof/>
            <w:webHidden/>
          </w:rPr>
        </w:r>
        <w:r>
          <w:rPr>
            <w:noProof/>
            <w:webHidden/>
          </w:rPr>
          <w:fldChar w:fldCharType="separate"/>
        </w:r>
        <w:r>
          <w:rPr>
            <w:noProof/>
            <w:webHidden/>
          </w:rPr>
          <w:t>20</w:t>
        </w:r>
        <w:r>
          <w:rPr>
            <w:noProof/>
            <w:webHidden/>
          </w:rPr>
          <w:fldChar w:fldCharType="end"/>
        </w:r>
      </w:hyperlink>
    </w:p>
    <w:p w14:paraId="30772084" w14:textId="559BC577"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7" w:history="1">
        <w:r w:rsidRPr="00493B80">
          <w:rPr>
            <w:rStyle w:val="Hyperlink"/>
            <w:noProof/>
          </w:rPr>
          <w:t>2.2.5</w:t>
        </w:r>
        <w:r>
          <w:rPr>
            <w:rFonts w:asciiTheme="minorHAnsi" w:eastAsiaTheme="minorEastAsia" w:hAnsiTheme="minorHAnsi"/>
            <w:b w:val="0"/>
            <w:noProof/>
            <w:kern w:val="2"/>
            <w:szCs w:val="24"/>
            <w14:ligatures w14:val="standardContextual"/>
          </w:rPr>
          <w:tab/>
        </w:r>
        <w:r w:rsidRPr="00493B80">
          <w:rPr>
            <w:rStyle w:val="Hyperlink"/>
            <w:noProof/>
          </w:rPr>
          <w:t>Traclok differential</w:t>
        </w:r>
        <w:r>
          <w:rPr>
            <w:noProof/>
            <w:webHidden/>
          </w:rPr>
          <w:tab/>
        </w:r>
        <w:r>
          <w:rPr>
            <w:noProof/>
            <w:webHidden/>
          </w:rPr>
          <w:fldChar w:fldCharType="begin"/>
        </w:r>
        <w:r>
          <w:rPr>
            <w:noProof/>
            <w:webHidden/>
          </w:rPr>
          <w:instrText xml:space="preserve"> PAGEREF _Toc237426717 \h </w:instrText>
        </w:r>
        <w:r>
          <w:rPr>
            <w:noProof/>
            <w:webHidden/>
          </w:rPr>
        </w:r>
        <w:r>
          <w:rPr>
            <w:noProof/>
            <w:webHidden/>
          </w:rPr>
          <w:fldChar w:fldCharType="separate"/>
        </w:r>
        <w:r>
          <w:rPr>
            <w:noProof/>
            <w:webHidden/>
          </w:rPr>
          <w:t>21</w:t>
        </w:r>
        <w:r>
          <w:rPr>
            <w:noProof/>
            <w:webHidden/>
          </w:rPr>
          <w:fldChar w:fldCharType="end"/>
        </w:r>
      </w:hyperlink>
    </w:p>
    <w:p w14:paraId="65274383" w14:textId="38BC63E1"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18" w:history="1">
        <w:r w:rsidRPr="00493B80">
          <w:rPr>
            <w:rStyle w:val="Hyperlink"/>
            <w:noProof/>
          </w:rPr>
          <w:t>2.2.6</w:t>
        </w:r>
        <w:r>
          <w:rPr>
            <w:rFonts w:asciiTheme="minorHAnsi" w:eastAsiaTheme="minorEastAsia" w:hAnsiTheme="minorHAnsi"/>
            <w:b w:val="0"/>
            <w:noProof/>
            <w:kern w:val="2"/>
            <w:szCs w:val="24"/>
            <w14:ligatures w14:val="standardContextual"/>
          </w:rPr>
          <w:tab/>
        </w:r>
        <w:r w:rsidRPr="00493B80">
          <w:rPr>
            <w:rStyle w:val="Hyperlink"/>
            <w:noProof/>
          </w:rPr>
          <w:t>Additional comments</w:t>
        </w:r>
        <w:r>
          <w:rPr>
            <w:noProof/>
            <w:webHidden/>
          </w:rPr>
          <w:tab/>
        </w:r>
        <w:r>
          <w:rPr>
            <w:noProof/>
            <w:webHidden/>
          </w:rPr>
          <w:fldChar w:fldCharType="begin"/>
        </w:r>
        <w:r>
          <w:rPr>
            <w:noProof/>
            <w:webHidden/>
          </w:rPr>
          <w:instrText xml:space="preserve"> PAGEREF _Toc237426718 \h </w:instrText>
        </w:r>
        <w:r>
          <w:rPr>
            <w:noProof/>
            <w:webHidden/>
          </w:rPr>
        </w:r>
        <w:r>
          <w:rPr>
            <w:noProof/>
            <w:webHidden/>
          </w:rPr>
          <w:fldChar w:fldCharType="separate"/>
        </w:r>
        <w:r>
          <w:rPr>
            <w:noProof/>
            <w:webHidden/>
          </w:rPr>
          <w:t>21</w:t>
        </w:r>
        <w:r>
          <w:rPr>
            <w:noProof/>
            <w:webHidden/>
          </w:rPr>
          <w:fldChar w:fldCharType="end"/>
        </w:r>
      </w:hyperlink>
    </w:p>
    <w:p w14:paraId="2E55F772" w14:textId="6357DEA4" w:rsidR="00F063AC" w:rsidRDefault="00F063AC">
      <w:pPr>
        <w:pStyle w:val="Sumrio2"/>
        <w:tabs>
          <w:tab w:val="left" w:pos="958"/>
          <w:tab w:val="right" w:leader="dot" w:pos="9061"/>
        </w:tabs>
        <w:rPr>
          <w:rFonts w:asciiTheme="minorHAnsi" w:eastAsiaTheme="minorEastAsia" w:hAnsiTheme="minorHAnsi"/>
          <w:caps w:val="0"/>
          <w:noProof/>
          <w:kern w:val="2"/>
          <w:szCs w:val="24"/>
          <w14:ligatures w14:val="standardContextual"/>
        </w:rPr>
      </w:pPr>
      <w:hyperlink w:anchor="_Toc237426719" w:history="1">
        <w:r w:rsidRPr="00493B80">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14:ligatures w14:val="standardContextual"/>
          </w:rPr>
          <w:tab/>
        </w:r>
        <w:r w:rsidRPr="00493B80">
          <w:rPr>
            <w:rStyle w:val="Hyperlink"/>
            <w:noProof/>
          </w:rPr>
          <w:t>additional torque constraint</w:t>
        </w:r>
        <w:r>
          <w:rPr>
            <w:noProof/>
            <w:webHidden/>
          </w:rPr>
          <w:tab/>
        </w:r>
        <w:r>
          <w:rPr>
            <w:noProof/>
            <w:webHidden/>
          </w:rPr>
          <w:fldChar w:fldCharType="begin"/>
        </w:r>
        <w:r>
          <w:rPr>
            <w:noProof/>
            <w:webHidden/>
          </w:rPr>
          <w:instrText xml:space="preserve"> PAGEREF _Toc237426719 \h </w:instrText>
        </w:r>
        <w:r>
          <w:rPr>
            <w:noProof/>
            <w:webHidden/>
          </w:rPr>
        </w:r>
        <w:r>
          <w:rPr>
            <w:noProof/>
            <w:webHidden/>
          </w:rPr>
          <w:fldChar w:fldCharType="separate"/>
        </w:r>
        <w:r>
          <w:rPr>
            <w:noProof/>
            <w:webHidden/>
          </w:rPr>
          <w:t>22</w:t>
        </w:r>
        <w:r>
          <w:rPr>
            <w:noProof/>
            <w:webHidden/>
          </w:rPr>
          <w:fldChar w:fldCharType="end"/>
        </w:r>
      </w:hyperlink>
    </w:p>
    <w:p w14:paraId="330297BF" w14:textId="0AB4D448" w:rsidR="00F063AC" w:rsidRDefault="00F063AC">
      <w:pPr>
        <w:pStyle w:val="Sumrio1"/>
        <w:tabs>
          <w:tab w:val="left" w:pos="958"/>
          <w:tab w:val="right" w:leader="dot" w:pos="9061"/>
        </w:tabs>
        <w:rPr>
          <w:rFonts w:asciiTheme="minorHAnsi" w:eastAsiaTheme="minorEastAsia" w:hAnsiTheme="minorHAnsi"/>
          <w:b w:val="0"/>
          <w:caps w:val="0"/>
          <w:noProof/>
          <w:kern w:val="2"/>
          <w:szCs w:val="24"/>
          <w14:ligatures w14:val="standardContextual"/>
        </w:rPr>
      </w:pPr>
      <w:hyperlink w:anchor="_Toc237426720" w:history="1">
        <w:r w:rsidRPr="00493B80">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14:ligatures w14:val="standardContextual"/>
          </w:rPr>
          <w:tab/>
        </w:r>
        <w:r w:rsidRPr="00493B80">
          <w:rPr>
            <w:rStyle w:val="Hyperlink"/>
            <w:noProof/>
          </w:rPr>
          <w:t>Analysis</w:t>
        </w:r>
        <w:r>
          <w:rPr>
            <w:noProof/>
            <w:webHidden/>
          </w:rPr>
          <w:tab/>
        </w:r>
        <w:r>
          <w:rPr>
            <w:noProof/>
            <w:webHidden/>
          </w:rPr>
          <w:fldChar w:fldCharType="begin"/>
        </w:r>
        <w:r>
          <w:rPr>
            <w:noProof/>
            <w:webHidden/>
          </w:rPr>
          <w:instrText xml:space="preserve"> PAGEREF _Toc237426720 \h </w:instrText>
        </w:r>
        <w:r>
          <w:rPr>
            <w:noProof/>
            <w:webHidden/>
          </w:rPr>
        </w:r>
        <w:r>
          <w:rPr>
            <w:noProof/>
            <w:webHidden/>
          </w:rPr>
          <w:fldChar w:fldCharType="separate"/>
        </w:r>
        <w:r>
          <w:rPr>
            <w:noProof/>
            <w:webHidden/>
          </w:rPr>
          <w:t>24</w:t>
        </w:r>
        <w:r>
          <w:rPr>
            <w:noProof/>
            <w:webHidden/>
          </w:rPr>
          <w:fldChar w:fldCharType="end"/>
        </w:r>
      </w:hyperlink>
    </w:p>
    <w:p w14:paraId="0584513C" w14:textId="05F8DBA9" w:rsidR="00F063AC" w:rsidRDefault="00F063AC">
      <w:pPr>
        <w:pStyle w:val="Sumrio2"/>
        <w:tabs>
          <w:tab w:val="left" w:pos="958"/>
          <w:tab w:val="right" w:leader="dot" w:pos="9061"/>
        </w:tabs>
        <w:rPr>
          <w:rFonts w:asciiTheme="minorHAnsi" w:eastAsiaTheme="minorEastAsia" w:hAnsiTheme="minorHAnsi"/>
          <w:caps w:val="0"/>
          <w:noProof/>
          <w:kern w:val="2"/>
          <w:szCs w:val="24"/>
          <w14:ligatures w14:val="standardContextual"/>
        </w:rPr>
      </w:pPr>
      <w:hyperlink w:anchor="_Toc237426721" w:history="1">
        <w:r w:rsidRPr="00493B80">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14:ligatures w14:val="standardContextual"/>
          </w:rPr>
          <w:tab/>
        </w:r>
        <w:r w:rsidRPr="00493B80">
          <w:rPr>
            <w:rStyle w:val="Hyperlink"/>
            <w:noProof/>
          </w:rPr>
          <w:t>YAW MOMENT DIAGRAM</w:t>
        </w:r>
        <w:r>
          <w:rPr>
            <w:noProof/>
            <w:webHidden/>
          </w:rPr>
          <w:tab/>
        </w:r>
        <w:r>
          <w:rPr>
            <w:noProof/>
            <w:webHidden/>
          </w:rPr>
          <w:fldChar w:fldCharType="begin"/>
        </w:r>
        <w:r>
          <w:rPr>
            <w:noProof/>
            <w:webHidden/>
          </w:rPr>
          <w:instrText xml:space="preserve"> PAGEREF _Toc237426721 \h </w:instrText>
        </w:r>
        <w:r>
          <w:rPr>
            <w:noProof/>
            <w:webHidden/>
          </w:rPr>
        </w:r>
        <w:r>
          <w:rPr>
            <w:noProof/>
            <w:webHidden/>
          </w:rPr>
          <w:fldChar w:fldCharType="separate"/>
        </w:r>
        <w:r>
          <w:rPr>
            <w:noProof/>
            <w:webHidden/>
          </w:rPr>
          <w:t>24</w:t>
        </w:r>
        <w:r>
          <w:rPr>
            <w:noProof/>
            <w:webHidden/>
          </w:rPr>
          <w:fldChar w:fldCharType="end"/>
        </w:r>
      </w:hyperlink>
    </w:p>
    <w:p w14:paraId="402D0BEA" w14:textId="6EDAFC51"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22" w:history="1">
        <w:r w:rsidRPr="00493B80">
          <w:rPr>
            <w:rStyle w:val="Hyperlink"/>
            <w:noProof/>
          </w:rPr>
          <w:t>3.1.1</w:t>
        </w:r>
        <w:r>
          <w:rPr>
            <w:rFonts w:asciiTheme="minorHAnsi" w:eastAsiaTheme="minorEastAsia" w:hAnsiTheme="minorHAnsi"/>
            <w:b w:val="0"/>
            <w:noProof/>
            <w:kern w:val="2"/>
            <w:szCs w:val="24"/>
            <w14:ligatures w14:val="standardContextual"/>
          </w:rPr>
          <w:tab/>
        </w:r>
        <w:r w:rsidRPr="00493B80">
          <w:rPr>
            <w:rStyle w:val="Hyperlink"/>
            <w:noProof/>
          </w:rPr>
          <w:t>Constant velocity YMD</w:t>
        </w:r>
        <w:r>
          <w:rPr>
            <w:noProof/>
            <w:webHidden/>
          </w:rPr>
          <w:tab/>
        </w:r>
        <w:r>
          <w:rPr>
            <w:noProof/>
            <w:webHidden/>
          </w:rPr>
          <w:fldChar w:fldCharType="begin"/>
        </w:r>
        <w:r>
          <w:rPr>
            <w:noProof/>
            <w:webHidden/>
          </w:rPr>
          <w:instrText xml:space="preserve"> PAGEREF _Toc237426722 \h </w:instrText>
        </w:r>
        <w:r>
          <w:rPr>
            <w:noProof/>
            <w:webHidden/>
          </w:rPr>
        </w:r>
        <w:r>
          <w:rPr>
            <w:noProof/>
            <w:webHidden/>
          </w:rPr>
          <w:fldChar w:fldCharType="separate"/>
        </w:r>
        <w:r>
          <w:rPr>
            <w:noProof/>
            <w:webHidden/>
          </w:rPr>
          <w:t>24</w:t>
        </w:r>
        <w:r>
          <w:rPr>
            <w:noProof/>
            <w:webHidden/>
          </w:rPr>
          <w:fldChar w:fldCharType="end"/>
        </w:r>
      </w:hyperlink>
    </w:p>
    <w:p w14:paraId="1B2EF4CA" w14:textId="64473558" w:rsidR="00F063AC" w:rsidRDefault="00F063AC">
      <w:pPr>
        <w:pStyle w:val="Sumrio3"/>
        <w:tabs>
          <w:tab w:val="left" w:pos="958"/>
          <w:tab w:val="right" w:leader="dot" w:pos="9061"/>
        </w:tabs>
        <w:rPr>
          <w:rFonts w:asciiTheme="minorHAnsi" w:eastAsiaTheme="minorEastAsia" w:hAnsiTheme="minorHAnsi"/>
          <w:b w:val="0"/>
          <w:noProof/>
          <w:kern w:val="2"/>
          <w:szCs w:val="24"/>
          <w14:ligatures w14:val="standardContextual"/>
        </w:rPr>
      </w:pPr>
      <w:hyperlink w:anchor="_Toc237426723" w:history="1">
        <w:r w:rsidRPr="00493B80">
          <w:rPr>
            <w:rStyle w:val="Hyperlink"/>
            <w:noProof/>
          </w:rPr>
          <w:t>3.1.2</w:t>
        </w:r>
        <w:r>
          <w:rPr>
            <w:rFonts w:asciiTheme="minorHAnsi" w:eastAsiaTheme="minorEastAsia" w:hAnsiTheme="minorHAnsi"/>
            <w:b w:val="0"/>
            <w:noProof/>
            <w:kern w:val="2"/>
            <w:szCs w:val="24"/>
            <w14:ligatures w14:val="standardContextual"/>
          </w:rPr>
          <w:tab/>
        </w:r>
        <w:r w:rsidRPr="00493B80">
          <w:rPr>
            <w:rStyle w:val="Hyperlink"/>
            <w:noProof/>
          </w:rPr>
          <w:t>Constant cornering radius YMD</w:t>
        </w:r>
        <w:r>
          <w:rPr>
            <w:noProof/>
            <w:webHidden/>
          </w:rPr>
          <w:tab/>
        </w:r>
        <w:r>
          <w:rPr>
            <w:noProof/>
            <w:webHidden/>
          </w:rPr>
          <w:fldChar w:fldCharType="begin"/>
        </w:r>
        <w:r>
          <w:rPr>
            <w:noProof/>
            <w:webHidden/>
          </w:rPr>
          <w:instrText xml:space="preserve"> PAGEREF _Toc237426723 \h </w:instrText>
        </w:r>
        <w:r>
          <w:rPr>
            <w:noProof/>
            <w:webHidden/>
          </w:rPr>
        </w:r>
        <w:r>
          <w:rPr>
            <w:noProof/>
            <w:webHidden/>
          </w:rPr>
          <w:fldChar w:fldCharType="separate"/>
        </w:r>
        <w:r>
          <w:rPr>
            <w:noProof/>
            <w:webHidden/>
          </w:rPr>
          <w:t>25</w:t>
        </w:r>
        <w:r>
          <w:rPr>
            <w:noProof/>
            <w:webHidden/>
          </w:rPr>
          <w:fldChar w:fldCharType="end"/>
        </w:r>
      </w:hyperlink>
    </w:p>
    <w:p w14:paraId="7371A89F" w14:textId="2AC15035" w:rsidR="00F063AC" w:rsidRDefault="00F063AC">
      <w:pPr>
        <w:pStyle w:val="Sumrio1"/>
        <w:tabs>
          <w:tab w:val="left" w:pos="958"/>
          <w:tab w:val="right" w:leader="dot" w:pos="9061"/>
        </w:tabs>
        <w:rPr>
          <w:rFonts w:asciiTheme="minorHAnsi" w:eastAsiaTheme="minorEastAsia" w:hAnsiTheme="minorHAnsi"/>
          <w:b w:val="0"/>
          <w:caps w:val="0"/>
          <w:noProof/>
          <w:kern w:val="2"/>
          <w:szCs w:val="24"/>
          <w14:ligatures w14:val="standardContextual"/>
        </w:rPr>
      </w:pPr>
      <w:hyperlink w:anchor="_Toc237426724" w:history="1">
        <w:r w:rsidRPr="00493B80">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14:ligatures w14:val="standardContextual"/>
          </w:rPr>
          <w:tab/>
        </w:r>
        <w:r w:rsidRPr="00493B80">
          <w:rPr>
            <w:rStyle w:val="Hyperlink"/>
            <w:noProof/>
          </w:rPr>
          <w:t>future developments</w:t>
        </w:r>
        <w:r>
          <w:rPr>
            <w:noProof/>
            <w:webHidden/>
          </w:rPr>
          <w:tab/>
        </w:r>
        <w:r>
          <w:rPr>
            <w:noProof/>
            <w:webHidden/>
          </w:rPr>
          <w:fldChar w:fldCharType="begin"/>
        </w:r>
        <w:r>
          <w:rPr>
            <w:noProof/>
            <w:webHidden/>
          </w:rPr>
          <w:instrText xml:space="preserve"> PAGEREF _Toc237426724 \h </w:instrText>
        </w:r>
        <w:r>
          <w:rPr>
            <w:noProof/>
            <w:webHidden/>
          </w:rPr>
        </w:r>
        <w:r>
          <w:rPr>
            <w:noProof/>
            <w:webHidden/>
          </w:rPr>
          <w:fldChar w:fldCharType="separate"/>
        </w:r>
        <w:r>
          <w:rPr>
            <w:noProof/>
            <w:webHidden/>
          </w:rPr>
          <w:t>27</w:t>
        </w:r>
        <w:r>
          <w:rPr>
            <w:noProof/>
            <w:webHidden/>
          </w:rPr>
          <w:fldChar w:fldCharType="end"/>
        </w:r>
      </w:hyperlink>
    </w:p>
    <w:p w14:paraId="6A5EC14A" w14:textId="0064673C" w:rsidR="00F063AC" w:rsidRDefault="00F063AC">
      <w:pPr>
        <w:pStyle w:val="Sumrio2"/>
        <w:tabs>
          <w:tab w:val="left" w:pos="958"/>
          <w:tab w:val="right" w:leader="dot" w:pos="9061"/>
        </w:tabs>
        <w:rPr>
          <w:rFonts w:asciiTheme="minorHAnsi" w:eastAsiaTheme="minorEastAsia" w:hAnsiTheme="minorHAnsi"/>
          <w:caps w:val="0"/>
          <w:noProof/>
          <w:kern w:val="2"/>
          <w:szCs w:val="24"/>
          <w14:ligatures w14:val="standardContextual"/>
        </w:rPr>
      </w:pPr>
      <w:hyperlink w:anchor="_Toc237426725" w:history="1">
        <w:r w:rsidRPr="00493B80">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14:ligatures w14:val="standardContextual"/>
          </w:rPr>
          <w:tab/>
        </w:r>
        <w:r w:rsidRPr="00493B80">
          <w:rPr>
            <w:rStyle w:val="Hyperlink"/>
            <w:noProof/>
          </w:rPr>
          <w:t>Improving the mathematical model</w:t>
        </w:r>
        <w:r>
          <w:rPr>
            <w:noProof/>
            <w:webHidden/>
          </w:rPr>
          <w:tab/>
        </w:r>
        <w:r>
          <w:rPr>
            <w:noProof/>
            <w:webHidden/>
          </w:rPr>
          <w:fldChar w:fldCharType="begin"/>
        </w:r>
        <w:r>
          <w:rPr>
            <w:noProof/>
            <w:webHidden/>
          </w:rPr>
          <w:instrText xml:space="preserve"> PAGEREF _Toc237426725 \h </w:instrText>
        </w:r>
        <w:r>
          <w:rPr>
            <w:noProof/>
            <w:webHidden/>
          </w:rPr>
        </w:r>
        <w:r>
          <w:rPr>
            <w:noProof/>
            <w:webHidden/>
          </w:rPr>
          <w:fldChar w:fldCharType="separate"/>
        </w:r>
        <w:r>
          <w:rPr>
            <w:noProof/>
            <w:webHidden/>
          </w:rPr>
          <w:t>27</w:t>
        </w:r>
        <w:r>
          <w:rPr>
            <w:noProof/>
            <w:webHidden/>
          </w:rPr>
          <w:fldChar w:fldCharType="end"/>
        </w:r>
      </w:hyperlink>
    </w:p>
    <w:p w14:paraId="502A1284" w14:textId="6F24BD5F" w:rsidR="00F063AC" w:rsidRDefault="00F063AC">
      <w:pPr>
        <w:pStyle w:val="Sumrio2"/>
        <w:tabs>
          <w:tab w:val="left" w:pos="958"/>
          <w:tab w:val="right" w:leader="dot" w:pos="9061"/>
        </w:tabs>
        <w:rPr>
          <w:rFonts w:asciiTheme="minorHAnsi" w:eastAsiaTheme="minorEastAsia" w:hAnsiTheme="minorHAnsi"/>
          <w:caps w:val="0"/>
          <w:noProof/>
          <w:kern w:val="2"/>
          <w:szCs w:val="24"/>
          <w14:ligatures w14:val="standardContextual"/>
        </w:rPr>
      </w:pPr>
      <w:hyperlink w:anchor="_Toc237426726" w:history="1">
        <w:r w:rsidRPr="00493B80">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14:ligatures w14:val="standardContextual"/>
          </w:rPr>
          <w:tab/>
        </w:r>
        <w:r w:rsidRPr="00493B80">
          <w:rPr>
            <w:rStyle w:val="Hyperlink"/>
            <w:noProof/>
          </w:rPr>
          <w:t>IMPROVING THE ANALYSIS TOOLS</w:t>
        </w:r>
        <w:r>
          <w:rPr>
            <w:noProof/>
            <w:webHidden/>
          </w:rPr>
          <w:tab/>
        </w:r>
        <w:r>
          <w:rPr>
            <w:noProof/>
            <w:webHidden/>
          </w:rPr>
          <w:fldChar w:fldCharType="begin"/>
        </w:r>
        <w:r>
          <w:rPr>
            <w:noProof/>
            <w:webHidden/>
          </w:rPr>
          <w:instrText xml:space="preserve"> PAGEREF _Toc237426726 \h </w:instrText>
        </w:r>
        <w:r>
          <w:rPr>
            <w:noProof/>
            <w:webHidden/>
          </w:rPr>
        </w:r>
        <w:r>
          <w:rPr>
            <w:noProof/>
            <w:webHidden/>
          </w:rPr>
          <w:fldChar w:fldCharType="separate"/>
        </w:r>
        <w:r>
          <w:rPr>
            <w:noProof/>
            <w:webHidden/>
          </w:rPr>
          <w:t>28</w:t>
        </w:r>
        <w:r>
          <w:rPr>
            <w:noProof/>
            <w:webHidden/>
          </w:rPr>
          <w:fldChar w:fldCharType="end"/>
        </w:r>
      </w:hyperlink>
    </w:p>
    <w:p w14:paraId="79153B99" w14:textId="645C5A67" w:rsidR="00F063AC" w:rsidRDefault="00F063AC">
      <w:pPr>
        <w:pStyle w:val="Sumrio7"/>
        <w:tabs>
          <w:tab w:val="right" w:leader="dot" w:pos="9061"/>
        </w:tabs>
        <w:rPr>
          <w:rFonts w:asciiTheme="minorHAnsi" w:eastAsiaTheme="minorEastAsia" w:hAnsiTheme="minorHAnsi"/>
          <w:b w:val="0"/>
          <w:caps w:val="0"/>
          <w:noProof/>
          <w:kern w:val="2"/>
          <w:szCs w:val="24"/>
          <w14:ligatures w14:val="standardContextual"/>
        </w:rPr>
      </w:pPr>
      <w:hyperlink w:anchor="_Toc237426727" w:history="1">
        <w:r w:rsidRPr="00493B80">
          <w:rPr>
            <w:rStyle w:val="Hyperlink"/>
            <w:noProof/>
          </w:rPr>
          <w:t>REFERences</w:t>
        </w:r>
        <w:r>
          <w:rPr>
            <w:noProof/>
            <w:webHidden/>
          </w:rPr>
          <w:tab/>
        </w:r>
        <w:r>
          <w:rPr>
            <w:noProof/>
            <w:webHidden/>
          </w:rPr>
          <w:fldChar w:fldCharType="begin"/>
        </w:r>
        <w:r>
          <w:rPr>
            <w:noProof/>
            <w:webHidden/>
          </w:rPr>
          <w:instrText xml:space="preserve"> PAGEREF _Toc237426727 \h </w:instrText>
        </w:r>
        <w:r>
          <w:rPr>
            <w:noProof/>
            <w:webHidden/>
          </w:rPr>
        </w:r>
        <w:r>
          <w:rPr>
            <w:noProof/>
            <w:webHidden/>
          </w:rPr>
          <w:fldChar w:fldCharType="separate"/>
        </w:r>
        <w:r>
          <w:rPr>
            <w:noProof/>
            <w:webHidden/>
          </w:rPr>
          <w:t>29</w:t>
        </w:r>
        <w:r>
          <w:rPr>
            <w:noProof/>
            <w:webHidden/>
          </w:rPr>
          <w:fldChar w:fldCharType="end"/>
        </w:r>
      </w:hyperlink>
    </w:p>
    <w:p w14:paraId="3E9C6121" w14:textId="4A164E67" w:rsidR="00F063AC" w:rsidRDefault="00F063AC">
      <w:pPr>
        <w:pStyle w:val="Sumrio7"/>
        <w:tabs>
          <w:tab w:val="right" w:leader="dot" w:pos="9061"/>
        </w:tabs>
        <w:rPr>
          <w:rFonts w:asciiTheme="minorHAnsi" w:eastAsiaTheme="minorEastAsia" w:hAnsiTheme="minorHAnsi"/>
          <w:b w:val="0"/>
          <w:caps w:val="0"/>
          <w:noProof/>
          <w:kern w:val="2"/>
          <w:szCs w:val="24"/>
          <w14:ligatures w14:val="standardContextual"/>
        </w:rPr>
      </w:pPr>
      <w:hyperlink w:anchor="_Toc237426728" w:history="1">
        <w:r w:rsidRPr="00493B80">
          <w:rPr>
            <w:rStyle w:val="Hyperlink"/>
            <w:noProof/>
          </w:rPr>
          <w:t>APPENDIX A – CONSTANT VELOCITY YMDS</w:t>
        </w:r>
        <w:r>
          <w:rPr>
            <w:noProof/>
            <w:webHidden/>
          </w:rPr>
          <w:tab/>
        </w:r>
        <w:r>
          <w:rPr>
            <w:noProof/>
            <w:webHidden/>
          </w:rPr>
          <w:fldChar w:fldCharType="begin"/>
        </w:r>
        <w:r>
          <w:rPr>
            <w:noProof/>
            <w:webHidden/>
          </w:rPr>
          <w:instrText xml:space="preserve"> PAGEREF _Toc237426728 \h </w:instrText>
        </w:r>
        <w:r>
          <w:rPr>
            <w:noProof/>
            <w:webHidden/>
          </w:rPr>
        </w:r>
        <w:r>
          <w:rPr>
            <w:noProof/>
            <w:webHidden/>
          </w:rPr>
          <w:fldChar w:fldCharType="separate"/>
        </w:r>
        <w:r>
          <w:rPr>
            <w:noProof/>
            <w:webHidden/>
          </w:rPr>
          <w:t>30</w:t>
        </w:r>
        <w:r>
          <w:rPr>
            <w:noProof/>
            <w:webHidden/>
          </w:rPr>
          <w:fldChar w:fldCharType="end"/>
        </w:r>
      </w:hyperlink>
    </w:p>
    <w:p w14:paraId="10471545" w14:textId="7F3D96C3" w:rsidR="00F063AC" w:rsidRDefault="00F063AC">
      <w:pPr>
        <w:pStyle w:val="Sumrio7"/>
        <w:tabs>
          <w:tab w:val="right" w:leader="dot" w:pos="9061"/>
        </w:tabs>
        <w:rPr>
          <w:rFonts w:asciiTheme="minorHAnsi" w:eastAsiaTheme="minorEastAsia" w:hAnsiTheme="minorHAnsi"/>
          <w:b w:val="0"/>
          <w:caps w:val="0"/>
          <w:noProof/>
          <w:kern w:val="2"/>
          <w:szCs w:val="24"/>
          <w14:ligatures w14:val="standardContextual"/>
        </w:rPr>
      </w:pPr>
      <w:hyperlink w:anchor="_Toc237426729" w:history="1">
        <w:r w:rsidRPr="00493B80">
          <w:rPr>
            <w:rStyle w:val="Hyperlink"/>
            <w:noProof/>
          </w:rPr>
          <w:t>APPENDIX B – CONSTANT CORNERING RADIUS YMDS</w:t>
        </w:r>
        <w:r>
          <w:rPr>
            <w:noProof/>
            <w:webHidden/>
          </w:rPr>
          <w:tab/>
        </w:r>
        <w:r>
          <w:rPr>
            <w:noProof/>
            <w:webHidden/>
          </w:rPr>
          <w:fldChar w:fldCharType="begin"/>
        </w:r>
        <w:r>
          <w:rPr>
            <w:noProof/>
            <w:webHidden/>
          </w:rPr>
          <w:instrText xml:space="preserve"> PAGEREF _Toc237426729 \h </w:instrText>
        </w:r>
        <w:r>
          <w:rPr>
            <w:noProof/>
            <w:webHidden/>
          </w:rPr>
        </w:r>
        <w:r>
          <w:rPr>
            <w:noProof/>
            <w:webHidden/>
          </w:rPr>
          <w:fldChar w:fldCharType="separate"/>
        </w:r>
        <w:r>
          <w:rPr>
            <w:noProof/>
            <w:webHidden/>
          </w:rPr>
          <w:t>32</w:t>
        </w:r>
        <w:r>
          <w:rPr>
            <w:noProof/>
            <w:webHidden/>
          </w:rPr>
          <w:fldChar w:fldCharType="end"/>
        </w:r>
      </w:hyperlink>
    </w:p>
    <w:p w14:paraId="4F5C3244" w14:textId="1207A939" w:rsidR="00362BEC" w:rsidRPr="00D32ABA" w:rsidRDefault="00D47B14" w:rsidP="00362BEC">
      <w:pPr>
        <w:rPr>
          <w:rFonts w:cs="Arial"/>
          <w:szCs w:val="24"/>
        </w:rPr>
      </w:pPr>
      <w:r w:rsidRPr="00D32ABA">
        <w:rPr>
          <w:rFonts w:cs="Arial"/>
          <w:szCs w:val="24"/>
        </w:rPr>
        <w:fldChar w:fldCharType="end"/>
      </w:r>
    </w:p>
    <w:p w14:paraId="1F0135AB" w14:textId="77777777" w:rsidR="00973344" w:rsidRPr="00D32ABA" w:rsidRDefault="00973344" w:rsidP="00362BEC">
      <w:pPr>
        <w:rPr>
          <w:rFonts w:cs="Arial"/>
          <w:szCs w:val="24"/>
        </w:rPr>
      </w:pPr>
    </w:p>
    <w:p w14:paraId="0C74A83B" w14:textId="77777777" w:rsidR="00973344" w:rsidRPr="00D32ABA" w:rsidRDefault="00973344" w:rsidP="00362BEC">
      <w:pPr>
        <w:rPr>
          <w:rFonts w:cs="Arial"/>
          <w:szCs w:val="24"/>
        </w:rPr>
        <w:sectPr w:rsidR="00973344" w:rsidRPr="00D32ABA" w:rsidSect="00B43EC0">
          <w:pgSz w:w="11906" w:h="16838" w:code="9"/>
          <w:pgMar w:top="1701" w:right="1134" w:bottom="1134" w:left="1701" w:header="709" w:footer="709" w:gutter="0"/>
          <w:cols w:space="708"/>
          <w:docGrid w:linePitch="360"/>
        </w:sectPr>
      </w:pPr>
    </w:p>
    <w:p w14:paraId="7266A15E" w14:textId="696F73CC" w:rsidR="00362BEC" w:rsidRPr="00D32ABA" w:rsidRDefault="00362BEC" w:rsidP="00A312F1">
      <w:pPr>
        <w:pStyle w:val="Ttulo1"/>
      </w:pPr>
      <w:bookmarkStart w:id="0" w:name="_Toc237426707"/>
      <w:r w:rsidRPr="00D32ABA">
        <w:lastRenderedPageBreak/>
        <w:t>INTR</w:t>
      </w:r>
      <w:r w:rsidR="00D32ABA" w:rsidRPr="00D32ABA">
        <w:t>ODUCTION</w:t>
      </w:r>
      <w:bookmarkEnd w:id="0"/>
    </w:p>
    <w:p w14:paraId="2EF7A416" w14:textId="77777777" w:rsidR="00D32ABA" w:rsidRPr="00D32ABA" w:rsidRDefault="00D32ABA" w:rsidP="00D32ABA"/>
    <w:p w14:paraId="337AA906" w14:textId="2263E115" w:rsidR="00D32ABA" w:rsidRDefault="00D32ABA" w:rsidP="00D32ABA">
      <w:r w:rsidRPr="00D32ABA">
        <w:t xml:space="preserve">This document </w:t>
      </w:r>
      <w:r>
        <w:t xml:space="preserve">describes the additions and improvements made to the vehicle dynamics simulation software developed by Protto UFSC Motorsport. </w:t>
      </w:r>
      <w:r w:rsidR="001D5C8A">
        <w:t>The main basis for the solver of this software is described in DRISSEN (2025), so all the information shown here is based on that work.</w:t>
      </w:r>
    </w:p>
    <w:p w14:paraId="498484D2" w14:textId="3B0B6013" w:rsidR="005C783E" w:rsidRPr="00D32ABA" w:rsidRDefault="005C783E" w:rsidP="00D32ABA">
      <w:r>
        <w:t>This text also describes limitations of the current state of the software and brings suggestions for improvements and future development.</w:t>
      </w:r>
    </w:p>
    <w:p w14:paraId="689966BB" w14:textId="77777777" w:rsidR="00D32ABA" w:rsidRPr="00D32ABA" w:rsidRDefault="00D32ABA" w:rsidP="001D5C8A">
      <w:pPr>
        <w:ind w:firstLine="0"/>
      </w:pPr>
    </w:p>
    <w:p w14:paraId="64A0427D" w14:textId="18FA76F6" w:rsidR="00362BEC" w:rsidRDefault="00D32ABA" w:rsidP="004F0465">
      <w:pPr>
        <w:pStyle w:val="Ttulo1"/>
      </w:pPr>
      <w:bookmarkStart w:id="1" w:name="_Toc237426708"/>
      <w:r w:rsidRPr="00D32ABA">
        <w:t>MATHEMATICAL MODEL</w:t>
      </w:r>
      <w:bookmarkEnd w:id="1"/>
    </w:p>
    <w:p w14:paraId="68E180D6" w14:textId="77777777" w:rsidR="001D5C8A" w:rsidRDefault="001D5C8A" w:rsidP="001D5C8A"/>
    <w:p w14:paraId="7ED4CBE5" w14:textId="2E99E249" w:rsidR="001D5C8A" w:rsidRDefault="001D5C8A" w:rsidP="001D5C8A">
      <w:r>
        <w:t xml:space="preserve">This section describes the efforts to further improve the mathematical model described </w:t>
      </w:r>
      <w:r w:rsidR="005C783E">
        <w:t>by DRISSEN, 2025.</w:t>
      </w:r>
    </w:p>
    <w:p w14:paraId="23AC96CE" w14:textId="77777777" w:rsidR="001D5C8A" w:rsidRPr="001D5C8A" w:rsidRDefault="001D5C8A" w:rsidP="001D5C8A"/>
    <w:p w14:paraId="4839D5AE" w14:textId="4E4F50F1" w:rsidR="00D32ABA" w:rsidRDefault="00D32ABA" w:rsidP="00D32ABA">
      <w:pPr>
        <w:pStyle w:val="Ttulo2"/>
      </w:pPr>
      <w:bookmarkStart w:id="2" w:name="_Toc237426709"/>
      <w:r w:rsidRPr="00D32ABA">
        <w:t>aerOdynamics</w:t>
      </w:r>
      <w:bookmarkEnd w:id="2"/>
    </w:p>
    <w:p w14:paraId="7DFEB54D" w14:textId="77777777" w:rsidR="005C783E" w:rsidRPr="005C783E" w:rsidRDefault="005C783E" w:rsidP="005C783E"/>
    <w:p w14:paraId="7A532438" w14:textId="359899E2" w:rsidR="005C783E" w:rsidRDefault="005C783E" w:rsidP="005C783E">
      <w:r>
        <w:t>This sub-section describes changes to the aerodynamic model.</w:t>
      </w:r>
    </w:p>
    <w:p w14:paraId="2C9BC8A7" w14:textId="77777777" w:rsidR="005C783E" w:rsidRPr="005C783E" w:rsidRDefault="005C783E" w:rsidP="005C783E"/>
    <w:p w14:paraId="2767A591" w14:textId="5B8691C3" w:rsidR="005C783E" w:rsidRDefault="005C783E" w:rsidP="005C783E">
      <w:pPr>
        <w:pStyle w:val="Ttulo3"/>
      </w:pPr>
      <w:bookmarkStart w:id="3" w:name="_Toc237426710"/>
      <w:r>
        <w:t>Simplification</w:t>
      </w:r>
      <w:bookmarkEnd w:id="3"/>
    </w:p>
    <w:p w14:paraId="1D0AF898" w14:textId="77777777" w:rsidR="005C783E" w:rsidRDefault="005C783E" w:rsidP="005C783E"/>
    <w:p w14:paraId="5634EAC1" w14:textId="18B75319" w:rsidR="005C783E" w:rsidRPr="005C783E" w:rsidRDefault="005C783E" w:rsidP="005C783E">
      <w:r>
        <w:t xml:space="preserve">The influence of aerodynamic drag in longitudinal load transfer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lon,drag</m:t>
            </m:r>
          </m:sub>
        </m:sSub>
      </m:oMath>
      <w:r>
        <w:rPr>
          <w:rFonts w:eastAsiaTheme="minorEastAsia"/>
        </w:rPr>
        <w:t xml:space="preserve"> and on pitch moment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pitch,drag</m:t>
            </m:r>
          </m:sub>
        </m:sSub>
      </m:oMath>
      <w:r>
        <w:rPr>
          <w:rFonts w:eastAsiaTheme="minorEastAsia"/>
        </w:rPr>
        <w:t xml:space="preserve"> was disregarded. </w:t>
      </w:r>
      <w:r w:rsidR="00CD6744">
        <w:rPr>
          <w:rFonts w:eastAsiaTheme="minorEastAsia"/>
        </w:rPr>
        <w:t xml:space="preserve">This was due to the misleading and rather unrealistic concept of an aerodynamic pressure center having a fixed height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drag,z</m:t>
            </m:r>
          </m:sub>
        </m:sSub>
      </m:oMath>
      <w:r w:rsidR="00CD6744">
        <w:rPr>
          <w:rFonts w:eastAsiaTheme="minorEastAsia"/>
        </w:rPr>
        <w:t>.</w:t>
      </w:r>
    </w:p>
    <w:p w14:paraId="4F1B8218" w14:textId="31F85FF9" w:rsidR="005C783E" w:rsidRDefault="00CD6744" w:rsidP="005C783E">
      <w:r>
        <w:t xml:space="preserve">As so, </w:t>
      </w:r>
      <w:r w:rsidR="001D7530">
        <w:t xml:space="preserve">the aerodynamic influences are limited to aerodynamic downforce </w:t>
      </w:r>
      <m:oMath>
        <m:sSub>
          <m:sSubPr>
            <m:ctrlPr>
              <w:rPr>
                <w:rFonts w:ascii="Cambria Math" w:hAnsi="Cambria Math"/>
                <w:i/>
              </w:rPr>
            </m:ctrlPr>
          </m:sSubPr>
          <m:e>
            <m:r>
              <w:rPr>
                <w:rFonts w:ascii="Cambria Math" w:hAnsi="Cambria Math"/>
              </w:rPr>
              <m:t>F</m:t>
            </m:r>
          </m:e>
          <m:sub>
            <m:r>
              <w:rPr>
                <w:rFonts w:ascii="Cambria Math" w:hAnsi="Cambria Math"/>
              </w:rPr>
              <m:t>down</m:t>
            </m:r>
          </m:sub>
        </m:sSub>
      </m:oMath>
      <w:r w:rsidR="001D7530">
        <w:rPr>
          <w:rFonts w:eastAsiaTheme="minorEastAsia"/>
        </w:rPr>
        <w:t xml:space="preserve">, its lateral and longitudinal distributions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down,y</m:t>
            </m:r>
          </m:sub>
        </m:sSub>
      </m:oMath>
      <w:r w:rsidR="001D753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down,x</m:t>
            </m:r>
          </m:sub>
        </m:sSub>
      </m:oMath>
      <w:r w:rsidR="001D7530">
        <w:rPr>
          <w:rFonts w:eastAsiaTheme="minorEastAsia"/>
        </w:rPr>
        <w:t xml:space="preserve"> and the aerodynamic drag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drag</m:t>
            </m:r>
          </m:sub>
        </m:sSub>
      </m:oMath>
      <w:r w:rsidR="001D7530">
        <w:rPr>
          <w:rFonts w:eastAsiaTheme="minorEastAsia"/>
        </w:rPr>
        <w:t xml:space="preserve">, which are all functions of the longitudinal velocity of the vehicle squared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w:r w:rsidR="001D7530">
        <w:rPr>
          <w:rFonts w:eastAsiaTheme="minorEastAsia"/>
        </w:rPr>
        <w:t>.</w:t>
      </w:r>
    </w:p>
    <w:p w14:paraId="35A9D072" w14:textId="77777777" w:rsidR="00CD6744" w:rsidRPr="005C783E" w:rsidRDefault="00CD6744" w:rsidP="005C783E"/>
    <w:p w14:paraId="20D55996" w14:textId="2C490E00" w:rsidR="005C783E" w:rsidRDefault="005C783E" w:rsidP="005C783E">
      <w:pPr>
        <w:pStyle w:val="Ttulo3"/>
      </w:pPr>
      <w:bookmarkStart w:id="4" w:name="_Toc237426711"/>
      <w:r>
        <w:t>Proper aerodynamic model</w:t>
      </w:r>
      <w:bookmarkEnd w:id="4"/>
    </w:p>
    <w:p w14:paraId="2FA4F5AE" w14:textId="77777777" w:rsidR="00CB478B" w:rsidRDefault="00CB478B" w:rsidP="00CB478B"/>
    <w:p w14:paraId="3850E23A" w14:textId="19A0FC41" w:rsidR="00CB478B" w:rsidRDefault="00CB478B" w:rsidP="00CB478B">
      <w:pPr>
        <w:rPr>
          <w:rFonts w:eastAsiaTheme="minorEastAsia"/>
        </w:rPr>
      </w:pPr>
      <w:r>
        <w:lastRenderedPageBreak/>
        <w:t xml:space="preserve">The proper way to model </w:t>
      </w:r>
      <w:r w:rsidR="00642599">
        <w:t>aerodynamics</w:t>
      </w:r>
      <w:r w:rsidR="002A006B">
        <w:t xml:space="preserve"> is via an aero map. </w:t>
      </w:r>
      <w:r w:rsidR="00471A6A">
        <w:t>Each</w:t>
      </w:r>
      <w:r>
        <w:t xml:space="preserve"> influence </w:t>
      </w:r>
      <w:r w:rsidR="00471A6A">
        <w:t xml:space="preserve">should be described </w:t>
      </w:r>
      <w:r>
        <w:t xml:space="preserve">as a function of </w:t>
      </w:r>
      <m:oMath>
        <m:sSup>
          <m:sSupPr>
            <m:ctrlPr>
              <w:rPr>
                <w:rFonts w:ascii="Cambria Math" w:hAnsi="Cambria Math"/>
                <w:i/>
              </w:rPr>
            </m:ctrlPr>
          </m:sSupPr>
          <m:e>
            <m:r>
              <w:rPr>
                <w:rFonts w:ascii="Cambria Math" w:hAnsi="Cambria Math"/>
              </w:rPr>
              <m:t>V</m:t>
            </m:r>
          </m:e>
          <m:sup>
            <m:r>
              <w:rPr>
                <w:rFonts w:ascii="Cambria Math" w:hAnsi="Cambria Math"/>
              </w:rPr>
              <m:t>2</m:t>
            </m:r>
          </m:sup>
        </m:sSup>
      </m:oMath>
      <w:r>
        <w:rPr>
          <w:rFonts w:eastAsiaTheme="minorEastAsia"/>
        </w:rPr>
        <w:t>, having a proper coefficient. Equation</w:t>
      </w:r>
      <w:r w:rsidR="00471A6A">
        <w:rPr>
          <w:rFonts w:eastAsiaTheme="minorEastAsia"/>
        </w:rPr>
        <w:t>s</w:t>
      </w:r>
      <w:r>
        <w:rPr>
          <w:rFonts w:eastAsiaTheme="minorEastAsia"/>
        </w:rPr>
        <w:t xml:space="preserve"> 1</w:t>
      </w:r>
      <w:r w:rsidR="00471A6A">
        <w:rPr>
          <w:rFonts w:eastAsiaTheme="minorEastAsia"/>
        </w:rPr>
        <w:t xml:space="preserve"> - </w:t>
      </w:r>
      <w:r w:rsidR="00764B05">
        <w:rPr>
          <w:rFonts w:eastAsiaTheme="minorEastAsia"/>
        </w:rPr>
        <w:t>6</w:t>
      </w:r>
      <w:r>
        <w:rPr>
          <w:rFonts w:eastAsiaTheme="minorEastAsia"/>
        </w:rPr>
        <w:t xml:space="preserve"> describe </w:t>
      </w:r>
      <w:r w:rsidR="00471A6A">
        <w:rPr>
          <w:rFonts w:eastAsiaTheme="minorEastAsia"/>
        </w:rPr>
        <w:t>the aerodynamic properties of an aero map</w:t>
      </w:r>
      <w:r>
        <w:rPr>
          <w:rFonts w:eastAsiaTheme="minorEastAsia"/>
        </w:rPr>
        <w:t>:</w:t>
      </w:r>
    </w:p>
    <w:p w14:paraId="0B01BEC9" w14:textId="77777777" w:rsidR="00CB478B" w:rsidRDefault="00CB478B" w:rsidP="00CB478B">
      <w:pPr>
        <w:rPr>
          <w:rFonts w:eastAsiaTheme="minorEastAsia"/>
        </w:rPr>
      </w:pPr>
    </w:p>
    <w:p w14:paraId="5947E856" w14:textId="36A9005D" w:rsidR="00764B05" w:rsidRPr="00764B05" w:rsidRDefault="00000000" w:rsidP="00764B05">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down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down</m:t>
                  </m:r>
                </m:sub>
              </m:s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e>
          </m:eqArr>
        </m:oMath>
      </m:oMathPara>
    </w:p>
    <w:p w14:paraId="69F479F1" w14:textId="62F6F947" w:rsidR="00764B05" w:rsidRPr="00764B05" w:rsidRDefault="00000000" w:rsidP="00764B05">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drag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drag</m:t>
                  </m:r>
                </m:sub>
              </m:s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18A7799E" w14:textId="04910FC3" w:rsidR="00764B05" w:rsidRPr="00F2773F" w:rsidRDefault="00000000" w:rsidP="00764B05">
      <w:pPr>
        <w:rPr>
          <w:rFonts w:eastAsiaTheme="minorEastAsia"/>
        </w:rPr>
      </w:pPr>
      <m:oMathPara>
        <m:oMath>
          <m:eqArr>
            <m:eqArrPr>
              <m:maxDist m:val="1"/>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roll</m:t>
                  </m:r>
                </m:sub>
                <m:sup>
                  <m:r>
                    <w:rPr>
                      <w:rFonts w:ascii="Cambria Math" w:eastAsiaTheme="minorEastAsia" w:hAnsi="Cambria Math"/>
                    </w:rPr>
                    <m:t>aero</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roll</m:t>
                  </m:r>
                </m:sub>
              </m:s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5B3CB1C4" w14:textId="427C8272" w:rsidR="00F2773F" w:rsidRPr="00F2773F" w:rsidRDefault="00000000" w:rsidP="00F2773F">
      <w:pPr>
        <w:rPr>
          <w:rFonts w:eastAsiaTheme="minorEastAsia"/>
        </w:rPr>
      </w:pPr>
      <m:oMathPara>
        <m:oMath>
          <m:eqArr>
            <m:eqArrPr>
              <m:maxDist m:val="1"/>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pitch</m:t>
                  </m:r>
                </m:sub>
                <m:sup>
                  <m:r>
                    <w:rPr>
                      <w:rFonts w:ascii="Cambria Math" w:eastAsiaTheme="minorEastAsia" w:hAnsi="Cambria Math"/>
                    </w:rPr>
                    <m:t>aero</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pitch</m:t>
                  </m:r>
                </m:sub>
              </m:s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4C0C3092" w14:textId="0A1DB62A" w:rsidR="00764B05" w:rsidRPr="00764B05" w:rsidRDefault="00000000" w:rsidP="00764B05">
      <w:pPr>
        <w:rPr>
          <w:rFonts w:eastAsiaTheme="minorEastAsia"/>
        </w:rPr>
      </w:pPr>
      <m:oMathPara>
        <m:oMath>
          <m:eqArr>
            <m:eqArrPr>
              <m:maxDist m:val="1"/>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yaw</m:t>
                  </m:r>
                </m:sub>
                <m:sup>
                  <m:r>
                    <w:rPr>
                      <w:rFonts w:ascii="Cambria Math" w:eastAsiaTheme="minorEastAsia" w:hAnsi="Cambria Math"/>
                    </w:rPr>
                    <m:t>aero</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ρA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yaw</m:t>
                  </m:r>
                </m:sub>
              </m:sSub>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14:paraId="4F9B3B2A" w14:textId="77777777" w:rsidR="00471A6A" w:rsidRPr="002A006B" w:rsidRDefault="00471A6A" w:rsidP="00471A6A">
      <w:pPr>
        <w:rPr>
          <w:rFonts w:eastAsiaTheme="minorEastAsia"/>
        </w:rPr>
      </w:pPr>
    </w:p>
    <w:p w14:paraId="47FDCF69" w14:textId="77777777" w:rsidR="00471A6A" w:rsidRPr="002A006B" w:rsidRDefault="00471A6A" w:rsidP="00CB478B">
      <w:pPr>
        <w:rPr>
          <w:rFonts w:eastAsiaTheme="minorEastAsia"/>
        </w:rPr>
      </w:pPr>
    </w:p>
    <w:p w14:paraId="49CFF07B" w14:textId="2DDFD4AB" w:rsidR="00471A6A" w:rsidRDefault="002A006B" w:rsidP="00471A6A">
      <w:pPr>
        <w:rPr>
          <w:rFonts w:eastAsiaTheme="minorEastAsia"/>
        </w:rPr>
      </w:pPr>
      <w:r>
        <w:rPr>
          <w:rFonts w:eastAsiaTheme="minorEastAsia"/>
        </w:rPr>
        <w:t xml:space="preserve">Where </w:t>
      </w:r>
      <m:oMath>
        <m:r>
          <w:rPr>
            <w:rFonts w:ascii="Cambria Math" w:eastAsiaTheme="minorEastAsia" w:hAnsi="Cambria Math"/>
          </w:rPr>
          <m:t>ρ</m:t>
        </m:r>
      </m:oMath>
      <w:r>
        <w:rPr>
          <w:rFonts w:eastAsiaTheme="minorEastAsia"/>
        </w:rPr>
        <w:t xml:space="preserve"> is the density of the atmospheric air, </w:t>
      </w:r>
      <m:oMath>
        <m:r>
          <w:rPr>
            <w:rFonts w:ascii="Cambria Math" w:eastAsiaTheme="minorEastAsia" w:hAnsi="Cambria Math"/>
          </w:rPr>
          <m:t>A</m:t>
        </m:r>
      </m:oMath>
      <w:r>
        <w:rPr>
          <w:rFonts w:eastAsiaTheme="minorEastAsia"/>
        </w:rPr>
        <w:t xml:space="preserve"> is the frontal area of the vehicle</w:t>
      </w:r>
      <w:r w:rsidR="00471A6A">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down</m:t>
            </m:r>
          </m:sub>
        </m:sSub>
      </m:oMath>
      <w:r>
        <w:rPr>
          <w:rFonts w:eastAsiaTheme="minorEastAsia"/>
        </w:rPr>
        <w:t xml:space="preserve"> is the downforce coefficient</w:t>
      </w:r>
      <w:r w:rsidR="00471A6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drag</m:t>
            </m:r>
          </m:sub>
        </m:sSub>
      </m:oMath>
      <w:r w:rsidR="00471A6A">
        <w:rPr>
          <w:rFonts w:eastAsiaTheme="minorEastAsia"/>
        </w:rPr>
        <w:t xml:space="preserve"> is the drag coefficient,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roll</m:t>
            </m:r>
          </m:sub>
        </m:sSub>
      </m:oMath>
      <w:r w:rsidR="00471A6A">
        <w:rPr>
          <w:rFonts w:eastAsiaTheme="minorEastAsia"/>
        </w:rPr>
        <w:t xml:space="preserve"> is the aerodynamic roll moment coefficient</w:t>
      </w:r>
      <w:r w:rsidR="004049D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pitch</m:t>
            </m:r>
          </m:sub>
        </m:sSub>
      </m:oMath>
      <w:r w:rsidR="004049DA">
        <w:rPr>
          <w:rFonts w:eastAsiaTheme="minorEastAsia"/>
        </w:rPr>
        <w:t xml:space="preserve"> is the aerodynamic roll moment coefficient</w:t>
      </w:r>
      <w:r w:rsidR="00F2773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yaw</m:t>
            </m:r>
          </m:sub>
        </m:sSub>
      </m:oMath>
      <w:r w:rsidR="00F2773F">
        <w:rPr>
          <w:rFonts w:eastAsiaTheme="minorEastAsia"/>
        </w:rPr>
        <w:t xml:space="preserve"> is the aerodynamic roll moment coefficient</w:t>
      </w:r>
      <w:r w:rsidR="00642599">
        <w:rPr>
          <w:rFonts w:eastAsiaTheme="minorEastAsia"/>
        </w:rPr>
        <w:t>.</w:t>
      </w:r>
      <w:r w:rsidR="004049DA">
        <w:rPr>
          <w:rFonts w:eastAsiaTheme="minorEastAsia"/>
        </w:rPr>
        <w:t xml:space="preserve"> Additionally, downforce longitudinal and lateral distribution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down,x</m:t>
            </m:r>
          </m:sub>
        </m:sSub>
      </m:oMath>
      <w:r w:rsidR="004049D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down,y</m:t>
            </m:r>
          </m:sub>
        </m:sSub>
      </m:oMath>
      <w:r w:rsidR="004049DA">
        <w:rPr>
          <w:rFonts w:eastAsiaTheme="minorEastAsia"/>
        </w:rPr>
        <w:t xml:space="preserve"> may also be interpolated in the aero map.</w:t>
      </w:r>
    </w:p>
    <w:p w14:paraId="0301AF7E" w14:textId="54BE9981" w:rsidR="00642599" w:rsidRDefault="00642599" w:rsidP="00471A6A">
      <w:pPr>
        <w:rPr>
          <w:rFonts w:eastAsiaTheme="minorEastAsia"/>
        </w:rPr>
      </w:pPr>
      <w:r>
        <w:rPr>
          <w:rFonts w:eastAsiaTheme="minorEastAsia"/>
        </w:rPr>
        <w:t xml:space="preserve">The aero map is then used to find each coefficient for each combination of some parameters. Usually, an aero map consists of a 5D or 6D matrix, being the parameters the front ride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ride, f</m:t>
            </m:r>
          </m:sub>
        </m:sSub>
      </m:oMath>
      <w:r>
        <w:rPr>
          <w:rFonts w:eastAsiaTheme="minorEastAsia"/>
        </w:rPr>
        <w:t xml:space="preserve">, rear ride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ride, r</m:t>
            </m:r>
          </m:sub>
        </m:sSub>
      </m:oMath>
      <w:r>
        <w:rPr>
          <w:rFonts w:eastAsiaTheme="minorEastAsia"/>
        </w:rPr>
        <w:t xml:space="preserve">, chassis slip angle </w:t>
      </w:r>
      <m:oMath>
        <m:r>
          <w:rPr>
            <w:rFonts w:ascii="Cambria Math" w:eastAsiaTheme="minorEastAsia" w:hAnsi="Cambria Math"/>
          </w:rPr>
          <m:t>β</m:t>
        </m:r>
      </m:oMath>
      <w:r>
        <w:rPr>
          <w:rFonts w:eastAsiaTheme="minorEastAsia"/>
        </w:rPr>
        <w:t xml:space="preserve">, steering wheel angle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oMath>
      <w:r>
        <w:rPr>
          <w:rFonts w:eastAsiaTheme="minorEastAsia"/>
        </w:rPr>
        <w:t xml:space="preserve">, roll angle </w:t>
      </w:r>
      <m:oMath>
        <m:r>
          <m:rPr>
            <m:sty m:val="p"/>
          </m:rPr>
          <w:rPr>
            <w:rFonts w:ascii="Cambria Math" w:eastAsiaTheme="minorEastAsia" w:hAnsi="Cambria Math"/>
          </w:rPr>
          <m:t>Ψ</m:t>
        </m:r>
      </m:oMath>
      <w:r>
        <w:rPr>
          <w:rFonts w:eastAsiaTheme="minorEastAsia"/>
        </w:rPr>
        <w:t xml:space="preserve"> and longitudinal velocity </w:t>
      </w:r>
      <m:oMath>
        <m:r>
          <w:rPr>
            <w:rFonts w:ascii="Cambria Math" w:eastAsiaTheme="minorEastAsia" w:hAnsi="Cambria Math"/>
          </w:rPr>
          <m:t>V</m:t>
        </m:r>
      </m:oMath>
      <w:r>
        <w:rPr>
          <w:rFonts w:eastAsiaTheme="minorEastAsia"/>
        </w:rPr>
        <w:t>. The latter is not that usual but may be considered.</w:t>
      </w:r>
    </w:p>
    <w:p w14:paraId="4285EBD7" w14:textId="77777777" w:rsidR="00642599" w:rsidRDefault="00642599" w:rsidP="00471A6A">
      <w:pPr>
        <w:rPr>
          <w:rFonts w:eastAsiaTheme="minorEastAsia"/>
        </w:rPr>
      </w:pPr>
    </w:p>
    <w:p w14:paraId="06FAD4EC" w14:textId="3C13575C" w:rsidR="002A006B" w:rsidRDefault="00642599" w:rsidP="00642599">
      <w:pPr>
        <w:pStyle w:val="Ttulo2"/>
      </w:pPr>
      <w:bookmarkStart w:id="5" w:name="_Toc237426712"/>
      <w:r w:rsidRPr="00D32ABA">
        <w:t>limited-slip differential models</w:t>
      </w:r>
      <w:bookmarkEnd w:id="5"/>
    </w:p>
    <w:p w14:paraId="6DF29102" w14:textId="77777777" w:rsidR="00E57238" w:rsidRDefault="00E57238" w:rsidP="00E57238"/>
    <w:p w14:paraId="7DA32A3D" w14:textId="7B96020E" w:rsidR="00E57238" w:rsidRDefault="00E57238" w:rsidP="00E57238">
      <w:r>
        <w:t xml:space="preserve">The original model considers only an open differential, which allows no torque difference for the wheels of the same axle. This sub-section describes the efforts to model different types of limited-slip differentials (LSD) as described by GUIGGIANI, 2023. </w:t>
      </w:r>
    </w:p>
    <w:p w14:paraId="51EE6182" w14:textId="77777777" w:rsidR="00281C7E" w:rsidRDefault="00950C67" w:rsidP="00E57238">
      <w:r>
        <w:lastRenderedPageBreak/>
        <w:t>The main solver now possesses models for an open differential, spool, geared differential, ramp differential (“Salisbury”), and a Trac-loc differential.</w:t>
      </w:r>
      <w:r w:rsidR="00281C7E">
        <w:t xml:space="preserve"> </w:t>
      </w:r>
    </w:p>
    <w:p w14:paraId="3B59518E" w14:textId="0C322FE8" w:rsidR="00950C67" w:rsidRDefault="00281C7E" w:rsidP="00E57238">
      <w:r>
        <w:t>It is important to note that the constraints imposed by a differential in an axle are also applied under braking. However, the intensity of the effect may differ from the driving condition (an LSD may be more aggressive under throttle than under braking).</w:t>
      </w:r>
    </w:p>
    <w:p w14:paraId="77D8CC6F" w14:textId="77777777" w:rsidR="00281C7E" w:rsidRDefault="00281C7E" w:rsidP="00E57238"/>
    <w:p w14:paraId="15A2EDA4" w14:textId="13859128" w:rsidR="00281C7E" w:rsidRDefault="00281C7E" w:rsidP="00281C7E">
      <w:pPr>
        <w:pStyle w:val="Ttulo3"/>
      </w:pPr>
      <w:bookmarkStart w:id="6" w:name="_Toc237426713"/>
      <w:r>
        <w:t>Open differential</w:t>
      </w:r>
      <w:bookmarkEnd w:id="6"/>
    </w:p>
    <w:p w14:paraId="10FC883D" w14:textId="77777777" w:rsidR="00281C7E" w:rsidRDefault="00281C7E" w:rsidP="00281C7E"/>
    <w:p w14:paraId="71F75BFE" w14:textId="2CBA8F87" w:rsidR="00281C7E" w:rsidRDefault="00281C7E" w:rsidP="00281C7E">
      <w:r>
        <w:t>The open differential model remains unchanged. It constrains the torques generated by the tires of the same axle to being equal</w:t>
      </w:r>
      <w:r w:rsidR="00764B05">
        <w:t>, as shown in Equations 7 and 8</w:t>
      </w:r>
      <w:r>
        <w:t>:</w:t>
      </w:r>
    </w:p>
    <w:p w14:paraId="66043BC1" w14:textId="77777777" w:rsidR="00281C7E" w:rsidRDefault="00281C7E" w:rsidP="00281C7E"/>
    <w:p w14:paraId="5822F5E9" w14:textId="6B1A7D06" w:rsidR="00764B05" w:rsidRPr="00281C7E"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r>
                <w:rPr>
                  <w:rFonts w:ascii="Cambria Math" w:hAnsi="Cambria Math"/>
                </w:rPr>
                <m:t>#</m:t>
              </m:r>
              <m:d>
                <m:dPr>
                  <m:ctrlPr>
                    <w:rPr>
                      <w:rFonts w:ascii="Cambria Math" w:hAnsi="Cambria Math"/>
                      <w:i/>
                    </w:rPr>
                  </m:ctrlPr>
                </m:dPr>
                <m:e>
                  <m:r>
                    <w:rPr>
                      <w:rFonts w:ascii="Cambria Math" w:hAnsi="Cambria Math"/>
                    </w:rPr>
                    <m:t>7</m:t>
                  </m:r>
                </m:e>
              </m:d>
            </m:e>
          </m:eqArr>
        </m:oMath>
      </m:oMathPara>
    </w:p>
    <w:p w14:paraId="436D97BF" w14:textId="5E6356D9"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r>
                <w:rPr>
                  <w:rFonts w:ascii="Cambria Math" w:hAnsi="Cambria Math"/>
                </w:rPr>
                <m:t>#</m:t>
              </m:r>
              <m:d>
                <m:dPr>
                  <m:ctrlPr>
                    <w:rPr>
                      <w:rFonts w:ascii="Cambria Math" w:hAnsi="Cambria Math"/>
                      <w:i/>
                    </w:rPr>
                  </m:ctrlPr>
                </m:dPr>
                <m:e>
                  <m:r>
                    <w:rPr>
                      <w:rFonts w:ascii="Cambria Math" w:hAnsi="Cambria Math"/>
                    </w:rPr>
                    <m:t>8</m:t>
                  </m:r>
                </m:e>
              </m:d>
            </m:e>
          </m:eqArr>
        </m:oMath>
      </m:oMathPara>
    </w:p>
    <w:p w14:paraId="247FD658" w14:textId="36B37717" w:rsidR="00281C7E" w:rsidRDefault="00281C7E" w:rsidP="00281C7E">
      <w:r>
        <w:rPr>
          <w:rFonts w:eastAsiaTheme="minorEastAsia"/>
        </w:rPr>
        <w:t>Under braking, an axle which has no differential (e.g. the front axle in a rear-wheel-drive vehicle) will behave like an open differential, due to the nature of the braking system.</w:t>
      </w:r>
    </w:p>
    <w:p w14:paraId="581E0B27" w14:textId="3C2EB854" w:rsidR="00281C7E" w:rsidRDefault="00281C7E" w:rsidP="00281C7E">
      <w:pPr>
        <w:pStyle w:val="Ttulo3"/>
        <w:numPr>
          <w:ilvl w:val="0"/>
          <w:numId w:val="0"/>
        </w:numPr>
      </w:pPr>
    </w:p>
    <w:p w14:paraId="13DB0727" w14:textId="77777777" w:rsidR="00CD4329" w:rsidRPr="00281C7E" w:rsidRDefault="00CD4329" w:rsidP="00CD4329">
      <w:pPr>
        <w:pStyle w:val="Ttulo3"/>
      </w:pPr>
      <w:bookmarkStart w:id="7" w:name="_Toc237426714"/>
      <w:r>
        <w:t>Spool</w:t>
      </w:r>
      <w:bookmarkEnd w:id="7"/>
    </w:p>
    <w:p w14:paraId="6F330B59" w14:textId="77777777" w:rsidR="00CD4329" w:rsidRDefault="00CD4329" w:rsidP="00CD4329"/>
    <w:p w14:paraId="0DEE8E70" w14:textId="61C37466" w:rsidR="00CD4329" w:rsidRDefault="00CD4329" w:rsidP="00CD4329">
      <w:r>
        <w:t>A spool is not a differential, but rather the absence of one. It may be interpreted as an infinitely locked differential, which imposes no constraints on the torques, but rather on the wheel rotational speeds. Both wheels rotate at the same speed</w:t>
      </w:r>
      <w:r w:rsidR="00764B05">
        <w:t>, as shown in Equations 9 and 10:</w:t>
      </w:r>
    </w:p>
    <w:p w14:paraId="5143D42F" w14:textId="322FE312"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fi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fo</m:t>
                  </m:r>
                </m:sub>
              </m:sSub>
              <m:r>
                <w:rPr>
                  <w:rFonts w:ascii="Cambria Math" w:hAnsi="Cambria Math"/>
                </w:rPr>
                <m:t>#</m:t>
              </m:r>
              <m:d>
                <m:dPr>
                  <m:ctrlPr>
                    <w:rPr>
                      <w:rFonts w:ascii="Cambria Math" w:hAnsi="Cambria Math"/>
                      <w:i/>
                    </w:rPr>
                  </m:ctrlPr>
                </m:dPr>
                <m:e>
                  <m:r>
                    <w:rPr>
                      <w:rFonts w:ascii="Cambria Math" w:hAnsi="Cambria Math"/>
                    </w:rPr>
                    <m:t>9</m:t>
                  </m:r>
                </m:e>
              </m:d>
            </m:e>
          </m:eqArr>
        </m:oMath>
      </m:oMathPara>
    </w:p>
    <w:p w14:paraId="13521D48" w14:textId="503A153E"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ro</m:t>
                  </m:r>
                </m:sub>
              </m:sSub>
              <m:r>
                <w:rPr>
                  <w:rFonts w:ascii="Cambria Math" w:hAnsi="Cambria Math"/>
                </w:rPr>
                <m:t>#</m:t>
              </m:r>
              <m:d>
                <m:dPr>
                  <m:ctrlPr>
                    <w:rPr>
                      <w:rFonts w:ascii="Cambria Math" w:hAnsi="Cambria Math"/>
                      <w:i/>
                    </w:rPr>
                  </m:ctrlPr>
                </m:dPr>
                <m:e>
                  <m:r>
                    <w:rPr>
                      <w:rFonts w:ascii="Cambria Math" w:hAnsi="Cambria Math"/>
                    </w:rPr>
                    <m:t>10</m:t>
                  </m:r>
                </m:e>
              </m:d>
            </m:e>
          </m:eqArr>
        </m:oMath>
      </m:oMathPara>
    </w:p>
    <w:p w14:paraId="2EB7A4F9" w14:textId="08DE3F87" w:rsidR="00CD4329" w:rsidRDefault="00CD4329" w:rsidP="00CD4329">
      <w:r>
        <w:t>Which causes the inner tire (or, more precisely, the tire with less vertical load) to impose a slip ratio on the outer tire</w:t>
      </w:r>
      <w:r w:rsidR="00485DBE">
        <w:t>, for braking conditions</w:t>
      </w:r>
      <w:r w:rsidR="00764B05">
        <w:t>, as shown in Equations 11 and 12</w:t>
      </w:r>
      <w:r w:rsidR="00485DBE">
        <w:t>:</w:t>
      </w:r>
    </w:p>
    <w:p w14:paraId="7C6528E9" w14:textId="77777777" w:rsidR="00CD4329" w:rsidRDefault="00CD4329" w:rsidP="00CD4329"/>
    <w:p w14:paraId="2FA7B1BF" w14:textId="4F5AC793"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κ</m:t>
                  </m:r>
                </m:e>
                <m:sub>
                  <m:r>
                    <w:rPr>
                      <w:rFonts w:ascii="Cambria Math" w:hAnsi="Cambria Math"/>
                    </w:rPr>
                    <m:t>fo</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 fo</m:t>
                      </m:r>
                    </m:sub>
                  </m:sSub>
                </m:num>
                <m:den>
                  <m:sSub>
                    <m:sSubPr>
                      <m:ctrlPr>
                        <w:rPr>
                          <w:rFonts w:ascii="Cambria Math" w:hAnsi="Cambria Math"/>
                          <w:i/>
                        </w:rPr>
                      </m:ctrlPr>
                    </m:sSubPr>
                    <m:e>
                      <m:r>
                        <w:rPr>
                          <w:rFonts w:ascii="Cambria Math" w:hAnsi="Cambria Math"/>
                        </w:rPr>
                        <m:t>V</m:t>
                      </m:r>
                    </m:e>
                    <m:sub>
                      <m:r>
                        <w:rPr>
                          <w:rFonts w:ascii="Cambria Math" w:hAnsi="Cambria Math"/>
                        </w:rPr>
                        <m:t>x,fi</m:t>
                      </m:r>
                    </m:sub>
                  </m:sSub>
                </m:den>
              </m:f>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fi</m:t>
                      </m:r>
                    </m:sub>
                  </m:sSub>
                </m:num>
                <m:den>
                  <m:sSub>
                    <m:sSubPr>
                      <m:ctrlPr>
                        <w:rPr>
                          <w:rFonts w:ascii="Cambria Math" w:hAnsi="Cambria Math"/>
                          <w:i/>
                        </w:rPr>
                      </m:ctrlPr>
                    </m:sSubPr>
                    <m:e>
                      <m:r>
                        <w:rPr>
                          <w:rFonts w:ascii="Cambria Math" w:hAnsi="Cambria Math"/>
                        </w:rPr>
                        <m:t>r</m:t>
                      </m:r>
                    </m:e>
                    <m:sub>
                      <m:r>
                        <w:rPr>
                          <w:rFonts w:ascii="Cambria Math" w:hAnsi="Cambria Math"/>
                        </w:rPr>
                        <m:t>fo</m:t>
                      </m:r>
                    </m:sub>
                  </m:sSub>
                </m:den>
              </m:f>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κ</m:t>
                      </m:r>
                    </m:e>
                    <m:sub>
                      <m:r>
                        <w:rPr>
                          <w:rFonts w:ascii="Cambria Math" w:hAnsi="Cambria Math"/>
                        </w:rPr>
                        <m:t>fi</m:t>
                      </m:r>
                    </m:sub>
                  </m:sSub>
                </m:e>
              </m:d>
              <m:r>
                <w:rPr>
                  <w:rFonts w:ascii="Cambria Math" w:hAnsi="Cambria Math"/>
                </w:rPr>
                <m:t>#</m:t>
              </m:r>
              <m:d>
                <m:dPr>
                  <m:ctrlPr>
                    <w:rPr>
                      <w:rFonts w:ascii="Cambria Math" w:hAnsi="Cambria Math"/>
                      <w:i/>
                    </w:rPr>
                  </m:ctrlPr>
                </m:dPr>
                <m:e>
                  <m:r>
                    <w:rPr>
                      <w:rFonts w:ascii="Cambria Math" w:hAnsi="Cambria Math"/>
                    </w:rPr>
                    <m:t>11</m:t>
                  </m:r>
                </m:e>
              </m:d>
            </m:e>
          </m:eqArr>
        </m:oMath>
      </m:oMathPara>
    </w:p>
    <w:p w14:paraId="1D2D891B" w14:textId="76F1966A"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κ</m:t>
                  </m:r>
                </m:e>
                <m:sub>
                  <m:r>
                    <w:rPr>
                      <w:rFonts w:ascii="Cambria Math" w:hAnsi="Cambria Math"/>
                    </w:rPr>
                    <m:t>ro</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 ro</m:t>
                      </m:r>
                    </m:sub>
                  </m:sSub>
                </m:num>
                <m:den>
                  <m:sSub>
                    <m:sSubPr>
                      <m:ctrlPr>
                        <w:rPr>
                          <w:rFonts w:ascii="Cambria Math" w:hAnsi="Cambria Math"/>
                          <w:i/>
                        </w:rPr>
                      </m:ctrlPr>
                    </m:sSubPr>
                    <m:e>
                      <m:r>
                        <w:rPr>
                          <w:rFonts w:ascii="Cambria Math" w:hAnsi="Cambria Math"/>
                        </w:rPr>
                        <m:t>V</m:t>
                      </m:r>
                    </m:e>
                    <m:sub>
                      <m:r>
                        <w:rPr>
                          <w:rFonts w:ascii="Cambria Math" w:hAnsi="Cambria Math"/>
                        </w:rPr>
                        <m:t>x,ri</m:t>
                      </m:r>
                    </m:sub>
                  </m:sSub>
                </m:den>
              </m:f>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ri</m:t>
                      </m:r>
                    </m:sub>
                  </m:sSub>
                </m:num>
                <m:den>
                  <m:sSub>
                    <m:sSubPr>
                      <m:ctrlPr>
                        <w:rPr>
                          <w:rFonts w:ascii="Cambria Math" w:hAnsi="Cambria Math"/>
                          <w:i/>
                        </w:rPr>
                      </m:ctrlPr>
                    </m:sSubPr>
                    <m:e>
                      <m:r>
                        <w:rPr>
                          <w:rFonts w:ascii="Cambria Math" w:hAnsi="Cambria Math"/>
                        </w:rPr>
                        <m:t>r</m:t>
                      </m:r>
                    </m:e>
                    <m:sub>
                      <m:r>
                        <w:rPr>
                          <w:rFonts w:ascii="Cambria Math" w:hAnsi="Cambria Math"/>
                        </w:rPr>
                        <m:t>ro</m:t>
                      </m:r>
                    </m:sub>
                  </m:sSub>
                </m:den>
              </m:f>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κ</m:t>
                      </m:r>
                    </m:e>
                    <m:sub>
                      <m:r>
                        <w:rPr>
                          <w:rFonts w:ascii="Cambria Math" w:hAnsi="Cambria Math"/>
                        </w:rPr>
                        <m:t>ri</m:t>
                      </m:r>
                    </m:sub>
                  </m:sSub>
                </m:e>
              </m:d>
              <m:r>
                <w:rPr>
                  <w:rFonts w:ascii="Cambria Math" w:hAnsi="Cambria Math"/>
                </w:rPr>
                <m:t>#</m:t>
              </m:r>
              <m:d>
                <m:dPr>
                  <m:ctrlPr>
                    <w:rPr>
                      <w:rFonts w:ascii="Cambria Math" w:hAnsi="Cambria Math"/>
                      <w:i/>
                    </w:rPr>
                  </m:ctrlPr>
                </m:dPr>
                <m:e>
                  <m:r>
                    <w:rPr>
                      <w:rFonts w:ascii="Cambria Math" w:hAnsi="Cambria Math"/>
                    </w:rPr>
                    <m:t>12</m:t>
                  </m:r>
                </m:e>
              </m:d>
            </m:e>
          </m:eqArr>
        </m:oMath>
      </m:oMathPara>
    </w:p>
    <w:p w14:paraId="687A19CB" w14:textId="0D24EF77" w:rsidR="00485DBE" w:rsidRDefault="00485DBE" w:rsidP="00CD4329">
      <w:r>
        <w:t>And for driving conditions</w:t>
      </w:r>
      <w:r w:rsidR="00764B05">
        <w:t xml:space="preserve"> in Equations 13 and 14</w:t>
      </w:r>
      <w:r>
        <w:t>:</w:t>
      </w:r>
    </w:p>
    <w:p w14:paraId="7D658413" w14:textId="2204DAB2" w:rsidR="00764B05" w:rsidRPr="00485DBE"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κ</m:t>
                  </m:r>
                </m:e>
                <m:sub>
                  <m:r>
                    <w:rPr>
                      <w:rFonts w:ascii="Cambria Math" w:hAnsi="Cambria Math"/>
                    </w:rPr>
                    <m:t>fo</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 fi</m:t>
                      </m:r>
                    </m:sub>
                  </m:sSub>
                </m:num>
                <m:den>
                  <m:sSub>
                    <m:sSubPr>
                      <m:ctrlPr>
                        <w:rPr>
                          <w:rFonts w:ascii="Cambria Math" w:hAnsi="Cambria Math"/>
                          <w:i/>
                        </w:rPr>
                      </m:ctrlPr>
                    </m:sSubPr>
                    <m:e>
                      <m:r>
                        <w:rPr>
                          <w:rFonts w:ascii="Cambria Math" w:hAnsi="Cambria Math"/>
                        </w:rPr>
                        <m:t>V</m:t>
                      </m:r>
                    </m:e>
                    <m:sub>
                      <m:r>
                        <w:rPr>
                          <w:rFonts w:ascii="Cambria Math" w:hAnsi="Cambria Math"/>
                        </w:rPr>
                        <m:t>x,fo</m:t>
                      </m:r>
                    </m:sub>
                  </m:sSub>
                </m:den>
              </m:f>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fo</m:t>
                      </m:r>
                    </m:sub>
                  </m:sSub>
                </m:num>
                <m:den>
                  <m:sSub>
                    <m:sSubPr>
                      <m:ctrlPr>
                        <w:rPr>
                          <w:rFonts w:ascii="Cambria Math" w:hAnsi="Cambria Math"/>
                          <w:i/>
                        </w:rPr>
                      </m:ctrlPr>
                    </m:sSubPr>
                    <m:e>
                      <m:r>
                        <w:rPr>
                          <w:rFonts w:ascii="Cambria Math" w:hAnsi="Cambria Math"/>
                        </w:rPr>
                        <m:t>r</m:t>
                      </m:r>
                    </m:e>
                    <m:sub>
                      <m:r>
                        <w:rPr>
                          <w:rFonts w:ascii="Cambria Math" w:hAnsi="Cambria Math"/>
                        </w:rPr>
                        <m:t>fi</m:t>
                      </m:r>
                    </m:sub>
                  </m:sSub>
                </m:den>
              </m:f>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κ</m:t>
                      </m:r>
                    </m:e>
                    <m:sub>
                      <m:r>
                        <w:rPr>
                          <w:rFonts w:ascii="Cambria Math" w:hAnsi="Cambria Math"/>
                        </w:rPr>
                        <m:t>fi</m:t>
                      </m:r>
                    </m:sub>
                  </m:sSub>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31AC6C86" w14:textId="3ECC213B"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κ</m:t>
                  </m:r>
                </m:e>
                <m:sub>
                  <m:r>
                    <w:rPr>
                      <w:rFonts w:ascii="Cambria Math" w:hAnsi="Cambria Math"/>
                    </w:rPr>
                    <m:t>ro</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x, ri</m:t>
                      </m:r>
                    </m:sub>
                  </m:sSub>
                </m:num>
                <m:den>
                  <m:sSub>
                    <m:sSubPr>
                      <m:ctrlPr>
                        <w:rPr>
                          <w:rFonts w:ascii="Cambria Math" w:hAnsi="Cambria Math"/>
                          <w:i/>
                        </w:rPr>
                      </m:ctrlPr>
                    </m:sSubPr>
                    <m:e>
                      <m:r>
                        <w:rPr>
                          <w:rFonts w:ascii="Cambria Math" w:hAnsi="Cambria Math"/>
                        </w:rPr>
                        <m:t>V</m:t>
                      </m:r>
                    </m:e>
                    <m:sub>
                      <m:r>
                        <w:rPr>
                          <w:rFonts w:ascii="Cambria Math" w:hAnsi="Cambria Math"/>
                        </w:rPr>
                        <m:t>x,ro</m:t>
                      </m:r>
                    </m:sub>
                  </m:sSub>
                </m:den>
              </m:f>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ro</m:t>
                      </m:r>
                    </m:sub>
                  </m:sSub>
                </m:num>
                <m:den>
                  <m:sSub>
                    <m:sSubPr>
                      <m:ctrlPr>
                        <w:rPr>
                          <w:rFonts w:ascii="Cambria Math" w:hAnsi="Cambria Math"/>
                          <w:i/>
                        </w:rPr>
                      </m:ctrlPr>
                    </m:sSubPr>
                    <m:e>
                      <m:r>
                        <w:rPr>
                          <w:rFonts w:ascii="Cambria Math" w:hAnsi="Cambria Math"/>
                        </w:rPr>
                        <m:t>r</m:t>
                      </m:r>
                    </m:e>
                    <m:sub>
                      <m:r>
                        <w:rPr>
                          <w:rFonts w:ascii="Cambria Math" w:hAnsi="Cambria Math"/>
                        </w:rPr>
                        <m:t>ri</m:t>
                      </m:r>
                    </m:sub>
                  </m:sSub>
                </m:den>
              </m:f>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κ</m:t>
                      </m:r>
                    </m:e>
                    <m:sub>
                      <m:r>
                        <w:rPr>
                          <w:rFonts w:ascii="Cambria Math" w:hAnsi="Cambria Math"/>
                        </w:rPr>
                        <m:t>ri</m:t>
                      </m:r>
                    </m:sub>
                  </m:sSub>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6794CA46" w14:textId="3FC91215" w:rsidR="00485DBE" w:rsidRDefault="00485DBE" w:rsidP="00CD4329">
      <w:pPr>
        <w:rPr>
          <w:rFonts w:eastAsiaTheme="minorEastAsia"/>
        </w:rPr>
      </w:pPr>
      <w:r>
        <w:t xml:space="preserve">This allows for the calculation of torque on each wheel, and for the definition of the locked torque difference for each axle </w:t>
      </w:r>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lock</m:t>
            </m:r>
          </m:sup>
        </m:sSubSup>
      </m:oMath>
      <w:r>
        <w:rPr>
          <w:rFonts w:eastAsiaTheme="minorEastAsia"/>
        </w:rPr>
        <w:t xml:space="preserve"> and </w:t>
      </w:r>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lock</m:t>
            </m:r>
          </m:sup>
        </m:sSubSup>
      </m:oMath>
      <w:r>
        <w:rPr>
          <w:rFonts w:eastAsiaTheme="minorEastAsia"/>
        </w:rPr>
        <w:t>.</w:t>
      </w:r>
      <w:r w:rsidR="00764B05">
        <w:rPr>
          <w:rFonts w:eastAsiaTheme="minorEastAsia"/>
        </w:rPr>
        <w:t xml:space="preserve"> Equations 15 and 16 describe those calculations:</w:t>
      </w:r>
    </w:p>
    <w:p w14:paraId="0D7EA0CE" w14:textId="77777777" w:rsidR="00CD295E" w:rsidRDefault="00CD295E" w:rsidP="00CD4329">
      <w:pPr>
        <w:rPr>
          <w:rFonts w:eastAsiaTheme="minorEastAsia"/>
        </w:rPr>
      </w:pPr>
    </w:p>
    <w:p w14:paraId="337D2497" w14:textId="62F18C72" w:rsidR="00764B05" w:rsidRPr="00764B05" w:rsidRDefault="00000000" w:rsidP="00764B05">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lock</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6076FF33" w14:textId="50293239" w:rsidR="00764B05" w:rsidRPr="00764B05" w:rsidRDefault="00000000" w:rsidP="00764B05">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lock</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653A49D1" w14:textId="77777777" w:rsidR="00CD4329" w:rsidRPr="00CD4329" w:rsidRDefault="00CD4329" w:rsidP="00CD4329"/>
    <w:p w14:paraId="46064F0C" w14:textId="7B2E7B48" w:rsidR="00281C7E" w:rsidRDefault="00281C7E" w:rsidP="00281C7E">
      <w:pPr>
        <w:pStyle w:val="Ttulo3"/>
      </w:pPr>
      <w:bookmarkStart w:id="8" w:name="_Toc237426715"/>
      <w:r>
        <w:t>Geared differential</w:t>
      </w:r>
      <w:bookmarkEnd w:id="8"/>
    </w:p>
    <w:p w14:paraId="68F45570" w14:textId="77777777" w:rsidR="00281C7E" w:rsidRDefault="00281C7E" w:rsidP="00281C7E"/>
    <w:p w14:paraId="16202EC7" w14:textId="77D189B0" w:rsidR="00281C7E" w:rsidRDefault="00485DBE" w:rsidP="00281C7E">
      <w:r>
        <w:t>Geared differentials are a type of LSD, which behave like a spool until its internal friction is overcome. Once that happens, the differential slips, which creates a constraint on the torques of tires on the same axle</w:t>
      </w:r>
      <w:r w:rsidR="00764B05">
        <w:t>, as demonstrated in Equations 17 and 18</w:t>
      </w:r>
      <w:r>
        <w:t>:</w:t>
      </w:r>
    </w:p>
    <w:p w14:paraId="5CF64C6A" w14:textId="77777777" w:rsidR="00485DBE" w:rsidRDefault="00485DBE" w:rsidP="00281C7E"/>
    <w:p w14:paraId="283C5EA6" w14:textId="11110715"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r>
                <w:rPr>
                  <w:rFonts w:ascii="Cambria Math"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d>
                <m:dPr>
                  <m:ctrlPr>
                    <w:rPr>
                      <w:rFonts w:ascii="Cambria Math" w:hAnsi="Cambria Math"/>
                      <w:i/>
                    </w:rPr>
                  </m:ctrlPr>
                </m:dPr>
                <m:e>
                  <m:r>
                    <w:rPr>
                      <w:rFonts w:ascii="Cambria Math" w:hAnsi="Cambria Math"/>
                    </w:rPr>
                    <m:t>17</m:t>
                  </m:r>
                </m:e>
              </m:d>
            </m:e>
          </m:eqArr>
        </m:oMath>
      </m:oMathPara>
    </w:p>
    <w:p w14:paraId="08476EC3" w14:textId="7AFF9813"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r>
                <w:rPr>
                  <w:rFonts w:ascii="Cambria Math"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d>
                <m:dPr>
                  <m:ctrlPr>
                    <w:rPr>
                      <w:rFonts w:ascii="Cambria Math" w:hAnsi="Cambria Math"/>
                      <w:i/>
                    </w:rPr>
                  </m:ctrlPr>
                </m:dPr>
                <m:e>
                  <m:r>
                    <w:rPr>
                      <w:rFonts w:ascii="Cambria Math" w:hAnsi="Cambria Math"/>
                    </w:rPr>
                    <m:t>18</m:t>
                  </m:r>
                </m:e>
              </m:d>
            </m:e>
          </m:eqArr>
        </m:oMath>
      </m:oMathPara>
    </w:p>
    <w:p w14:paraId="07B6D8CC" w14:textId="77FC2114" w:rsidR="00C651DE" w:rsidRDefault="00C651DE" w:rsidP="00DD0B7F">
      <w:pPr>
        <w:rPr>
          <w:rFonts w:eastAsiaTheme="minorEastAsia"/>
        </w:rPr>
      </w:pPr>
      <w:r>
        <w:rPr>
          <w:rFonts w:eastAsiaTheme="minorEastAsia"/>
        </w:rPr>
        <w:t xml:space="preserve">Where </w:t>
      </w:r>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oMath>
      <w:r>
        <w:rPr>
          <w:rFonts w:eastAsiaTheme="minorEastAsia"/>
        </w:rPr>
        <w:t xml:space="preserve"> and </w:t>
      </w:r>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oMath>
      <w:r>
        <w:rPr>
          <w:rFonts w:eastAsiaTheme="minorEastAsia"/>
        </w:rPr>
        <w:t xml:space="preserve"> are the front and rear axles’ slip torque differences. The torque differences are function of internal properties of the differential. For geared differentials, the only relevant property is the torque bias ratio (TBR), which can be different for driving and braking conditions, and for different axles. </w:t>
      </w:r>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drive</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brake</m:t>
            </m:r>
          </m:sup>
        </m:sSubSup>
      </m:oMath>
      <w:r>
        <w:rPr>
          <w:rFonts w:eastAsiaTheme="minorEastAsia"/>
        </w:rPr>
        <w:t xml:space="preserve"> are the driving and braking TBRs for the front axle, whereas </w:t>
      </w:r>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drive</m:t>
            </m:r>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brake</m:t>
            </m:r>
          </m:sup>
        </m:sSubSup>
      </m:oMath>
      <w:r>
        <w:rPr>
          <w:rFonts w:eastAsiaTheme="minorEastAsia"/>
        </w:rPr>
        <w:t xml:space="preserve"> are the driving and braking TBRs for the rear axle. The TBR defines the maximum ratio of torques between the inner and outer tires. As so, the slip torque differences for geared differentials under throttle are calculated as shown</w:t>
      </w:r>
      <w:r w:rsidR="00764B05">
        <w:rPr>
          <w:rFonts w:eastAsiaTheme="minorEastAsia"/>
        </w:rPr>
        <w:t xml:space="preserve"> in Equations 19 and 20</w:t>
      </w:r>
      <w:r>
        <w:rPr>
          <w:rFonts w:eastAsiaTheme="minorEastAsia"/>
        </w:rPr>
        <w:t>:</w:t>
      </w:r>
    </w:p>
    <w:p w14:paraId="20ACADD1" w14:textId="77777777" w:rsidR="00C651DE" w:rsidRDefault="00C651DE" w:rsidP="00DD0B7F">
      <w:pPr>
        <w:rPr>
          <w:rFonts w:eastAsiaTheme="minorEastAsia"/>
        </w:rPr>
      </w:pPr>
    </w:p>
    <w:p w14:paraId="706553D4" w14:textId="7A4DD8A9" w:rsidR="00764B05" w:rsidRPr="00764B05" w:rsidRDefault="00000000" w:rsidP="00764B05">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drive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drive</m:t>
                      </m:r>
                    </m:sup>
                  </m:sSubSup>
                  <m:r>
                    <w:rPr>
                      <w:rFonts w:ascii="Cambria Math" w:eastAsiaTheme="minorEastAsia" w:hAnsi="Cambria Math"/>
                    </w:rPr>
                    <m:t>+1</m:t>
                  </m:r>
                </m:den>
              </m:f>
              <m:r>
                <w:rPr>
                  <w:rFonts w:ascii="Cambria Math" w:hAnsi="Cambria Math"/>
                </w:rPr>
                <m:t>#</m:t>
              </m:r>
              <m:d>
                <m:dPr>
                  <m:ctrlPr>
                    <w:rPr>
                      <w:rFonts w:ascii="Cambria Math" w:hAnsi="Cambria Math"/>
                      <w:i/>
                    </w:rPr>
                  </m:ctrlPr>
                </m:dPr>
                <m:e>
                  <m:r>
                    <w:rPr>
                      <w:rFonts w:ascii="Cambria Math" w:hAnsi="Cambria Math"/>
                    </w:rPr>
                    <m:t>19</m:t>
                  </m:r>
                </m:e>
              </m:d>
            </m:e>
          </m:eqArr>
        </m:oMath>
      </m:oMathPara>
    </w:p>
    <w:p w14:paraId="1C449D75" w14:textId="0F594A3A" w:rsidR="00764B05" w:rsidRPr="00764B05" w:rsidRDefault="00000000" w:rsidP="00764B05">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drive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drive</m:t>
                      </m:r>
                    </m:sup>
                  </m:sSubSup>
                  <m:r>
                    <w:rPr>
                      <w:rFonts w:ascii="Cambria Math" w:eastAsiaTheme="minorEastAsia" w:hAnsi="Cambria Math"/>
                    </w:rPr>
                    <m:t>+1</m:t>
                  </m:r>
                </m:den>
              </m:f>
              <m:r>
                <w:rPr>
                  <w:rFonts w:ascii="Cambria Math" w:hAnsi="Cambria Math"/>
                </w:rPr>
                <m:t>#</m:t>
              </m:r>
              <m:d>
                <m:dPr>
                  <m:ctrlPr>
                    <w:rPr>
                      <w:rFonts w:ascii="Cambria Math" w:hAnsi="Cambria Math"/>
                      <w:i/>
                    </w:rPr>
                  </m:ctrlPr>
                </m:dPr>
                <m:e>
                  <m:r>
                    <w:rPr>
                      <w:rFonts w:ascii="Cambria Math" w:hAnsi="Cambria Math"/>
                    </w:rPr>
                    <m:t>20</m:t>
                  </m:r>
                </m:e>
              </m:d>
            </m:e>
          </m:eqArr>
        </m:oMath>
      </m:oMathPara>
    </w:p>
    <w:p w14:paraId="4CD3C5AB" w14:textId="7B65C8C2" w:rsidR="00DD0B7F" w:rsidRDefault="00CD295E" w:rsidP="00CD295E">
      <w:pPr>
        <w:ind w:firstLine="0"/>
      </w:pPr>
      <w:r>
        <w:tab/>
        <w:t>And for braking conditions</w:t>
      </w:r>
      <w:r w:rsidR="00764B05">
        <w:t xml:space="preserve"> in Equations 21 and 22</w:t>
      </w:r>
      <w:r>
        <w:t>:</w:t>
      </w:r>
    </w:p>
    <w:p w14:paraId="3D530663" w14:textId="77777777" w:rsidR="00CD295E" w:rsidRDefault="00CD295E" w:rsidP="00CD295E">
      <w:pPr>
        <w:ind w:firstLine="0"/>
      </w:pPr>
    </w:p>
    <w:p w14:paraId="1878592C" w14:textId="5C01AA20" w:rsidR="00764B05" w:rsidRPr="00764B05" w:rsidRDefault="00000000" w:rsidP="00764B05">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brake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brake</m:t>
                      </m:r>
                    </m:sup>
                  </m:sSubSup>
                  <m:r>
                    <w:rPr>
                      <w:rFonts w:ascii="Cambria Math" w:eastAsiaTheme="minorEastAsia" w:hAnsi="Cambria Math"/>
                    </w:rPr>
                    <m:t>+1</m:t>
                  </m:r>
                </m:den>
              </m:f>
              <m:r>
                <w:rPr>
                  <w:rFonts w:ascii="Cambria Math" w:hAnsi="Cambria Math"/>
                </w:rPr>
                <m:t>#</m:t>
              </m:r>
              <m:d>
                <m:dPr>
                  <m:ctrlPr>
                    <w:rPr>
                      <w:rFonts w:ascii="Cambria Math" w:hAnsi="Cambria Math"/>
                      <w:i/>
                    </w:rPr>
                  </m:ctrlPr>
                </m:dPr>
                <m:e>
                  <m:r>
                    <w:rPr>
                      <w:rFonts w:ascii="Cambria Math" w:hAnsi="Cambria Math"/>
                    </w:rPr>
                    <m:t>21</m:t>
                  </m:r>
                </m:e>
              </m:d>
            </m:e>
          </m:eqArr>
        </m:oMath>
      </m:oMathPara>
    </w:p>
    <w:p w14:paraId="6E3956F9" w14:textId="28CA7629" w:rsidR="00764B05" w:rsidRPr="00764B05" w:rsidRDefault="00000000" w:rsidP="00764B05">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brake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brake</m:t>
                      </m:r>
                    </m:sup>
                  </m:sSubSup>
                  <m:r>
                    <w:rPr>
                      <w:rFonts w:ascii="Cambria Math" w:eastAsiaTheme="minorEastAsia" w:hAnsi="Cambria Math"/>
                    </w:rPr>
                    <m:t>+1</m:t>
                  </m:r>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56ACE7EA" w14:textId="77777777" w:rsidR="00CD295E" w:rsidRDefault="00CD295E" w:rsidP="00CD295E">
      <w:pPr>
        <w:rPr>
          <w:rFonts w:eastAsiaTheme="minorEastAsia"/>
        </w:rPr>
      </w:pPr>
    </w:p>
    <w:p w14:paraId="29B4086E" w14:textId="33606F11" w:rsidR="00CD295E" w:rsidRDefault="00CD295E" w:rsidP="00CD295E">
      <w:pPr>
        <w:rPr>
          <w:rFonts w:eastAsiaTheme="minorEastAsia"/>
        </w:rPr>
      </w:pPr>
      <w:r>
        <w:rPr>
          <w:rFonts w:eastAsiaTheme="minorEastAsia"/>
        </w:rPr>
        <w:t>Having both the slip and locked torque differences, the real torque difference will be the minimum between the two, as shown</w:t>
      </w:r>
      <w:r w:rsidR="00764B05">
        <w:rPr>
          <w:rFonts w:eastAsiaTheme="minorEastAsia"/>
        </w:rPr>
        <w:t xml:space="preserve"> in Equations 23 and 24</w:t>
      </w:r>
      <w:r>
        <w:rPr>
          <w:rFonts w:eastAsiaTheme="minorEastAsia"/>
        </w:rPr>
        <w:t>:</w:t>
      </w:r>
    </w:p>
    <w:p w14:paraId="3CC9B8A8" w14:textId="77777777" w:rsidR="00CD295E" w:rsidRDefault="00CD295E" w:rsidP="00CD295E">
      <w:pPr>
        <w:rPr>
          <w:rFonts w:eastAsiaTheme="minorEastAsia"/>
        </w:rPr>
      </w:pPr>
    </w:p>
    <w:p w14:paraId="7BAEAC46" w14:textId="7713E0AE" w:rsidR="00764B05" w:rsidRPr="00764B05"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i/>
                        </w:rPr>
                      </m:ctrlPr>
                    </m:d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lock</m:t>
                          </m:r>
                        </m:sup>
                      </m:sSubSup>
                    </m:e>
                  </m:d>
                </m:e>
              </m:func>
              <m:r>
                <w:rPr>
                  <w:rFonts w:ascii="Cambria Math" w:eastAsiaTheme="minorEastAsia" w:hAnsi="Cambria Math"/>
                </w:rPr>
                <m:t>#</m:t>
              </m:r>
              <m:d>
                <m:dPr>
                  <m:ctrlPr>
                    <w:rPr>
                      <w:rFonts w:ascii="Cambria Math" w:hAnsi="Cambria Math"/>
                      <w:i/>
                    </w:rPr>
                  </m:ctrlPr>
                </m:dPr>
                <m:e>
                  <m:r>
                    <w:rPr>
                      <w:rFonts w:ascii="Cambria Math" w:hAnsi="Cambria Math"/>
                    </w:rPr>
                    <m:t>23</m:t>
                  </m:r>
                </m:e>
              </m:d>
              <m:ctrlPr>
                <w:rPr>
                  <w:rFonts w:ascii="Cambria Math" w:eastAsiaTheme="minorEastAsia" w:hAnsi="Cambria Math"/>
                  <w:i/>
                </w:rPr>
              </m:ctrlPr>
            </m:e>
          </m:eqArr>
        </m:oMath>
      </m:oMathPara>
    </w:p>
    <w:p w14:paraId="56E4F128" w14:textId="6FEBCF59" w:rsidR="0037547A" w:rsidRDefault="00000000" w:rsidP="00764B05">
      <w:pPr>
        <w:rPr>
          <w:rFonts w:eastAsiaTheme="minorEastAsia"/>
        </w:rPr>
      </w:pPr>
      <m:oMathPara>
        <m:oMath>
          <m:eqArr>
            <m:eqArrPr>
              <m:maxDist m:val="1"/>
              <m:ctrlPr>
                <w:rPr>
                  <w:rFonts w:ascii="Cambria Math" w:hAnsi="Cambria Math"/>
                  <w:i/>
                </w:rPr>
              </m:ctrlPr>
            </m:eqArrPr>
            <m:e>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i/>
                        </w:rPr>
                      </m:ctrlPr>
                    </m:d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lock</m:t>
                          </m:r>
                        </m:sup>
                      </m:sSubSup>
                    </m:e>
                  </m:d>
                </m:e>
              </m:func>
              <m:r>
                <w:rPr>
                  <w:rFonts w:ascii="Cambria Math" w:eastAsiaTheme="minorEastAsia" w:hAnsi="Cambria Math"/>
                </w:rPr>
                <m:t>#</m:t>
              </m:r>
              <m:d>
                <m:dPr>
                  <m:ctrlPr>
                    <w:rPr>
                      <w:rFonts w:ascii="Cambria Math" w:hAnsi="Cambria Math"/>
                      <w:i/>
                    </w:rPr>
                  </m:ctrlPr>
                </m:dPr>
                <m:e>
                  <m:r>
                    <w:rPr>
                      <w:rFonts w:ascii="Cambria Math" w:hAnsi="Cambria Math"/>
                    </w:rPr>
                    <m:t>24</m:t>
                  </m:r>
                </m:e>
              </m:d>
              <m:ctrlPr>
                <w:rPr>
                  <w:rFonts w:ascii="Cambria Math" w:eastAsiaTheme="minorEastAsia" w:hAnsi="Cambria Math"/>
                  <w:i/>
                </w:rPr>
              </m:ctrlPr>
            </m:e>
          </m:eqArr>
        </m:oMath>
      </m:oMathPara>
    </w:p>
    <w:p w14:paraId="4EE4FA53" w14:textId="6AE22C09" w:rsidR="0037547A" w:rsidRDefault="0037547A" w:rsidP="0037547A">
      <w:pPr>
        <w:rPr>
          <w:rFonts w:eastAsiaTheme="minorEastAsia"/>
        </w:rPr>
      </w:pPr>
      <w:r>
        <w:rPr>
          <w:rFonts w:eastAsiaTheme="minorEastAsia"/>
        </w:rPr>
        <w:t>This method, however, creates a numerical instability in the model, due to the undifferentiable nature of the transition between the locked and slipping conditions of the differential. Because of this, the torque differences are instead calculated using a</w:t>
      </w:r>
      <w:r w:rsidR="00F94690">
        <w:rPr>
          <w:rFonts w:eastAsiaTheme="minorEastAsia"/>
        </w:rPr>
        <w:t xml:space="preserve"> hyperbolic</w:t>
      </w:r>
      <w:r>
        <w:rPr>
          <w:rFonts w:eastAsiaTheme="minorEastAsia"/>
        </w:rPr>
        <w:t xml:space="preserve"> tangent, as shown below</w:t>
      </w:r>
      <w:r w:rsidR="00FE0C5E">
        <w:rPr>
          <w:rFonts w:eastAsiaTheme="minorEastAsia"/>
        </w:rPr>
        <w:t xml:space="preserve"> in Equations 25 and 26</w:t>
      </w:r>
      <w:r>
        <w:rPr>
          <w:rFonts w:eastAsiaTheme="minorEastAsia"/>
        </w:rPr>
        <w:t>:</w:t>
      </w:r>
    </w:p>
    <w:p w14:paraId="0F241AD2" w14:textId="77777777" w:rsidR="0037547A" w:rsidRPr="0037547A" w:rsidRDefault="0037547A" w:rsidP="0037547A">
      <w:pPr>
        <w:rPr>
          <w:rFonts w:eastAsiaTheme="minorEastAsia"/>
        </w:rPr>
      </w:pPr>
    </w:p>
    <w:p w14:paraId="67F2DC43" w14:textId="6AF8D45F" w:rsidR="00FE0C5E" w:rsidRPr="00FE0C5E" w:rsidRDefault="00000000" w:rsidP="00FE0C5E">
      <w:pPr>
        <w:rPr>
          <w:rFonts w:eastAsiaTheme="minorEastAsia"/>
        </w:rPr>
      </w:pPr>
      <m:oMathPara>
        <m:oMath>
          <m:eqArr>
            <m:eqArrPr>
              <m:maxDist m:val="1"/>
              <m:ctrlPr>
                <w:rPr>
                  <w:rFonts w:ascii="Cambria Math" w:hAnsi="Cambria Math"/>
                  <w:i/>
                </w:rPr>
              </m:ctrlPr>
            </m:eqArrPr>
            <m:e>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lock</m:t>
                              </m:r>
                            </m:sup>
                          </m:sSub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num>
                        <m:den>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den>
                      </m:f>
                    </m:e>
                  </m:d>
                </m:e>
              </m:func>
              <m:r>
                <w:rPr>
                  <w:rFonts w:ascii="Cambria Math" w:eastAsiaTheme="minorEastAsia" w:hAnsi="Cambria Math"/>
                </w:rPr>
                <m:t>#</m:t>
              </m:r>
              <m:d>
                <m:dPr>
                  <m:ctrlPr>
                    <w:rPr>
                      <w:rFonts w:ascii="Cambria Math" w:hAnsi="Cambria Math"/>
                      <w:i/>
                    </w:rPr>
                  </m:ctrlPr>
                </m:dPr>
                <m:e>
                  <m:r>
                    <w:rPr>
                      <w:rFonts w:ascii="Cambria Math" w:hAnsi="Cambria Math"/>
                    </w:rPr>
                    <m:t>25</m:t>
                  </m:r>
                </m:e>
              </m:d>
              <m:ctrlPr>
                <w:rPr>
                  <w:rFonts w:ascii="Cambria Math" w:eastAsiaTheme="minorEastAsia" w:hAnsi="Cambria Math"/>
                  <w:i/>
                </w:rPr>
              </m:ctrlPr>
            </m:e>
          </m:eqArr>
        </m:oMath>
      </m:oMathPara>
    </w:p>
    <w:p w14:paraId="47C716D0" w14:textId="3BC2F5B1" w:rsidR="00FE0C5E" w:rsidRPr="00FE0C5E" w:rsidRDefault="00000000" w:rsidP="00FE0C5E">
      <w:pPr>
        <w:rPr>
          <w:rFonts w:eastAsiaTheme="minorEastAsia"/>
        </w:rPr>
      </w:pPr>
      <m:oMathPara>
        <m:oMath>
          <m:eqArr>
            <m:eqArrPr>
              <m:maxDist m:val="1"/>
              <m:ctrlPr>
                <w:rPr>
                  <w:rFonts w:ascii="Cambria Math" w:hAnsi="Cambria Math"/>
                  <w:i/>
                </w:rPr>
              </m:ctrlPr>
            </m:eqArrPr>
            <m:e>
              <m:sSub>
                <m:sSubPr>
                  <m:ctrlPr>
                    <w:rPr>
                      <w:rFonts w:ascii="Cambria Math" w:eastAsiaTheme="minorEastAsia" w:hAnsi="Cambria Math"/>
                      <w:i/>
                    </w:rPr>
                  </m:ctrlPr>
                </m:sSubPr>
                <m:e>
                  <m:r>
                    <m:rPr>
                      <m:sty m:val="p"/>
                    </m:rPr>
                    <w:rPr>
                      <w:rFonts w:ascii="Cambria Math" w:eastAsiaTheme="minorEastAsia" w:hAnsi="Cambria Math"/>
                    </w:rPr>
                    <m:t>Δ</m:t>
                  </m:r>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lock</m:t>
                              </m:r>
                            </m:sup>
                          </m:sSub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num>
                        <m:den>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den>
                      </m:f>
                    </m:e>
                  </m:d>
                </m:e>
              </m:func>
              <m:r>
                <w:rPr>
                  <w:rFonts w:ascii="Cambria Math" w:eastAsiaTheme="minorEastAsia" w:hAnsi="Cambria Math"/>
                </w:rPr>
                <m:t>#</m:t>
              </m:r>
              <m:d>
                <m:dPr>
                  <m:ctrlPr>
                    <w:rPr>
                      <w:rFonts w:ascii="Cambria Math" w:hAnsi="Cambria Math"/>
                      <w:i/>
                    </w:rPr>
                  </m:ctrlPr>
                </m:dPr>
                <m:e>
                  <m:r>
                    <w:rPr>
                      <w:rFonts w:ascii="Cambria Math" w:hAnsi="Cambria Math"/>
                    </w:rPr>
                    <m:t>26</m:t>
                  </m:r>
                </m:e>
              </m:d>
              <m:ctrlPr>
                <w:rPr>
                  <w:rFonts w:ascii="Cambria Math" w:eastAsiaTheme="minorEastAsia" w:hAnsi="Cambria Math"/>
                  <w:i/>
                </w:rPr>
              </m:ctrlPr>
            </m:e>
          </m:eqArr>
        </m:oMath>
      </m:oMathPara>
    </w:p>
    <w:p w14:paraId="28A9DA3D" w14:textId="044BFF6D" w:rsidR="00F94690" w:rsidRDefault="00F94690" w:rsidP="00C47FD9">
      <w:pPr>
        <w:rPr>
          <w:rFonts w:eastAsiaTheme="minorEastAsia"/>
        </w:rPr>
      </w:pPr>
      <w:r>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Pr>
          <w:rFonts w:eastAsiaTheme="minorEastAsia"/>
        </w:rPr>
        <w:t xml:space="preserve"> to further increment the stability of the model.</w:t>
      </w:r>
    </w:p>
    <w:p w14:paraId="7AE6441C" w14:textId="77777777" w:rsidR="00CD295E" w:rsidRPr="00281C7E" w:rsidRDefault="00CD295E" w:rsidP="00CD295E">
      <w:pPr>
        <w:ind w:firstLine="0"/>
      </w:pPr>
    </w:p>
    <w:p w14:paraId="4556AF35" w14:textId="1D6FD0EB" w:rsidR="00281C7E" w:rsidRDefault="00281C7E" w:rsidP="00281C7E">
      <w:pPr>
        <w:pStyle w:val="Ttulo3"/>
      </w:pPr>
      <w:bookmarkStart w:id="9" w:name="_Toc237426716"/>
      <w:r>
        <w:t>Ramp differential</w:t>
      </w:r>
      <w:bookmarkEnd w:id="9"/>
    </w:p>
    <w:p w14:paraId="01E58F4D" w14:textId="77777777" w:rsidR="00C47FD9" w:rsidRDefault="00C47FD9" w:rsidP="00C47FD9"/>
    <w:p w14:paraId="32D09437" w14:textId="14E4CC02" w:rsidR="00C47FD9" w:rsidRDefault="00C47FD9" w:rsidP="00C47FD9">
      <w:r>
        <w:t>The ramp (or “Salisbury) differential may be interpreted as a geared differential with a torque preload. The only difference between them is the way to calculate the slip torque differences, which are shown below, both for driving and braking</w:t>
      </w:r>
      <w:r w:rsidR="00FE0C5E">
        <w:t>, described in Equations 27</w:t>
      </w:r>
      <w:r w:rsidR="00FC40BA">
        <w:t xml:space="preserve"> and 28, respectively</w:t>
      </w:r>
      <w:r>
        <w:t>:</w:t>
      </w:r>
    </w:p>
    <w:p w14:paraId="7A2990E3" w14:textId="77777777" w:rsidR="00C47FD9" w:rsidRDefault="00C47FD9" w:rsidP="00C47FD9"/>
    <w:p w14:paraId="03D9992F" w14:textId="518F01FE" w:rsidR="00C47FD9" w:rsidRDefault="00000000" w:rsidP="00C47FD9">
      <w:pPr>
        <w:rPr>
          <w:rFonts w:eastAsiaTheme="minorEastAsia"/>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r>
            <m:rPr>
              <m:sty m:val="p"/>
            </m:rPr>
            <w:rPr>
              <w:rFonts w:ascii="Cambria Math" w:hAnsi="Cambria Math"/>
            </w:rPr>
            <m:t>max</m:t>
          </m:r>
          <m:d>
            <m:dPr>
              <m:ctrlPr>
                <w:rPr>
                  <w:rFonts w:ascii="Cambria Math" w:hAnsi="Cambria Math"/>
                </w:rPr>
              </m:ctrlPr>
            </m:dPr>
            <m:e>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drive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drive</m:t>
                      </m:r>
                    </m:sup>
                  </m:sSubSup>
                  <m:r>
                    <w:rPr>
                      <w:rFonts w:ascii="Cambria Math" w:eastAsiaTheme="minorEastAsia" w:hAnsi="Cambria Math"/>
                    </w:rPr>
                    <m:t>+1</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preload</m:t>
                  </m:r>
                </m:e>
                <m:sub>
                  <m:r>
                    <w:rPr>
                      <w:rFonts w:ascii="Cambria Math" w:eastAsiaTheme="minorEastAsia" w:hAnsi="Cambria Math"/>
                    </w:rPr>
                    <m:t>f</m:t>
                  </m:r>
                </m:sub>
              </m:sSub>
            </m:e>
          </m:d>
        </m:oMath>
      </m:oMathPara>
    </w:p>
    <w:p w14:paraId="47375877" w14:textId="1759D033" w:rsidR="00FE0C5E" w:rsidRPr="00FC40BA" w:rsidRDefault="00000000" w:rsidP="00FE0C5E">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drive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drive</m:t>
                              </m:r>
                            </m:sup>
                          </m:sSubSup>
                          <m:r>
                            <w:rPr>
                              <w:rFonts w:ascii="Cambria Math" w:eastAsiaTheme="minorEastAsia" w:hAnsi="Cambria Math"/>
                            </w:rPr>
                            <m:t>+1</m:t>
                          </m:r>
                        </m:den>
                      </m:f>
                      <m:r>
                        <w:rPr>
                          <w:rFonts w:ascii="Cambria Math" w:hAnsi="Cambria Math"/>
                        </w:rPr>
                        <m:t>,</m:t>
                      </m:r>
                      <m:sSub>
                        <m:sSubPr>
                          <m:ctrlPr>
                            <w:rPr>
                              <w:rFonts w:ascii="Cambria Math" w:hAnsi="Cambria Math"/>
                              <w:i/>
                            </w:rPr>
                          </m:ctrlPr>
                        </m:sSubPr>
                        <m:e>
                          <m:r>
                            <w:rPr>
                              <w:rFonts w:ascii="Cambria Math" w:hAnsi="Cambria Math"/>
                            </w:rPr>
                            <m:t xml:space="preserve"> preload</m:t>
                          </m:r>
                        </m:e>
                        <m:sub>
                          <m:r>
                            <w:rPr>
                              <w:rFonts w:ascii="Cambria Math" w:hAnsi="Cambria Math"/>
                            </w:rPr>
                            <m:t>r</m:t>
                          </m:r>
                        </m:sub>
                      </m:sSub>
                    </m:e>
                  </m:d>
                </m:e>
              </m:func>
              <m:r>
                <w:rPr>
                  <w:rFonts w:ascii="Cambria Math" w:hAnsi="Cambria Math"/>
                </w:rPr>
                <m:t>#</m:t>
              </m:r>
              <m:d>
                <m:dPr>
                  <m:ctrlPr>
                    <w:rPr>
                      <w:rFonts w:ascii="Cambria Math" w:hAnsi="Cambria Math"/>
                      <w:i/>
                    </w:rPr>
                  </m:ctrlPr>
                </m:dPr>
                <m:e>
                  <m:r>
                    <w:rPr>
                      <w:rFonts w:ascii="Cambria Math" w:hAnsi="Cambria Math"/>
                    </w:rPr>
                    <m:t>27</m:t>
                  </m:r>
                </m:e>
              </m:d>
            </m:e>
          </m:eqArr>
        </m:oMath>
      </m:oMathPara>
    </w:p>
    <w:p w14:paraId="4EA513BC" w14:textId="77777777" w:rsidR="00FC40BA" w:rsidRPr="00FE0C5E" w:rsidRDefault="00FC40BA" w:rsidP="00FE0C5E">
      <w:pPr>
        <w:rPr>
          <w:rFonts w:eastAsiaTheme="minorEastAsia"/>
        </w:rPr>
      </w:pPr>
    </w:p>
    <w:p w14:paraId="31946CCC" w14:textId="4E01F897" w:rsidR="00C47FD9" w:rsidRDefault="00000000" w:rsidP="00C47FD9">
      <w:pPr>
        <w:rPr>
          <w:rFonts w:eastAsiaTheme="minorEastAsia"/>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r>
            <m:rPr>
              <m:sty m:val="p"/>
            </m:rPr>
            <w:rPr>
              <w:rFonts w:ascii="Cambria Math" w:hAnsi="Cambria Math"/>
            </w:rPr>
            <m:t>max⁡</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brake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f</m:t>
                      </m:r>
                    </m:sub>
                    <m:sup>
                      <m:r>
                        <w:rPr>
                          <w:rFonts w:ascii="Cambria Math" w:eastAsiaTheme="minorEastAsia" w:hAnsi="Cambria Math"/>
                        </w:rPr>
                        <m:t>brake</m:t>
                      </m:r>
                    </m:sup>
                  </m:sSubSup>
                  <m:r>
                    <w:rPr>
                      <w:rFonts w:ascii="Cambria Math" w:eastAsiaTheme="minorEastAsia" w:hAnsi="Cambria Math"/>
                    </w:rPr>
                    <m:t>+1</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preload</m:t>
                  </m:r>
                </m:e>
                <m:sub>
                  <m:r>
                    <w:rPr>
                      <w:rFonts w:ascii="Cambria Math" w:eastAsiaTheme="minorEastAsia" w:hAnsi="Cambria Math"/>
                    </w:rPr>
                    <m:t>f</m:t>
                  </m:r>
                </m:sub>
              </m:sSub>
            </m:e>
          </m:d>
        </m:oMath>
      </m:oMathPara>
    </w:p>
    <w:p w14:paraId="217CF410" w14:textId="51ABCF45" w:rsidR="00FC40BA" w:rsidRPr="00FC40BA" w:rsidRDefault="00FC40BA" w:rsidP="00FC40BA">
      <w:pPr>
        <w:rPr>
          <w:rFonts w:eastAsiaTheme="minorEastAsia"/>
        </w:rPr>
      </w:pPr>
      <m:oMathPara>
        <m:oMath>
          <m:eqArr>
            <m:eqArrPr>
              <m:maxDist m:val="1"/>
              <m:ctrlPr>
                <w:rPr>
                  <w:rFonts w:ascii="Cambria Math" w:eastAsiaTheme="minorEastAsia"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r>
                <m:rPr>
                  <m:sty m:val="p"/>
                </m:rPr>
                <w:rPr>
                  <w:rFonts w:ascii="Cambria Math" w:hAnsi="Cambria Math"/>
                </w:rPr>
                <m:t>max</m:t>
              </m:r>
              <m:d>
                <m:dPr>
                  <m:ctrlPr>
                    <w:rPr>
                      <w:rFonts w:ascii="Cambria Math" w:hAnsi="Cambria Math"/>
                    </w:rPr>
                  </m:ctrlPr>
                </m:dPr>
                <m:e>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e>
                  </m:d>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brake</m:t>
                          </m:r>
                        </m:sup>
                      </m:sSubSup>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TBR</m:t>
                          </m:r>
                        </m:e>
                        <m:sub>
                          <m:r>
                            <w:rPr>
                              <w:rFonts w:ascii="Cambria Math" w:eastAsiaTheme="minorEastAsia" w:hAnsi="Cambria Math"/>
                            </w:rPr>
                            <m:t>r</m:t>
                          </m:r>
                        </m:sub>
                        <m:sup>
                          <m:r>
                            <w:rPr>
                              <w:rFonts w:ascii="Cambria Math" w:eastAsiaTheme="minorEastAsia" w:hAnsi="Cambria Math"/>
                            </w:rPr>
                            <m:t>brake</m:t>
                          </m:r>
                        </m:sup>
                      </m:sSubSup>
                      <m:r>
                        <w:rPr>
                          <w:rFonts w:ascii="Cambria Math" w:eastAsiaTheme="minorEastAsia" w:hAnsi="Cambria Math"/>
                        </w:rPr>
                        <m:t>+1</m:t>
                      </m:r>
                    </m:den>
                  </m:f>
                  <m:r>
                    <w:rPr>
                      <w:rFonts w:ascii="Cambria Math" w:hAnsi="Cambria Math"/>
                    </w:rPr>
                    <m:t>,</m:t>
                  </m:r>
                  <m:sSub>
                    <m:sSubPr>
                      <m:ctrlPr>
                        <w:rPr>
                          <w:rFonts w:ascii="Cambria Math" w:hAnsi="Cambria Math"/>
                          <w:i/>
                        </w:rPr>
                      </m:ctrlPr>
                    </m:sSubPr>
                    <m:e>
                      <m:r>
                        <w:rPr>
                          <w:rFonts w:ascii="Cambria Math" w:hAnsi="Cambria Math"/>
                        </w:rPr>
                        <m:t xml:space="preserve"> preload</m:t>
                      </m:r>
                    </m:e>
                    <m:sub>
                      <m:r>
                        <w:rPr>
                          <w:rFonts w:ascii="Cambria Math" w:hAnsi="Cambria Math"/>
                        </w:rPr>
                        <m:t>r</m:t>
                      </m:r>
                    </m:sub>
                  </m:sSub>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28</m:t>
                  </m:r>
                </m:e>
              </m:d>
              <m:ctrlPr>
                <w:rPr>
                  <w:rFonts w:ascii="Cambria Math" w:hAnsi="Cambria Math"/>
                  <w:i/>
                </w:rPr>
              </m:ctrlPr>
            </m:e>
          </m:eqArr>
        </m:oMath>
      </m:oMathPara>
    </w:p>
    <w:p w14:paraId="18C74DB5" w14:textId="35FA9377" w:rsidR="0050584A" w:rsidRPr="00C47FD9" w:rsidRDefault="0050584A" w:rsidP="00C47FD9">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preload</m:t>
            </m:r>
          </m:e>
          <m:sub>
            <m:r>
              <w:rPr>
                <w:rFonts w:ascii="Cambria Math" w:eastAsiaTheme="minorEastAsia" w:hAnsi="Cambria Math"/>
              </w:rPr>
              <m:t>f</m:t>
            </m:r>
          </m:sub>
        </m:sSub>
      </m:oMath>
      <w:r>
        <w:rPr>
          <w:rFonts w:eastAsiaTheme="minorEastAsia"/>
        </w:rPr>
        <w:t xml:space="preserve"> is the front differential preload and </w:t>
      </w:r>
      <m:oMath>
        <m:sSub>
          <m:sSubPr>
            <m:ctrlPr>
              <w:rPr>
                <w:rFonts w:ascii="Cambria Math" w:eastAsiaTheme="minorEastAsia" w:hAnsi="Cambria Math"/>
                <w:i/>
              </w:rPr>
            </m:ctrlPr>
          </m:sSubPr>
          <m:e>
            <m:r>
              <w:rPr>
                <w:rFonts w:ascii="Cambria Math" w:eastAsiaTheme="minorEastAsia" w:hAnsi="Cambria Math"/>
              </w:rPr>
              <m:t>preload</m:t>
            </m:r>
          </m:e>
          <m:sub>
            <m:r>
              <w:rPr>
                <w:rFonts w:ascii="Cambria Math" w:eastAsiaTheme="minorEastAsia" w:hAnsi="Cambria Math"/>
              </w:rPr>
              <m:t>r</m:t>
            </m:r>
          </m:sub>
        </m:sSub>
      </m:oMath>
      <w:r>
        <w:rPr>
          <w:rFonts w:eastAsiaTheme="minorEastAsia"/>
        </w:rPr>
        <w:t xml:space="preserve"> is the rear differential preload.</w:t>
      </w:r>
    </w:p>
    <w:p w14:paraId="5F5F5A74" w14:textId="77777777" w:rsidR="00C47FD9" w:rsidRPr="00C47FD9" w:rsidRDefault="00C47FD9" w:rsidP="00C47FD9"/>
    <w:p w14:paraId="748B8765" w14:textId="0B2E2D67" w:rsidR="00281C7E" w:rsidRDefault="00281C7E" w:rsidP="00281C7E">
      <w:pPr>
        <w:pStyle w:val="Ttulo3"/>
      </w:pPr>
      <w:bookmarkStart w:id="10" w:name="_Toc237426717"/>
      <w:proofErr w:type="spellStart"/>
      <w:r>
        <w:t>Traclok</w:t>
      </w:r>
      <w:proofErr w:type="spellEnd"/>
      <w:r>
        <w:t xml:space="preserve"> differential</w:t>
      </w:r>
      <w:bookmarkEnd w:id="10"/>
    </w:p>
    <w:p w14:paraId="38952A46" w14:textId="77777777" w:rsidR="00453C7F" w:rsidRDefault="00453C7F" w:rsidP="00453C7F"/>
    <w:p w14:paraId="4C7C1F29" w14:textId="509C712B" w:rsidR="00453C7F" w:rsidRDefault="00453C7F" w:rsidP="00453C7F">
      <w:pPr>
        <w:rPr>
          <w:rFonts w:eastAsiaTheme="minorEastAsia"/>
        </w:rPr>
      </w:pPr>
      <w:r>
        <w:t xml:space="preserve">The </w:t>
      </w:r>
      <w:proofErr w:type="spellStart"/>
      <w:r>
        <w:t>Traclok</w:t>
      </w:r>
      <w:proofErr w:type="spellEnd"/>
      <w:r>
        <w:t xml:space="preserve"> differential is also very similar to the geared type. It has a preload as the ramp type, but also a locking ratio </w:t>
      </w:r>
      <m:oMath>
        <m:sSubSup>
          <m:sSubSupPr>
            <m:ctrlPr>
              <w:rPr>
                <w:rFonts w:ascii="Cambria Math" w:hAnsi="Cambria Math"/>
                <w:i/>
              </w:rPr>
            </m:ctrlPr>
          </m:sSubSupPr>
          <m:e>
            <m:r>
              <w:rPr>
                <w:rFonts w:ascii="Cambria Math" w:hAnsi="Cambria Math"/>
              </w:rPr>
              <m:t>k</m:t>
            </m:r>
          </m:e>
          <m:sub>
            <m:r>
              <w:rPr>
                <w:rFonts w:ascii="Cambria Math" w:hAnsi="Cambria Math"/>
              </w:rPr>
              <m:t>f</m:t>
            </m:r>
          </m:sub>
          <m:sup>
            <m:r>
              <w:rPr>
                <w:rFonts w:ascii="Cambria Math" w:hAnsi="Cambria Math"/>
              </w:rPr>
              <m:t>drive</m:t>
            </m:r>
          </m:sup>
        </m:sSubSup>
      </m:oMath>
      <w:r>
        <w:rPr>
          <w:rFonts w:eastAsiaTheme="minorEastAsia"/>
        </w:rPr>
        <w:t xml:space="preserve"> and </w:t>
      </w:r>
      <m:oMath>
        <m:sSubSup>
          <m:sSubSupPr>
            <m:ctrlPr>
              <w:rPr>
                <w:rFonts w:ascii="Cambria Math" w:hAnsi="Cambria Math"/>
                <w:i/>
              </w:rPr>
            </m:ctrlPr>
          </m:sSubSupPr>
          <m:e>
            <m:r>
              <w:rPr>
                <w:rFonts w:ascii="Cambria Math" w:hAnsi="Cambria Math"/>
              </w:rPr>
              <m:t>k</m:t>
            </m:r>
          </m:e>
          <m:sub>
            <m:r>
              <w:rPr>
                <w:rFonts w:ascii="Cambria Math" w:hAnsi="Cambria Math"/>
              </w:rPr>
              <m:t>r</m:t>
            </m:r>
          </m:sub>
          <m:sup>
            <m:r>
              <w:rPr>
                <w:rFonts w:ascii="Cambria Math" w:hAnsi="Cambria Math"/>
              </w:rPr>
              <m:t>brake</m:t>
            </m:r>
          </m:sup>
        </m:sSubSup>
      </m:oMath>
      <w:r>
        <w:rPr>
          <w:rFonts w:eastAsiaTheme="minorEastAsia"/>
        </w:rPr>
        <w:t xml:space="preserve"> for each axle</w:t>
      </w:r>
      <w:r w:rsidR="00FC40BA">
        <w:rPr>
          <w:rFonts w:eastAsiaTheme="minorEastAsia"/>
        </w:rPr>
        <w:t>, instead of TBR</w:t>
      </w:r>
      <w:r>
        <w:rPr>
          <w:rFonts w:eastAsiaTheme="minorEastAsia"/>
        </w:rPr>
        <w:t>. The torque difference is simply calculated as a linear equation, as shown below for driving and braking conditions</w:t>
      </w:r>
      <w:r w:rsidR="00FE0C5E">
        <w:rPr>
          <w:rFonts w:eastAsiaTheme="minorEastAsia"/>
        </w:rPr>
        <w:t>, shown in Equations 2</w:t>
      </w:r>
      <w:r w:rsidR="00FC40BA">
        <w:rPr>
          <w:rFonts w:eastAsiaTheme="minorEastAsia"/>
        </w:rPr>
        <w:t>9 and 30, respectively</w:t>
      </w:r>
      <w:r>
        <w:rPr>
          <w:rFonts w:eastAsiaTheme="minorEastAsia"/>
        </w:rPr>
        <w:t>:</w:t>
      </w:r>
    </w:p>
    <w:p w14:paraId="16D44705" w14:textId="77777777" w:rsidR="00453C7F" w:rsidRDefault="00453C7F" w:rsidP="00453C7F"/>
    <w:p w14:paraId="1760AE2A" w14:textId="49D85347" w:rsidR="00453C7F" w:rsidRDefault="00000000" w:rsidP="00453C7F">
      <w:pPr>
        <w:rPr>
          <w:rFonts w:eastAsiaTheme="minorEastAsia"/>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f</m:t>
              </m:r>
            </m:sub>
            <m:sup>
              <m:r>
                <w:rPr>
                  <w:rFonts w:ascii="Cambria Math" w:hAnsi="Cambria Math"/>
                </w:rPr>
                <m:t>drive</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r>
            <w:rPr>
              <w:rFonts w:ascii="Cambria Math" w:hAnsi="Cambria Math"/>
            </w:rPr>
            <m:t>+</m:t>
          </m:r>
          <m:sSub>
            <m:sSubPr>
              <m:ctrlPr>
                <w:rPr>
                  <w:rFonts w:ascii="Cambria Math" w:hAnsi="Cambria Math"/>
                  <w:i/>
                </w:rPr>
              </m:ctrlPr>
            </m:sSubPr>
            <m:e>
              <m:r>
                <w:rPr>
                  <w:rFonts w:ascii="Cambria Math" w:hAnsi="Cambria Math"/>
                </w:rPr>
                <m:t>preload</m:t>
              </m:r>
            </m:e>
            <m:sub>
              <m:r>
                <w:rPr>
                  <w:rFonts w:ascii="Cambria Math" w:hAnsi="Cambria Math"/>
                </w:rPr>
                <m:t>f</m:t>
              </m:r>
            </m:sub>
          </m:sSub>
        </m:oMath>
      </m:oMathPara>
    </w:p>
    <w:p w14:paraId="6AE946E2" w14:textId="403DD12B" w:rsidR="00FE0C5E" w:rsidRPr="00FC40BA" w:rsidRDefault="00000000" w:rsidP="00FE0C5E">
      <w:pPr>
        <w:rPr>
          <w:rFonts w:eastAsiaTheme="minorEastAsia"/>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r</m:t>
                  </m:r>
                </m:sub>
                <m:sup>
                  <m:r>
                    <w:rPr>
                      <w:rFonts w:ascii="Cambria Math" w:hAnsi="Cambria Math"/>
                    </w:rPr>
                    <m:t>drive</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e>
              </m:d>
              <m:r>
                <w:rPr>
                  <w:rFonts w:ascii="Cambria Math" w:hAnsi="Cambria Math"/>
                </w:rPr>
                <m:t>+</m:t>
              </m:r>
              <m:sSub>
                <m:sSubPr>
                  <m:ctrlPr>
                    <w:rPr>
                      <w:rFonts w:ascii="Cambria Math" w:hAnsi="Cambria Math"/>
                      <w:i/>
                    </w:rPr>
                  </m:ctrlPr>
                </m:sSubPr>
                <m:e>
                  <m:r>
                    <w:rPr>
                      <w:rFonts w:ascii="Cambria Math" w:hAnsi="Cambria Math"/>
                    </w:rPr>
                    <m:t>preload</m:t>
                  </m:r>
                </m:e>
                <m:sub>
                  <m:r>
                    <w:rPr>
                      <w:rFonts w:ascii="Cambria Math" w:hAnsi="Cambria Math"/>
                    </w:rPr>
                    <m:t>r</m:t>
                  </m:r>
                </m:sub>
              </m:sSub>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9</m:t>
                  </m:r>
                </m:e>
              </m:d>
            </m:e>
          </m:eqArr>
        </m:oMath>
      </m:oMathPara>
    </w:p>
    <w:p w14:paraId="59EE182E" w14:textId="77777777" w:rsidR="00FC40BA" w:rsidRPr="00FE0C5E" w:rsidRDefault="00FC40BA" w:rsidP="00FE0C5E">
      <w:pPr>
        <w:rPr>
          <w:rFonts w:eastAsiaTheme="minorEastAsia"/>
        </w:rPr>
      </w:pPr>
    </w:p>
    <w:p w14:paraId="06C63F5C" w14:textId="401D55BD" w:rsidR="00453C7F" w:rsidRDefault="00000000" w:rsidP="00453C7F">
      <w:pPr>
        <w:rPr>
          <w:rFonts w:eastAsiaTheme="minorEastAsia"/>
        </w:rPr>
      </w:pPr>
      <m:oMathPara>
        <m:oMath>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f</m:t>
              </m:r>
            </m:sub>
            <m:sup>
              <m:r>
                <w:rPr>
                  <w:rFonts w:ascii="Cambria Math" w:hAnsi="Cambria Math"/>
                </w:rPr>
                <m:t>slip</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f</m:t>
              </m:r>
            </m:sub>
            <m:sup>
              <m:r>
                <w:rPr>
                  <w:rFonts w:ascii="Cambria Math" w:hAnsi="Cambria Math"/>
                </w:rPr>
                <m:t>brake</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fr</m:t>
                  </m:r>
                </m:sub>
              </m:sSub>
            </m:e>
          </m:d>
          <m:r>
            <w:rPr>
              <w:rFonts w:ascii="Cambria Math" w:hAnsi="Cambria Math"/>
            </w:rPr>
            <m:t>+</m:t>
          </m:r>
          <m:sSub>
            <m:sSubPr>
              <m:ctrlPr>
                <w:rPr>
                  <w:rFonts w:ascii="Cambria Math" w:hAnsi="Cambria Math"/>
                  <w:i/>
                </w:rPr>
              </m:ctrlPr>
            </m:sSubPr>
            <m:e>
              <m:r>
                <w:rPr>
                  <w:rFonts w:ascii="Cambria Math" w:hAnsi="Cambria Math"/>
                </w:rPr>
                <m:t>preload</m:t>
              </m:r>
            </m:e>
            <m:sub>
              <m:r>
                <w:rPr>
                  <w:rFonts w:ascii="Cambria Math" w:hAnsi="Cambria Math"/>
                </w:rPr>
                <m:t>f</m:t>
              </m:r>
            </m:sub>
          </m:sSub>
        </m:oMath>
      </m:oMathPara>
    </w:p>
    <w:p w14:paraId="12CC5F22" w14:textId="394F5563" w:rsidR="00FC40BA" w:rsidRPr="00FC40BA" w:rsidRDefault="00FC40BA" w:rsidP="00FC40BA">
      <w:pPr>
        <w:rPr>
          <w:rFonts w:eastAsiaTheme="minorEastAsia"/>
        </w:rPr>
      </w:pPr>
      <m:oMathPara>
        <m:oMath>
          <m:eqArr>
            <m:eqArrPr>
              <m:maxDist m:val="1"/>
              <m:ctrlPr>
                <w:rPr>
                  <w:rFonts w:ascii="Cambria Math" w:eastAsiaTheme="minorEastAsia" w:hAnsi="Cambria Math"/>
                  <w:i/>
                </w:rPr>
              </m:ctrlPr>
            </m:eqArrPr>
            <m:e>
              <m:sSubSup>
                <m:sSubSupPr>
                  <m:ctrlPr>
                    <w:rPr>
                      <w:rFonts w:ascii="Cambria Math" w:hAnsi="Cambria Math"/>
                      <w:i/>
                    </w:rPr>
                  </m:ctrlPr>
                </m:sSubSupPr>
                <m:e>
                  <m:r>
                    <m:rPr>
                      <m:sty m:val="p"/>
                    </m:rPr>
                    <w:rPr>
                      <w:rFonts w:ascii="Cambria Math" w:hAnsi="Cambria Math"/>
                    </w:rPr>
                    <m:t>Δ</m:t>
                  </m:r>
                  <m:r>
                    <w:rPr>
                      <w:rFonts w:ascii="Cambria Math" w:hAnsi="Cambria Math"/>
                    </w:rPr>
                    <m:t>T</m:t>
                  </m:r>
                </m:e>
                <m:sub>
                  <m:r>
                    <w:rPr>
                      <w:rFonts w:ascii="Cambria Math" w:hAnsi="Cambria Math"/>
                    </w:rPr>
                    <m:t>r</m:t>
                  </m:r>
                </m:sub>
                <m:sup>
                  <m:r>
                    <w:rPr>
                      <w:rFonts w:ascii="Cambria Math" w:hAnsi="Cambria Math"/>
                    </w:rPr>
                    <m:t>slip</m:t>
                  </m:r>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r</m:t>
                  </m:r>
                </m:sub>
                <m:sup>
                  <m:r>
                    <w:rPr>
                      <w:rFonts w:ascii="Cambria Math" w:hAnsi="Cambria Math"/>
                    </w:rPr>
                    <m:t>drive</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e>
              </m:d>
              <m:r>
                <w:rPr>
                  <w:rFonts w:ascii="Cambria Math" w:hAnsi="Cambria Math"/>
                </w:rPr>
                <m:t>+</m:t>
              </m:r>
              <m:sSub>
                <m:sSubPr>
                  <m:ctrlPr>
                    <w:rPr>
                      <w:rFonts w:ascii="Cambria Math" w:hAnsi="Cambria Math"/>
                      <w:i/>
                    </w:rPr>
                  </m:ctrlPr>
                </m:sSubPr>
                <m:e>
                  <m:r>
                    <w:rPr>
                      <w:rFonts w:ascii="Cambria Math" w:hAnsi="Cambria Math"/>
                    </w:rPr>
                    <m:t>preload</m:t>
                  </m:r>
                </m:e>
                <m:sub>
                  <m:r>
                    <w:rPr>
                      <w:rFonts w:ascii="Cambria Math" w:hAnsi="Cambria Math"/>
                    </w:rPr>
                    <m:t>r</m:t>
                  </m:r>
                </m:sub>
              </m:sSub>
              <m:r>
                <w:rPr>
                  <w:rFonts w:ascii="Cambria Math" w:hAnsi="Cambria Math"/>
                </w:rPr>
                <m:t>#</m:t>
              </m:r>
              <m:d>
                <m:dPr>
                  <m:ctrlPr>
                    <w:rPr>
                      <w:rFonts w:ascii="Cambria Math" w:eastAsiaTheme="minorEastAsia" w:hAnsi="Cambria Math"/>
                      <w:i/>
                    </w:rPr>
                  </m:ctrlPr>
                </m:dPr>
                <m:e>
                  <m:r>
                    <w:rPr>
                      <w:rFonts w:ascii="Cambria Math" w:eastAsiaTheme="minorEastAsia" w:hAnsi="Cambria Math"/>
                    </w:rPr>
                    <m:t>30</m:t>
                  </m:r>
                </m:e>
              </m:d>
              <m:ctrlPr>
                <w:rPr>
                  <w:rFonts w:ascii="Cambria Math" w:hAnsi="Cambria Math"/>
                  <w:i/>
                </w:rPr>
              </m:ctrlPr>
            </m:e>
          </m:eqArr>
        </m:oMath>
      </m:oMathPara>
    </w:p>
    <w:p w14:paraId="3F91D8E4" w14:textId="77777777" w:rsidR="00453C7F" w:rsidRPr="00453C7F" w:rsidRDefault="00453C7F" w:rsidP="00453C7F"/>
    <w:p w14:paraId="046472FA" w14:textId="072C27E6" w:rsidR="00CB478B" w:rsidRDefault="00453C7F" w:rsidP="00453C7F">
      <w:pPr>
        <w:pStyle w:val="Ttulo3"/>
      </w:pPr>
      <w:bookmarkStart w:id="11" w:name="_Toc237426718"/>
      <w:r>
        <w:t>Additional comments</w:t>
      </w:r>
      <w:bookmarkEnd w:id="11"/>
    </w:p>
    <w:p w14:paraId="4D0E5957" w14:textId="77777777" w:rsidR="00453C7F" w:rsidRDefault="00453C7F" w:rsidP="00453C7F"/>
    <w:p w14:paraId="49950612" w14:textId="716E74F9" w:rsidR="00453C7F" w:rsidRDefault="00453C7F" w:rsidP="00453C7F">
      <w:r>
        <w:t xml:space="preserve">The open differential may be interpreted as an LSD with a TBR equal to one, with no preload and </w:t>
      </w:r>
      <w:r w:rsidR="00FE0C5E">
        <w:t xml:space="preserve">no </w:t>
      </w:r>
      <w:r>
        <w:t xml:space="preserve">locking ratio. Similarly, a spool may be interpreted as an LSD with a TBR tending to infinity, also with no preload and </w:t>
      </w:r>
      <w:r w:rsidR="00FE0C5E">
        <w:t xml:space="preserve">no </w:t>
      </w:r>
      <w:r>
        <w:t>locking ratio.</w:t>
      </w:r>
    </w:p>
    <w:p w14:paraId="54ACA89F" w14:textId="7BC21BB1" w:rsidR="00453C7F" w:rsidRDefault="00453C7F" w:rsidP="00453C7F">
      <w:r>
        <w:lastRenderedPageBreak/>
        <w:t xml:space="preserve">The locking ratio on a </w:t>
      </w:r>
      <w:proofErr w:type="spellStart"/>
      <w:r>
        <w:t>Traclok</w:t>
      </w:r>
      <w:proofErr w:type="spellEnd"/>
      <w:r>
        <w:t xml:space="preserve"> differential must be smaller than or equal to one.</w:t>
      </w:r>
    </w:p>
    <w:p w14:paraId="75683F97" w14:textId="1A034327" w:rsidR="0082171B" w:rsidRDefault="0082171B" w:rsidP="00453C7F">
      <w:r>
        <w:t xml:space="preserve">The ramp type and </w:t>
      </w:r>
      <w:proofErr w:type="spellStart"/>
      <w:r>
        <w:t>Traclok</w:t>
      </w:r>
      <w:proofErr w:type="spellEnd"/>
      <w:r>
        <w:t xml:space="preserve"> differentials may create a torque difference greater than what a spool is able to produce. This effect is possible due to the presence of the preload. This happens when the sum of torques between the left and right wheels is small enough for the preload to act. In this scenario, one of the tires necessarily creates torque in the opposite direction of its counterpart.</w:t>
      </w:r>
    </w:p>
    <w:p w14:paraId="0789F794" w14:textId="70CFDF97" w:rsidR="0082171B" w:rsidRPr="00453C7F" w:rsidRDefault="0082171B" w:rsidP="00453C7F">
      <w:r>
        <w:t>For more information on differential models, it is advised to read chapter 3.13 of GUIGGIANI, 2023.</w:t>
      </w:r>
    </w:p>
    <w:p w14:paraId="5B985DA3" w14:textId="77777777" w:rsidR="00453C7F" w:rsidRPr="00CB478B" w:rsidRDefault="00453C7F" w:rsidP="00CB478B"/>
    <w:p w14:paraId="7D04CE5B" w14:textId="5FC4E64D" w:rsidR="00D32ABA" w:rsidRPr="00D32ABA" w:rsidRDefault="00D32ABA" w:rsidP="00D32ABA">
      <w:pPr>
        <w:pStyle w:val="Ttulo2"/>
      </w:pPr>
      <w:bookmarkStart w:id="12" w:name="_Toc237426719"/>
      <w:r w:rsidRPr="00D32ABA">
        <w:t>additional torque constraint</w:t>
      </w:r>
      <w:bookmarkEnd w:id="12"/>
    </w:p>
    <w:p w14:paraId="70FAACD7" w14:textId="77777777" w:rsidR="00ED5D82" w:rsidRDefault="00ED5D82" w:rsidP="00ED5D82">
      <w:pPr>
        <w:ind w:left="709" w:firstLine="0"/>
        <w:rPr>
          <w:rFonts w:cs="Arial"/>
          <w:szCs w:val="24"/>
        </w:rPr>
      </w:pPr>
    </w:p>
    <w:p w14:paraId="7D183F66" w14:textId="549352B8" w:rsidR="00ED5D82" w:rsidRDefault="00ED5D82" w:rsidP="00ED5D82">
      <w:pPr>
        <w:rPr>
          <w:rFonts w:cs="Arial"/>
          <w:szCs w:val="24"/>
        </w:rPr>
      </w:pPr>
      <w:r>
        <w:rPr>
          <w:rFonts w:cs="Arial"/>
          <w:szCs w:val="24"/>
        </w:rPr>
        <w:t xml:space="preserve">The original model applies three torque constraints </w:t>
      </w:r>
      <w:proofErr w:type="gramStart"/>
      <w:r>
        <w:rPr>
          <w:rFonts w:cs="Arial"/>
          <w:szCs w:val="24"/>
        </w:rPr>
        <w:t>as a means to</w:t>
      </w:r>
      <w:proofErr w:type="gramEnd"/>
      <w:r>
        <w:rPr>
          <w:rFonts w:cs="Arial"/>
          <w:szCs w:val="24"/>
        </w:rPr>
        <w:t xml:space="preserve"> determine a </w:t>
      </w:r>
      <w:r w:rsidR="00FE0C5E">
        <w:rPr>
          <w:rFonts w:cs="Arial"/>
          <w:szCs w:val="24"/>
        </w:rPr>
        <w:t>combined longitudinal force</w:t>
      </w:r>
      <w:r>
        <w:rPr>
          <w:rFonts w:cs="Arial"/>
          <w:szCs w:val="24"/>
        </w:rPr>
        <w:t xml:space="preserve"> target to each tire, which may be found via Brent’s Method optimization algorithm. This is made by defining one of the tires as the “main” tire (or, more meaningfully, the “critical” tire, which is the tire with the greatest tendency to lock under braking or slip under traction). An arbitrary slip ratio is then defined for the critical tire as a user input, which is then used to determine the torque targets for the other tires.</w:t>
      </w:r>
    </w:p>
    <w:p w14:paraId="4D6337A8" w14:textId="7D12C7D5" w:rsidR="00FE0C5E" w:rsidRDefault="001252AB" w:rsidP="00FE0C5E">
      <w:pPr>
        <w:rPr>
          <w:rFonts w:cs="Arial"/>
          <w:szCs w:val="24"/>
        </w:rPr>
      </w:pPr>
      <w:r>
        <w:rPr>
          <w:rFonts w:cs="Arial"/>
          <w:szCs w:val="24"/>
        </w:rPr>
        <w:t xml:space="preserve">The improved model modifies the first two constraints to contemplate torque differences on each axle caused by the differential. The third constraint is kept unaltered. Finally, a fourth torque constraint is introduced, which allows the user to input a vehicle longitudinal acceleration instead of an arbitrary slip angle for the critical tire. The four torque constraints are defined in </w:t>
      </w:r>
      <w:r w:rsidR="00FE0C5E">
        <w:rPr>
          <w:rFonts w:cs="Arial"/>
          <w:szCs w:val="24"/>
        </w:rPr>
        <w:t xml:space="preserve">Equations </w:t>
      </w:r>
      <w:r w:rsidR="00FC40BA">
        <w:rPr>
          <w:rFonts w:cs="Arial"/>
          <w:szCs w:val="24"/>
        </w:rPr>
        <w:t>31</w:t>
      </w:r>
      <w:r w:rsidR="00FE0C5E">
        <w:rPr>
          <w:rFonts w:cs="Arial"/>
          <w:szCs w:val="24"/>
        </w:rPr>
        <w:t xml:space="preserve"> - 3</w:t>
      </w:r>
      <w:r w:rsidR="00FC40BA">
        <w:rPr>
          <w:rFonts w:cs="Arial"/>
          <w:szCs w:val="24"/>
        </w:rPr>
        <w:t>4</w:t>
      </w:r>
      <w:r>
        <w:rPr>
          <w:rFonts w:cs="Arial"/>
          <w:szCs w:val="24"/>
        </w:rPr>
        <w:t>:</w:t>
      </w:r>
    </w:p>
    <w:p w14:paraId="34DF815B" w14:textId="77777777" w:rsidR="00B229B1" w:rsidRDefault="00B229B1" w:rsidP="00ED5D82">
      <w:pPr>
        <w:rPr>
          <w:rFonts w:cs="Arial"/>
          <w:szCs w:val="24"/>
        </w:rPr>
      </w:pPr>
    </w:p>
    <w:p w14:paraId="3B4CF530" w14:textId="4C099E79" w:rsidR="00FE0C5E" w:rsidRPr="00FE0C5E" w:rsidRDefault="00000000" w:rsidP="00FE0C5E">
      <w:pPr>
        <w:rPr>
          <w:rFonts w:eastAsiaTheme="minorEastAsia" w:cs="Arial"/>
          <w:szCs w:val="24"/>
        </w:rPr>
      </w:pPr>
      <m:oMathPara>
        <m:oMath>
          <m:eqArr>
            <m:eqArrPr>
              <m:maxDist m:val="1"/>
              <m:ctrlPr>
                <w:rPr>
                  <w:rFonts w:ascii="Cambria Math" w:hAnsi="Cambria Math"/>
                  <w:i/>
                </w:rPr>
              </m:ctrlPr>
            </m:eqArrPr>
            <m:e>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fr</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m:t>
                  </m:r>
                </m:sub>
              </m:sSub>
              <m:r>
                <w:rPr>
                  <w:rFonts w:ascii="Cambria Math" w:hAnsi="Cambria Math" w:cs="Arial"/>
                  <w:szCs w:val="24"/>
                </w:rPr>
                <m:t>#</m:t>
              </m:r>
              <m:d>
                <m:dPr>
                  <m:ctrlPr>
                    <w:rPr>
                      <w:rFonts w:ascii="Cambria Math" w:hAnsi="Cambria Math"/>
                      <w:i/>
                    </w:rPr>
                  </m:ctrlPr>
                </m:dPr>
                <m:e>
                  <m:r>
                    <w:rPr>
                      <w:rFonts w:ascii="Cambria Math" w:hAnsi="Cambria Math"/>
                    </w:rPr>
                    <m:t>31</m:t>
                  </m:r>
                </m:e>
              </m:d>
              <m:ctrlPr>
                <w:rPr>
                  <w:rFonts w:ascii="Cambria Math" w:hAnsi="Cambria Math" w:cs="Arial"/>
                  <w:i/>
                  <w:szCs w:val="24"/>
                </w:rPr>
              </m:ctrlPr>
            </m:e>
          </m:eqArr>
        </m:oMath>
      </m:oMathPara>
    </w:p>
    <w:p w14:paraId="2E11AE31" w14:textId="3F93AD41" w:rsidR="00FE0C5E" w:rsidRPr="00FE0C5E" w:rsidRDefault="00000000" w:rsidP="00FE0C5E">
      <w:pPr>
        <w:rPr>
          <w:rFonts w:eastAsiaTheme="minorEastAsia" w:cs="Arial"/>
          <w:szCs w:val="24"/>
        </w:rPr>
      </w:pPr>
      <m:oMathPara>
        <m:oMath>
          <m:eqArr>
            <m:eqArrPr>
              <m:maxDist m:val="1"/>
              <m:ctrlPr>
                <w:rPr>
                  <w:rFonts w:ascii="Cambria Math" w:hAnsi="Cambria Math"/>
                  <w:i/>
                </w:rPr>
              </m:ctrlPr>
            </m:eqArrPr>
            <m:e>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rl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rr</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r</m:t>
                  </m:r>
                </m:sub>
              </m:sSub>
              <m:r>
                <w:rPr>
                  <w:rFonts w:ascii="Cambria Math" w:hAnsi="Cambria Math" w:cs="Arial"/>
                  <w:szCs w:val="24"/>
                </w:rPr>
                <m:t>#</m:t>
              </m:r>
              <m:d>
                <m:dPr>
                  <m:ctrlPr>
                    <w:rPr>
                      <w:rFonts w:ascii="Cambria Math" w:hAnsi="Cambria Math"/>
                      <w:i/>
                    </w:rPr>
                  </m:ctrlPr>
                </m:dPr>
                <m:e>
                  <m:r>
                    <w:rPr>
                      <w:rFonts w:ascii="Cambria Math" w:hAnsi="Cambria Math"/>
                    </w:rPr>
                    <m:t>3</m:t>
                  </m:r>
                  <m:r>
                    <w:rPr>
                      <w:rFonts w:ascii="Cambria Math" w:hAnsi="Cambria Math"/>
                    </w:rPr>
                    <m:t>2</m:t>
                  </m:r>
                </m:e>
              </m:d>
              <m:ctrlPr>
                <w:rPr>
                  <w:rFonts w:ascii="Cambria Math" w:hAnsi="Cambria Math" w:cs="Arial"/>
                  <w:i/>
                  <w:szCs w:val="24"/>
                </w:rPr>
              </m:ctrlPr>
            </m:e>
          </m:eqArr>
        </m:oMath>
      </m:oMathPara>
    </w:p>
    <w:p w14:paraId="5278A881" w14:textId="5012D334" w:rsidR="00FE0C5E" w:rsidRPr="00FE0C5E" w:rsidRDefault="00000000" w:rsidP="00FE0C5E">
      <w:pPr>
        <w:rPr>
          <w:rFonts w:eastAsiaTheme="minorEastAsia" w:cs="Arial"/>
          <w:szCs w:val="24"/>
        </w:rPr>
      </w:pPr>
      <m:oMathPara>
        <m:oMath>
          <m:eqArr>
            <m:eqArrPr>
              <m:maxDist m:val="1"/>
              <m:ctrlPr>
                <w:rPr>
                  <w:rFonts w:ascii="Cambria Math" w:hAnsi="Cambria Math"/>
                  <w:i/>
                </w:rPr>
              </m:ctrlPr>
            </m:eqArrPr>
            <m:e>
              <m:f>
                <m:fPr>
                  <m:ctrlPr>
                    <w:rPr>
                      <w:rFonts w:ascii="Cambria Math" w:hAnsi="Cambria Math" w:cs="Arial"/>
                      <w:i/>
                      <w:szCs w:val="24"/>
                    </w:rPr>
                  </m:ctrlPr>
                </m:fPr>
                <m:num>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fr</m:t>
                      </m:r>
                    </m:sub>
                  </m:sSub>
                </m:num>
                <m:den>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fr</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rl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rr</m:t>
                      </m:r>
                    </m:sub>
                  </m:sSub>
                </m:den>
              </m:f>
              <m:r>
                <w:rPr>
                  <w:rFonts w:ascii="Cambria Math" w:hAnsi="Cambria Math" w:cs="Arial"/>
                  <w:szCs w:val="24"/>
                </w:rPr>
                <m:t>=bias#</m:t>
              </m:r>
              <m:d>
                <m:dPr>
                  <m:ctrlPr>
                    <w:rPr>
                      <w:rFonts w:ascii="Cambria Math" w:hAnsi="Cambria Math"/>
                      <w:i/>
                    </w:rPr>
                  </m:ctrlPr>
                </m:dPr>
                <m:e>
                  <m:r>
                    <w:rPr>
                      <w:rFonts w:ascii="Cambria Math" w:hAnsi="Cambria Math"/>
                    </w:rPr>
                    <m:t>3</m:t>
                  </m:r>
                  <m:r>
                    <w:rPr>
                      <w:rFonts w:ascii="Cambria Math" w:hAnsi="Cambria Math"/>
                    </w:rPr>
                    <m:t>3</m:t>
                  </m:r>
                </m:e>
              </m:d>
              <m:ctrlPr>
                <w:rPr>
                  <w:rFonts w:ascii="Cambria Math" w:hAnsi="Cambria Math" w:cs="Arial"/>
                  <w:i/>
                  <w:szCs w:val="24"/>
                </w:rPr>
              </m:ctrlPr>
            </m:e>
          </m:eqArr>
        </m:oMath>
      </m:oMathPara>
    </w:p>
    <w:p w14:paraId="2635B350" w14:textId="323EC5BD" w:rsidR="00FE0C5E" w:rsidRPr="00FE0C5E" w:rsidRDefault="00000000" w:rsidP="00FE0C5E">
      <w:pPr>
        <w:rPr>
          <w:rFonts w:eastAsiaTheme="minorEastAsia" w:cs="Arial"/>
          <w:szCs w:val="24"/>
        </w:rPr>
      </w:pPr>
      <m:oMathPara>
        <m:oMath>
          <m:eqArr>
            <m:eqArrPr>
              <m:maxDist m:val="1"/>
              <m:ctrlPr>
                <w:rPr>
                  <w:rFonts w:ascii="Cambria Math" w:hAnsi="Cambria Math"/>
                  <w:i/>
                </w:rPr>
              </m:ctrlPr>
            </m:eqArrPr>
            <m:e>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lon</m:t>
                  </m:r>
                </m:sub>
              </m:sSub>
              <m:r>
                <w:rPr>
                  <w:rFonts w:ascii="Cambria Math" w:hAnsi="Cambria Math" w:cs="Arial"/>
                  <w:szCs w:val="24"/>
                </w:rPr>
                <m:t xml:space="preserve">=m </m:t>
              </m:r>
              <m:sSub>
                <m:sSubPr>
                  <m:ctrlPr>
                    <w:rPr>
                      <w:rFonts w:ascii="Cambria Math" w:hAnsi="Cambria Math" w:cs="Arial"/>
                      <w:i/>
                      <w:szCs w:val="24"/>
                    </w:rPr>
                  </m:ctrlPr>
                </m:sSubPr>
                <m:e>
                  <m:r>
                    <w:rPr>
                      <w:rFonts w:ascii="Cambria Math" w:hAnsi="Cambria Math" w:cs="Arial"/>
                      <w:szCs w:val="24"/>
                    </w:rPr>
                    <m:t>a</m:t>
                  </m:r>
                </m:e>
                <m:sub>
                  <m:r>
                    <w:rPr>
                      <w:rFonts w:ascii="Cambria Math" w:hAnsi="Cambria Math" w:cs="Arial"/>
                      <w:szCs w:val="24"/>
                    </w:rPr>
                    <m:t>lon</m:t>
                  </m:r>
                </m:sub>
              </m:sSub>
              <m:r>
                <w:rPr>
                  <w:rFonts w:ascii="Cambria Math" w:hAnsi="Cambria Math" w:cs="Arial"/>
                  <w:szCs w:val="24"/>
                </w:rPr>
                <m:t>#</m:t>
              </m:r>
              <m:d>
                <m:dPr>
                  <m:ctrlPr>
                    <w:rPr>
                      <w:rFonts w:ascii="Cambria Math" w:hAnsi="Cambria Math"/>
                      <w:i/>
                    </w:rPr>
                  </m:ctrlPr>
                </m:dPr>
                <m:e>
                  <m:r>
                    <w:rPr>
                      <w:rFonts w:ascii="Cambria Math" w:hAnsi="Cambria Math"/>
                    </w:rPr>
                    <m:t>3</m:t>
                  </m:r>
                  <m:r>
                    <w:rPr>
                      <w:rFonts w:ascii="Cambria Math" w:hAnsi="Cambria Math"/>
                    </w:rPr>
                    <m:t>4</m:t>
                  </m:r>
                </m:e>
              </m:d>
              <m:ctrlPr>
                <w:rPr>
                  <w:rFonts w:ascii="Cambria Math" w:hAnsi="Cambria Math" w:cs="Arial"/>
                  <w:i/>
                  <w:szCs w:val="24"/>
                </w:rPr>
              </m:ctrlPr>
            </m:e>
          </m:eqArr>
        </m:oMath>
      </m:oMathPara>
    </w:p>
    <w:p w14:paraId="23C09FB5" w14:textId="2FEDA0E3" w:rsidR="00B229B1" w:rsidRDefault="00B229B1" w:rsidP="00ED5D82">
      <w:pPr>
        <w:rPr>
          <w:rFonts w:eastAsiaTheme="minorEastAsia" w:cs="Arial"/>
          <w:szCs w:val="24"/>
        </w:rPr>
      </w:pPr>
      <w:r>
        <w:rPr>
          <w:rFonts w:cs="Arial"/>
          <w:szCs w:val="24"/>
        </w:rPr>
        <w:t xml:space="preserve">Where </w:t>
      </w:r>
      <m:oMath>
        <m:r>
          <w:rPr>
            <w:rFonts w:ascii="Cambria Math" w:hAnsi="Cambria Math" w:cs="Arial"/>
            <w:szCs w:val="24"/>
          </w:rPr>
          <m:t>bias</m:t>
        </m:r>
      </m:oMath>
      <w:r>
        <w:rPr>
          <w:rFonts w:cs="Arial"/>
          <w:szCs w:val="24"/>
        </w:rPr>
        <w:t xml:space="preserve"> is the brake bias under braking conditions and the torque bias under traction conditions, </w:t>
      </w:r>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lon</m:t>
            </m:r>
          </m:sub>
        </m:sSub>
      </m:oMath>
      <w:r>
        <w:rPr>
          <w:rFonts w:eastAsiaTheme="minorEastAsia" w:cs="Arial"/>
          <w:szCs w:val="24"/>
        </w:rPr>
        <w:t xml:space="preserve"> is the total longitudinal force applied to the vehicle, </w:t>
      </w:r>
      <m:oMath>
        <m:r>
          <w:rPr>
            <w:rFonts w:ascii="Cambria Math" w:eastAsiaTheme="minorEastAsia" w:hAnsi="Cambria Math" w:cs="Arial"/>
            <w:szCs w:val="24"/>
          </w:rPr>
          <m:t>m</m:t>
        </m:r>
      </m:oMath>
      <w:r>
        <w:rPr>
          <w:rFonts w:eastAsiaTheme="minorEastAsia" w:cs="Arial"/>
          <w:szCs w:val="24"/>
        </w:rPr>
        <w:t xml:space="preserve"> is the total mass of the vehicle and </w:t>
      </w:r>
      <m:oMath>
        <m:sSub>
          <m:sSubPr>
            <m:ctrlPr>
              <w:rPr>
                <w:rFonts w:ascii="Cambria Math" w:eastAsiaTheme="minorEastAsia" w:hAnsi="Cambria Math" w:cs="Arial"/>
                <w:i/>
                <w:szCs w:val="24"/>
              </w:rPr>
            </m:ctrlPr>
          </m:sSubPr>
          <m:e>
            <m:r>
              <w:rPr>
                <w:rFonts w:ascii="Cambria Math" w:eastAsiaTheme="minorEastAsia" w:hAnsi="Cambria Math" w:cs="Arial"/>
                <w:szCs w:val="24"/>
              </w:rPr>
              <m:t>a</m:t>
            </m:r>
          </m:e>
          <m:sub>
            <m:r>
              <w:rPr>
                <w:rFonts w:ascii="Cambria Math" w:eastAsiaTheme="minorEastAsia" w:hAnsi="Cambria Math" w:cs="Arial"/>
                <w:szCs w:val="24"/>
              </w:rPr>
              <m:t>lon</m:t>
            </m:r>
          </m:sub>
        </m:sSub>
      </m:oMath>
      <w:r>
        <w:rPr>
          <w:rFonts w:eastAsiaTheme="minorEastAsia" w:cs="Arial"/>
          <w:szCs w:val="24"/>
        </w:rPr>
        <w:t xml:space="preserve"> is the longitudinal acceleration of the vehicle.</w:t>
      </w:r>
      <w:r w:rsidR="00C3027D">
        <w:rPr>
          <w:rFonts w:eastAsiaTheme="minorEastAsia" w:cs="Arial"/>
          <w:szCs w:val="24"/>
        </w:rPr>
        <w:t xml:space="preserve"> </w:t>
      </w:r>
      <w:r w:rsidR="00C3027D">
        <w:rPr>
          <w:rFonts w:eastAsiaTheme="minorEastAsia" w:cs="Arial"/>
          <w:szCs w:val="24"/>
        </w:rPr>
        <w:lastRenderedPageBreak/>
        <w:t xml:space="preserve">The sign for the torque differences in Equations </w:t>
      </w:r>
      <w:r w:rsidR="00FC40BA">
        <w:rPr>
          <w:rFonts w:eastAsiaTheme="minorEastAsia" w:cs="Arial"/>
          <w:szCs w:val="24"/>
        </w:rPr>
        <w:t>31</w:t>
      </w:r>
      <w:r w:rsidR="00C3027D">
        <w:rPr>
          <w:rFonts w:eastAsiaTheme="minorEastAsia" w:cs="Arial"/>
          <w:szCs w:val="24"/>
        </w:rPr>
        <w:t xml:space="preserve"> and </w:t>
      </w:r>
      <w:r w:rsidR="00FE0C5E">
        <w:rPr>
          <w:rFonts w:eastAsiaTheme="minorEastAsia" w:cs="Arial"/>
          <w:szCs w:val="24"/>
        </w:rPr>
        <w:t>3</w:t>
      </w:r>
      <w:r w:rsidR="00FC40BA">
        <w:rPr>
          <w:rFonts w:eastAsiaTheme="minorEastAsia" w:cs="Arial"/>
          <w:szCs w:val="24"/>
        </w:rPr>
        <w:t>2</w:t>
      </w:r>
      <w:r w:rsidR="00C3027D">
        <w:rPr>
          <w:rFonts w:eastAsiaTheme="minorEastAsia" w:cs="Arial"/>
          <w:szCs w:val="24"/>
        </w:rPr>
        <w:t xml:space="preserve"> is positive for a right-hand corner and negative to a left-hand corner. </w:t>
      </w:r>
    </w:p>
    <w:p w14:paraId="36AC038D" w14:textId="5EC05F49" w:rsidR="00C3027D" w:rsidRDefault="00C3027D" w:rsidP="00ED5D82">
      <w:pPr>
        <w:rPr>
          <w:rFonts w:eastAsiaTheme="minorEastAsia" w:cs="Arial"/>
          <w:szCs w:val="24"/>
        </w:rPr>
      </w:pPr>
      <w:r>
        <w:rPr>
          <w:rFonts w:eastAsiaTheme="minorEastAsia" w:cs="Arial"/>
          <w:szCs w:val="24"/>
        </w:rPr>
        <w:t xml:space="preserve">As explained in the thesis, the total longitudinal force on the vehicle </w:t>
      </w:r>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lon</m:t>
            </m:r>
          </m:sub>
        </m:sSub>
      </m:oMath>
      <w:r>
        <w:rPr>
          <w:rFonts w:eastAsiaTheme="minorEastAsia" w:cs="Arial"/>
          <w:szCs w:val="24"/>
        </w:rPr>
        <w:t xml:space="preserve"> is caused by the four </w:t>
      </w:r>
      <w:proofErr w:type="gramStart"/>
      <w:r w:rsidR="004E6190">
        <w:rPr>
          <w:rFonts w:eastAsiaTheme="minorEastAsia" w:cs="Arial"/>
          <w:szCs w:val="24"/>
        </w:rPr>
        <w:t>tires’</w:t>
      </w:r>
      <w:proofErr w:type="gramEnd"/>
      <w:r w:rsidR="004E6190">
        <w:rPr>
          <w:rFonts w:eastAsiaTheme="minorEastAsia" w:cs="Arial"/>
          <w:szCs w:val="24"/>
        </w:rPr>
        <w:t xml:space="preserve"> combined</w:t>
      </w:r>
      <w:r>
        <w:rPr>
          <w:rFonts w:eastAsiaTheme="minorEastAsia" w:cs="Arial"/>
          <w:szCs w:val="24"/>
        </w:rPr>
        <w:t xml:space="preserve"> longitudinal and lateral forces </w:t>
      </w:r>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x, comb</m:t>
            </m:r>
          </m:sub>
        </m:sSub>
      </m:oMath>
      <w:r>
        <w:rPr>
          <w:rFonts w:eastAsiaTheme="minorEastAsia" w:cs="Arial"/>
          <w:szCs w:val="24"/>
        </w:rPr>
        <w:t xml:space="preserve"> and </w:t>
      </w:r>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y,comb</m:t>
            </m:r>
          </m:sub>
        </m:sSub>
      </m:oMath>
      <w:r>
        <w:rPr>
          <w:rFonts w:eastAsiaTheme="minorEastAsia" w:cs="Arial"/>
          <w:szCs w:val="24"/>
        </w:rPr>
        <w:t xml:space="preserve">, respectively, the tires’ rolling resistance forces </w:t>
      </w:r>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rr</m:t>
            </m:r>
          </m:sub>
        </m:sSub>
      </m:oMath>
      <w:r>
        <w:rPr>
          <w:rFonts w:eastAsiaTheme="minorEastAsia" w:cs="Arial"/>
          <w:szCs w:val="24"/>
        </w:rPr>
        <w:t xml:space="preserve"> and the aerodynamic drag force </w:t>
      </w:r>
      <m:oMath>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drag</m:t>
            </m:r>
          </m:sub>
        </m:sSub>
      </m:oMath>
      <w:r>
        <w:rPr>
          <w:rFonts w:eastAsiaTheme="minorEastAsia" w:cs="Arial"/>
          <w:szCs w:val="24"/>
        </w:rPr>
        <w:t xml:space="preserve">, as shown in Equation </w:t>
      </w:r>
      <w:r w:rsidR="00FE0C5E">
        <w:rPr>
          <w:rFonts w:eastAsiaTheme="minorEastAsia" w:cs="Arial"/>
          <w:szCs w:val="24"/>
        </w:rPr>
        <w:t>3</w:t>
      </w:r>
      <w:r w:rsidR="00FC40BA">
        <w:rPr>
          <w:rFonts w:eastAsiaTheme="minorEastAsia" w:cs="Arial"/>
          <w:szCs w:val="24"/>
        </w:rPr>
        <w:t>5</w:t>
      </w:r>
      <w:r>
        <w:rPr>
          <w:rFonts w:eastAsiaTheme="minorEastAsia" w:cs="Arial"/>
          <w:szCs w:val="24"/>
        </w:rPr>
        <w:t>:</w:t>
      </w:r>
    </w:p>
    <w:p w14:paraId="6632DA2B" w14:textId="77777777" w:rsidR="00997BDB" w:rsidRDefault="00997BDB" w:rsidP="00ED5D82">
      <w:pPr>
        <w:rPr>
          <w:rFonts w:eastAsiaTheme="minorEastAsia" w:cs="Arial"/>
          <w:szCs w:val="24"/>
        </w:rPr>
      </w:pPr>
    </w:p>
    <w:p w14:paraId="5FC7822A" w14:textId="0855A95B" w:rsidR="00FE0C5E" w:rsidRPr="00FE0C5E" w:rsidRDefault="00000000" w:rsidP="00ED5D82">
      <w:pPr>
        <w:rPr>
          <w:rFonts w:eastAsiaTheme="minorEastAsia" w:cs="Arial"/>
          <w:szCs w:val="24"/>
        </w:rPr>
      </w:pPr>
      <m:oMathPara>
        <m:oMath>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lon</m:t>
              </m:r>
            </m:sub>
          </m:sSub>
          <m:r>
            <w:rPr>
              <w:rFonts w:ascii="Cambria Math" w:hAnsi="Cambria Math" w:cs="Arial"/>
              <w:szCs w:val="24"/>
            </w:rPr>
            <m:t>=</m:t>
          </m:r>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x,comb,fl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rr,fl</m:t>
                  </m:r>
                </m:sub>
              </m:sSub>
            </m:e>
          </m:d>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fl</m:t>
                      </m:r>
                    </m:sub>
                  </m:sSub>
                </m:e>
              </m:d>
            </m:e>
          </m:func>
          <m:r>
            <w:rPr>
              <w:rFonts w:ascii="Cambria Math" w:hAnsi="Cambria Math" w:cs="Arial"/>
              <w:szCs w:val="24"/>
            </w:rPr>
            <m:t>+</m:t>
          </m:r>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x,comb,fr</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rr,fr</m:t>
                  </m:r>
                </m:sub>
              </m:sSub>
            </m:e>
          </m:d>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fr</m:t>
                      </m:r>
                    </m:sub>
                  </m:sSub>
                </m:e>
              </m:d>
            </m:e>
          </m:func>
        </m:oMath>
      </m:oMathPara>
    </w:p>
    <w:p w14:paraId="1ED81102" w14:textId="37607F1F" w:rsidR="00FE0C5E" w:rsidRPr="00FE0C5E" w:rsidRDefault="004E6190" w:rsidP="00ED5D82">
      <w:pPr>
        <w:rPr>
          <w:rFonts w:eastAsiaTheme="minorEastAsia" w:cs="Arial"/>
          <w:szCs w:val="24"/>
        </w:rPr>
      </w:pPr>
      <m:oMathPara>
        <m:oMath>
          <m:r>
            <w:rPr>
              <w:rFonts w:ascii="Cambria Math" w:hAnsi="Cambria Math" w:cs="Arial"/>
              <w:szCs w:val="24"/>
            </w:rPr>
            <m:t>+</m:t>
          </m:r>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x,comb,rl</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rr,rl</m:t>
                  </m:r>
                </m:sub>
              </m:sSub>
            </m:e>
          </m:d>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rl</m:t>
                      </m:r>
                    </m:sub>
                  </m:sSub>
                </m:e>
              </m:d>
            </m:e>
          </m:func>
          <m:r>
            <w:rPr>
              <w:rFonts w:ascii="Cambria Math" w:hAnsi="Cambria Math" w:cs="Arial"/>
              <w:szCs w:val="24"/>
            </w:rPr>
            <m:t>+</m:t>
          </m:r>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x,comb,rr</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rr,rr</m:t>
                  </m:r>
                </m:sub>
              </m:sSub>
            </m:e>
          </m:d>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rr</m:t>
                      </m:r>
                    </m:sub>
                  </m:sSub>
                </m:e>
              </m:d>
            </m:e>
          </m:func>
        </m:oMath>
      </m:oMathPara>
    </w:p>
    <w:p w14:paraId="075F283A" w14:textId="58CD0666" w:rsidR="00FE0C5E" w:rsidRPr="00FE0C5E" w:rsidRDefault="00000000" w:rsidP="00FE0C5E">
      <w:pPr>
        <w:rPr>
          <w:rFonts w:eastAsiaTheme="minorEastAsia" w:cs="Arial"/>
          <w:szCs w:val="24"/>
        </w:rPr>
      </w:pPr>
      <m:oMathPara>
        <m:oMath>
          <m:eqArr>
            <m:eqArrPr>
              <m:maxDist m:val="1"/>
              <m:ctrlPr>
                <w:rPr>
                  <w:rFonts w:ascii="Cambria Math" w:hAnsi="Cambria Math"/>
                  <w:i/>
                </w:rPr>
              </m:ctrlPr>
            </m:eqArrPr>
            <m:e>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y,comb,fl</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fl</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y,comb,fr</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fr</m:t>
                          </m:r>
                        </m:sub>
                      </m:sSub>
                    </m:e>
                  </m:d>
                </m:e>
              </m:func>
              <m:r>
                <w:rPr>
                  <w:rFonts w:ascii="Cambria Math" w:hAnsi="Cambria Math" w:cs="Arial"/>
                  <w:szCs w:val="24"/>
                </w:rPr>
                <m:t>#</m:t>
              </m:r>
              <m:d>
                <m:dPr>
                  <m:ctrlPr>
                    <w:rPr>
                      <w:rFonts w:ascii="Cambria Math" w:hAnsi="Cambria Math"/>
                      <w:i/>
                    </w:rPr>
                  </m:ctrlPr>
                </m:dPr>
                <m:e>
                  <m:r>
                    <w:rPr>
                      <w:rFonts w:ascii="Cambria Math" w:hAnsi="Cambria Math"/>
                    </w:rPr>
                    <m:t>3</m:t>
                  </m:r>
                  <m:r>
                    <w:rPr>
                      <w:rFonts w:ascii="Cambria Math" w:hAnsi="Cambria Math"/>
                    </w:rPr>
                    <m:t>5</m:t>
                  </m:r>
                </m:e>
              </m:d>
              <m:ctrlPr>
                <w:rPr>
                  <w:rFonts w:ascii="Cambria Math" w:hAnsi="Cambria Math" w:cs="Arial"/>
                  <w:i/>
                  <w:szCs w:val="24"/>
                </w:rPr>
              </m:ctrlPr>
            </m:e>
          </m:eqArr>
        </m:oMath>
      </m:oMathPara>
    </w:p>
    <w:p w14:paraId="43FCABCC" w14:textId="22FD0DE5" w:rsidR="00C3027D" w:rsidRDefault="00997BDB" w:rsidP="00ED5D82">
      <w:pPr>
        <w:rPr>
          <w:rFonts w:cs="Arial"/>
          <w:szCs w:val="24"/>
        </w:rPr>
      </w:pPr>
      <m:oMathPara>
        <m:oMath>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y,comb,rl</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rl</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y,comb,rr</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rr</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drag</m:t>
              </m:r>
            </m:sub>
          </m:sSub>
        </m:oMath>
      </m:oMathPara>
    </w:p>
    <w:p w14:paraId="482313C9" w14:textId="0DE8C0DA" w:rsidR="00C042FA" w:rsidRDefault="00997BDB" w:rsidP="00ED5D82">
      <w:pPr>
        <w:rPr>
          <w:rFonts w:eastAsiaTheme="minorEastAsia" w:cs="Arial"/>
          <w:szCs w:val="24"/>
        </w:rPr>
      </w:pPr>
      <w:r>
        <w:rPr>
          <w:rFonts w:cs="Arial"/>
          <w:szCs w:val="24"/>
        </w:rPr>
        <w:t xml:space="preserve">Inserting Equation </w:t>
      </w:r>
      <w:r w:rsidR="00FE0C5E">
        <w:rPr>
          <w:rFonts w:cs="Arial"/>
          <w:szCs w:val="24"/>
        </w:rPr>
        <w:t>3</w:t>
      </w:r>
      <w:r w:rsidR="00FC40BA">
        <w:rPr>
          <w:rFonts w:cs="Arial"/>
          <w:szCs w:val="24"/>
        </w:rPr>
        <w:t>5</w:t>
      </w:r>
      <w:r>
        <w:rPr>
          <w:rFonts w:cs="Arial"/>
          <w:szCs w:val="24"/>
        </w:rPr>
        <w:t xml:space="preserve"> into Equation </w:t>
      </w:r>
      <w:r w:rsidR="00FE0C5E">
        <w:rPr>
          <w:rFonts w:cs="Arial"/>
          <w:szCs w:val="24"/>
        </w:rPr>
        <w:t>3</w:t>
      </w:r>
      <w:r w:rsidR="00FC40BA">
        <w:rPr>
          <w:rFonts w:cs="Arial"/>
          <w:szCs w:val="24"/>
        </w:rPr>
        <w:t>4</w:t>
      </w:r>
      <w:r>
        <w:rPr>
          <w:rFonts w:cs="Arial"/>
          <w:szCs w:val="24"/>
        </w:rPr>
        <w:t xml:space="preserve"> and using the definitions given by Equations </w:t>
      </w:r>
      <w:r w:rsidR="00FC40BA">
        <w:rPr>
          <w:rFonts w:cs="Arial"/>
          <w:szCs w:val="24"/>
        </w:rPr>
        <w:t>31</w:t>
      </w:r>
      <w:r>
        <w:rPr>
          <w:rFonts w:cs="Arial"/>
          <w:szCs w:val="24"/>
        </w:rPr>
        <w:t xml:space="preserve">, </w:t>
      </w:r>
      <w:r w:rsidR="00FE0C5E">
        <w:rPr>
          <w:rFonts w:cs="Arial"/>
          <w:szCs w:val="24"/>
        </w:rPr>
        <w:t>3</w:t>
      </w:r>
      <w:r w:rsidR="00FC40BA">
        <w:rPr>
          <w:rFonts w:cs="Arial"/>
          <w:szCs w:val="24"/>
        </w:rPr>
        <w:t>2</w:t>
      </w:r>
      <w:r>
        <w:rPr>
          <w:rFonts w:cs="Arial"/>
          <w:szCs w:val="24"/>
        </w:rPr>
        <w:t xml:space="preserve"> and </w:t>
      </w:r>
      <w:r w:rsidR="00FE0C5E">
        <w:rPr>
          <w:rFonts w:cs="Arial"/>
          <w:szCs w:val="24"/>
        </w:rPr>
        <w:t>3</w:t>
      </w:r>
      <w:r w:rsidR="00FC40BA">
        <w:rPr>
          <w:rFonts w:cs="Arial"/>
          <w:szCs w:val="24"/>
        </w:rPr>
        <w:t>3</w:t>
      </w:r>
      <w:r>
        <w:rPr>
          <w:rFonts w:cs="Arial"/>
          <w:szCs w:val="24"/>
        </w:rPr>
        <w:t xml:space="preserve">, it is possible to isolate a single combined longitudinal tire force, which may be used as a longitudinal tire force target for the critical tire. The equation is written differently depending on what tire is considered critical. Equations </w:t>
      </w:r>
      <w:r w:rsidR="00FE0C5E">
        <w:rPr>
          <w:rFonts w:cs="Arial"/>
          <w:szCs w:val="24"/>
        </w:rPr>
        <w:t>3</w:t>
      </w:r>
      <w:r w:rsidR="00FC40BA">
        <w:rPr>
          <w:rFonts w:cs="Arial"/>
          <w:szCs w:val="24"/>
        </w:rPr>
        <w:t>6</w:t>
      </w:r>
      <w:r>
        <w:rPr>
          <w:rFonts w:cs="Arial"/>
          <w:szCs w:val="24"/>
        </w:rPr>
        <w:t xml:space="preserve"> and </w:t>
      </w:r>
      <w:r w:rsidR="00FE0C5E">
        <w:rPr>
          <w:rFonts w:cs="Arial"/>
          <w:szCs w:val="24"/>
        </w:rPr>
        <w:t>3</w:t>
      </w:r>
      <w:r w:rsidR="00FC40BA">
        <w:rPr>
          <w:rFonts w:cs="Arial"/>
          <w:szCs w:val="24"/>
        </w:rPr>
        <w:t>7</w:t>
      </w:r>
      <w:r>
        <w:rPr>
          <w:rFonts w:cs="Arial"/>
          <w:szCs w:val="24"/>
        </w:rPr>
        <w:t xml:space="preserve"> give examples for a front left critical tire for </w:t>
      </w:r>
      <m:oMath>
        <m:r>
          <w:rPr>
            <w:rFonts w:ascii="Cambria Math" w:hAnsi="Cambria Math" w:cs="Arial"/>
            <w:szCs w:val="24"/>
          </w:rPr>
          <m:t>bias&gt;50%</m:t>
        </m:r>
      </m:oMath>
      <w:r w:rsidR="00C042FA">
        <w:rPr>
          <w:rFonts w:eastAsiaTheme="minorEastAsia" w:cs="Arial"/>
          <w:szCs w:val="24"/>
        </w:rPr>
        <w:t xml:space="preserve"> and </w:t>
      </w:r>
      <m:oMath>
        <m:r>
          <w:rPr>
            <w:rFonts w:ascii="Cambria Math" w:eastAsiaTheme="minorEastAsia" w:hAnsi="Cambria Math" w:cs="Arial"/>
            <w:szCs w:val="24"/>
          </w:rPr>
          <m:t>bias≤50%</m:t>
        </m:r>
      </m:oMath>
      <w:r w:rsidR="00C042FA">
        <w:rPr>
          <w:rFonts w:eastAsiaTheme="minorEastAsia" w:cs="Arial"/>
          <w:szCs w:val="24"/>
        </w:rPr>
        <w:t>, respectively.</w:t>
      </w:r>
    </w:p>
    <w:p w14:paraId="2378AAD2" w14:textId="77777777" w:rsidR="00C042FA" w:rsidRDefault="00C042FA" w:rsidP="00ED5D82">
      <w:pPr>
        <w:rPr>
          <w:rFonts w:eastAsiaTheme="minorEastAsia" w:cs="Arial"/>
          <w:szCs w:val="24"/>
        </w:rPr>
      </w:pPr>
    </w:p>
    <w:p w14:paraId="053ADBB5" w14:textId="7B9D9210" w:rsidR="00FE0C5E" w:rsidRPr="00FC40BA" w:rsidRDefault="00FC40BA" w:rsidP="006F1CB0">
      <w:pPr>
        <w:ind w:firstLine="0"/>
        <w:rPr>
          <w:rFonts w:eastAsiaTheme="minorEastAsia" w:cs="Arial"/>
          <w:szCs w:val="24"/>
        </w:rPr>
      </w:pPr>
      <m:oMathPara>
        <m:oMath>
          <m:eqArr>
            <m:eqArrPr>
              <m:maxDist m:val="1"/>
              <m:ctrlPr>
                <w:rPr>
                  <w:rFonts w:ascii="Cambria Math" w:eastAsiaTheme="minorEastAsia" w:hAnsi="Cambria Math" w:cs="Arial"/>
                  <w:i/>
                  <w:szCs w:val="24"/>
                </w:rPr>
              </m:ctrlPr>
            </m:eqArrPr>
            <m:e>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x,comb,fl,tar</m:t>
                  </m:r>
                </m:sub>
              </m:sSub>
              <m:r>
                <w:rPr>
                  <w:rFonts w:ascii="Cambria Math" w:eastAsiaTheme="minorEastAsia" w:hAnsi="Cambria Math" w:cs="Arial"/>
                  <w:szCs w:val="24"/>
                </w:rPr>
                <m:t>=</m:t>
              </m:r>
              <m:ctrlPr>
                <w:rPr>
                  <w:rFonts w:ascii="Cambria Math" w:eastAsia="Cambria Math" w:hAnsi="Cambria Math" w:cs="Cambria Math"/>
                  <w:i/>
                </w:rPr>
              </m:ctrlPr>
            </m:e>
            <m:e>
              <m:f>
                <m:fPr>
                  <m:ctrlPr>
                    <w:rPr>
                      <w:rFonts w:ascii="Cambria Math" w:eastAsiaTheme="minorEastAsia" w:hAnsi="Cambria Math" w:cs="Arial"/>
                      <w:i/>
                      <w:szCs w:val="24"/>
                    </w:rPr>
                  </m:ctrlPr>
                </m:fPr>
                <m:num>
                  <m:r>
                    <m:rPr>
                      <m:sty m:val="p"/>
                    </m:rPr>
                    <w:rPr>
                      <w:rFonts w:ascii="Cambria Math" w:eastAsiaTheme="minorEastAsia" w:hAnsi="Cambria Math" w:cs="Arial"/>
                      <w:szCs w:val="24"/>
                    </w:rPr>
                    <m:t>Ω</m:t>
                  </m:r>
                  <m:r>
                    <w:rPr>
                      <w:rFonts w:ascii="Cambria Math" w:eastAsiaTheme="minorEastAsia" w:hAnsi="Cambria Math" w:cs="Arial"/>
                      <w:szCs w:val="24"/>
                    </w:rPr>
                    <m:t>-</m:t>
                  </m:r>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f</m:t>
                          </m:r>
                        </m:sub>
                      </m:sSub>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fr</m:t>
                                  </m:r>
                                </m:sub>
                              </m:sSub>
                            </m:e>
                          </m:d>
                        </m:e>
                      </m:func>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fr</m:t>
                          </m:r>
                        </m:sub>
                      </m:sSub>
                    </m:den>
                  </m:f>
                  <m:r>
                    <w:rPr>
                      <w:rFonts w:ascii="Cambria Math" w:eastAsiaTheme="minorEastAsia" w:hAnsi="Cambria Math" w:cs="Arial"/>
                      <w:szCs w:val="24"/>
                    </w:rPr>
                    <m:t>+</m:t>
                  </m:r>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r</m:t>
                          </m:r>
                        </m:sub>
                      </m:sSub>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f</m:t>
                          </m:r>
                        </m:sub>
                      </m:sSub>
                      <m:func>
                        <m:funcPr>
                          <m:ctrlPr>
                            <w:rPr>
                              <w:rFonts w:ascii="Cambria Math" w:eastAsiaTheme="minorEastAsia" w:hAnsi="Cambria Math" w:cs="Arial"/>
                              <w:i/>
                              <w:szCs w:val="24"/>
                            </w:rPr>
                          </m:ctrlPr>
                        </m:funcPr>
                        <m:fName>
                          <m:r>
                            <m:rPr>
                              <m:sty m:val="p"/>
                            </m:rPr>
                            <w:rPr>
                              <w:rFonts w:ascii="Cambria Math" w:hAnsi="Cambria Math" w:cs="Arial"/>
                            </w:rPr>
                            <m:t>cos</m:t>
                          </m:r>
                        </m:fName>
                        <m:e>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r>
                            <w:rPr>
                              <w:rFonts w:ascii="Cambria Math" w:eastAsiaTheme="minorEastAsia" w:hAnsi="Cambria Math" w:cs="Arial"/>
                              <w:szCs w:val="24"/>
                            </w:rPr>
                            <m:t>)</m:t>
                          </m:r>
                        </m:e>
                      </m:func>
                      <m:f>
                        <m:fPr>
                          <m:ctrlPr>
                            <w:rPr>
                              <w:rFonts w:ascii="Cambria Math" w:eastAsiaTheme="minorEastAsia" w:hAnsi="Cambria Math" w:cs="Arial"/>
                              <w:i/>
                              <w:szCs w:val="24"/>
                            </w:rPr>
                          </m:ctrlPr>
                        </m:fPr>
                        <m:num>
                          <m:r>
                            <w:rPr>
                              <w:rFonts w:ascii="Cambria Math" w:eastAsiaTheme="minorEastAsia" w:hAnsi="Cambria Math" w:cs="Arial"/>
                              <w:szCs w:val="24"/>
                            </w:rPr>
                            <m:t>1-bias</m:t>
                          </m:r>
                        </m:num>
                        <m:den>
                          <m:r>
                            <w:rPr>
                              <w:rFonts w:ascii="Cambria Math" w:eastAsiaTheme="minorEastAsia" w:hAnsi="Cambria Math" w:cs="Arial"/>
                              <w:szCs w:val="24"/>
                            </w:rPr>
                            <m:t>bias</m:t>
                          </m:r>
                        </m:den>
                      </m:f>
                    </m:num>
                    <m:den>
                      <m:r>
                        <w:rPr>
                          <w:rFonts w:ascii="Cambria Math" w:eastAsiaTheme="minorEastAsia" w:hAnsi="Cambria Math" w:cs="Arial"/>
                          <w:szCs w:val="24"/>
                        </w:rPr>
                        <m:t>2</m:t>
                      </m:r>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r</m:t>
                          </m:r>
                        </m:sub>
                      </m:sSub>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f</m:t>
                          </m:r>
                        </m:sub>
                      </m:sSub>
                      <m:func>
                        <m:funcPr>
                          <m:ctrlPr>
                            <w:rPr>
                              <w:rFonts w:ascii="Cambria Math" w:eastAsiaTheme="minorEastAsia" w:hAnsi="Cambria Math" w:cs="Arial"/>
                              <w:i/>
                              <w:szCs w:val="24"/>
                            </w:rPr>
                          </m:ctrlPr>
                        </m:funcPr>
                        <m:fName>
                          <m:r>
                            <m:rPr>
                              <m:sty m:val="p"/>
                            </m:rPr>
                            <w:rPr>
                              <w:rFonts w:ascii="Cambria Math" w:hAnsi="Cambria Math" w:cs="Arial"/>
                            </w:rPr>
                            <m:t>cos</m:t>
                          </m:r>
                        </m:fName>
                        <m:e>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r>
                            <w:rPr>
                              <w:rFonts w:ascii="Cambria Math" w:eastAsiaTheme="minorEastAsia" w:hAnsi="Cambria Math" w:cs="Arial"/>
                              <w:szCs w:val="24"/>
                            </w:rPr>
                            <m:t>)</m:t>
                          </m:r>
                        </m:e>
                      </m:func>
                      <m:f>
                        <m:fPr>
                          <m:ctrlPr>
                            <w:rPr>
                              <w:rFonts w:ascii="Cambria Math" w:eastAsiaTheme="minorEastAsia" w:hAnsi="Cambria Math" w:cs="Arial"/>
                              <w:i/>
                              <w:szCs w:val="24"/>
                            </w:rPr>
                          </m:ctrlPr>
                        </m:fPr>
                        <m:num>
                          <m:r>
                            <w:rPr>
                              <w:rFonts w:ascii="Cambria Math" w:eastAsiaTheme="minorEastAsia" w:hAnsi="Cambria Math" w:cs="Arial"/>
                              <w:szCs w:val="24"/>
                            </w:rPr>
                            <m:t>1-bias</m:t>
                          </m:r>
                        </m:num>
                        <m:den>
                          <m:r>
                            <w:rPr>
                              <w:rFonts w:ascii="Cambria Math" w:eastAsiaTheme="minorEastAsia" w:hAnsi="Cambria Math" w:cs="Arial"/>
                              <w:szCs w:val="24"/>
                            </w:rPr>
                            <m:t>bias</m:t>
                          </m:r>
                        </m:den>
                      </m:f>
                    </m:num>
                    <m:den>
                      <m:r>
                        <w:rPr>
                          <w:rFonts w:ascii="Cambria Math" w:eastAsiaTheme="minorEastAsia" w:hAnsi="Cambria Math" w:cs="Arial"/>
                          <w:szCs w:val="24"/>
                        </w:rPr>
                        <m:t>2</m:t>
                      </m:r>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den>
                  </m:f>
                </m:num>
                <m:den>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fl</m:t>
                              </m:r>
                            </m:sub>
                          </m:sSub>
                        </m:e>
                      </m:d>
                    </m:e>
                  </m:func>
                  <m:r>
                    <w:rPr>
                      <w:rFonts w:ascii="Cambria Math" w:eastAsiaTheme="minorEastAsia" w:hAnsi="Cambria Math" w:cs="Arial"/>
                      <w:szCs w:val="24"/>
                    </w:rPr>
                    <m:t>+</m:t>
                  </m:r>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fr</m:t>
                              </m:r>
                            </m:sub>
                          </m:sSub>
                        </m:e>
                      </m:d>
                    </m:e>
                  </m:func>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fr</m:t>
                          </m:r>
                        </m:sub>
                      </m:sSub>
                    </m:den>
                  </m:f>
                  <m:r>
                    <w:rPr>
                      <w:rFonts w:ascii="Cambria Math" w:eastAsiaTheme="minorEastAsia" w:hAnsi="Cambria Math" w:cs="Arial"/>
                      <w:szCs w:val="24"/>
                    </w:rPr>
                    <m:t>+</m:t>
                  </m:r>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e>
                      </m:d>
                    </m:e>
                  </m:func>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den>
                  </m:f>
                  <m:f>
                    <m:fPr>
                      <m:ctrlPr>
                        <w:rPr>
                          <w:rFonts w:ascii="Cambria Math" w:eastAsiaTheme="minorEastAsia" w:hAnsi="Cambria Math" w:cs="Arial"/>
                          <w:i/>
                          <w:szCs w:val="24"/>
                        </w:rPr>
                      </m:ctrlPr>
                    </m:fPr>
                    <m:num>
                      <m:r>
                        <w:rPr>
                          <w:rFonts w:ascii="Cambria Math" w:eastAsiaTheme="minorEastAsia" w:hAnsi="Cambria Math" w:cs="Arial"/>
                          <w:szCs w:val="24"/>
                        </w:rPr>
                        <m:t>1-bias</m:t>
                      </m:r>
                    </m:num>
                    <m:den>
                      <m:r>
                        <w:rPr>
                          <w:rFonts w:ascii="Cambria Math" w:eastAsiaTheme="minorEastAsia" w:hAnsi="Cambria Math" w:cs="Arial"/>
                          <w:szCs w:val="24"/>
                        </w:rPr>
                        <m:t>bias</m:t>
                      </m:r>
                    </m:den>
                  </m:f>
                  <m:r>
                    <w:rPr>
                      <w:rFonts w:ascii="Cambria Math" w:eastAsiaTheme="minorEastAsia" w:hAnsi="Cambria Math" w:cs="Arial"/>
                      <w:szCs w:val="24"/>
                    </w:rPr>
                    <m:t>+</m:t>
                  </m:r>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rr</m:t>
                              </m:r>
                            </m:sub>
                          </m:sSub>
                        </m:e>
                      </m:d>
                    </m:e>
                  </m:func>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rr</m:t>
                          </m:r>
                        </m:sub>
                      </m:sSub>
                    </m:den>
                  </m:f>
                  <m:f>
                    <m:fPr>
                      <m:ctrlPr>
                        <w:rPr>
                          <w:rFonts w:ascii="Cambria Math" w:eastAsiaTheme="minorEastAsia" w:hAnsi="Cambria Math" w:cs="Arial"/>
                          <w:i/>
                          <w:szCs w:val="24"/>
                        </w:rPr>
                      </m:ctrlPr>
                    </m:fPr>
                    <m:num>
                      <m:r>
                        <w:rPr>
                          <w:rFonts w:ascii="Cambria Math" w:eastAsiaTheme="minorEastAsia" w:hAnsi="Cambria Math" w:cs="Arial"/>
                          <w:szCs w:val="24"/>
                        </w:rPr>
                        <m:t>1-bias</m:t>
                      </m:r>
                    </m:num>
                    <m:den>
                      <m:r>
                        <w:rPr>
                          <w:rFonts w:ascii="Cambria Math" w:eastAsiaTheme="minorEastAsia" w:hAnsi="Cambria Math" w:cs="Arial"/>
                          <w:szCs w:val="24"/>
                        </w:rPr>
                        <m:t>bias</m:t>
                      </m:r>
                    </m:den>
                  </m:f>
                </m:den>
              </m:f>
              <m:r>
                <w:rPr>
                  <w:rFonts w:ascii="Cambria Math" w:eastAsiaTheme="minorEastAsia" w:hAnsi="Cambria Math" w:cs="Arial"/>
                  <w:szCs w:val="24"/>
                </w:rPr>
                <m:t>#</m:t>
              </m:r>
              <m:d>
                <m:dPr>
                  <m:ctrlPr>
                    <w:rPr>
                      <w:rFonts w:ascii="Cambria Math" w:hAnsi="Cambria Math"/>
                      <w:i/>
                    </w:rPr>
                  </m:ctrlPr>
                </m:dPr>
                <m:e>
                  <m:r>
                    <w:rPr>
                      <w:rFonts w:ascii="Cambria Math" w:hAnsi="Cambria Math"/>
                    </w:rPr>
                    <m:t>36</m:t>
                  </m:r>
                </m:e>
              </m:d>
            </m:e>
          </m:eqArr>
        </m:oMath>
      </m:oMathPara>
    </w:p>
    <w:p w14:paraId="3A42DC5A" w14:textId="77777777" w:rsidR="00FC40BA" w:rsidRPr="00FE0C5E" w:rsidRDefault="00FC40BA" w:rsidP="006F1CB0">
      <w:pPr>
        <w:ind w:firstLine="0"/>
        <w:rPr>
          <w:rFonts w:eastAsiaTheme="minorEastAsia" w:cs="Arial"/>
          <w:szCs w:val="24"/>
        </w:rPr>
      </w:pPr>
    </w:p>
    <w:p w14:paraId="66CCB4A7" w14:textId="4113B34C" w:rsidR="001D1D60" w:rsidRPr="006F1CB0" w:rsidRDefault="00FC40BA" w:rsidP="001D1D60">
      <w:pPr>
        <w:ind w:firstLine="0"/>
        <w:rPr>
          <w:rFonts w:eastAsiaTheme="minorEastAsia" w:cs="Arial"/>
          <w:szCs w:val="24"/>
        </w:rPr>
      </w:pPr>
      <m:oMathPara>
        <m:oMathParaPr>
          <m:jc m:val="left"/>
        </m:oMathParaPr>
        <m:oMath>
          <m:eqArr>
            <m:eqArrPr>
              <m:maxDist m:val="1"/>
              <m:ctrlPr>
                <w:rPr>
                  <w:rFonts w:ascii="Cambria Math" w:hAnsi="Cambria Math"/>
                  <w:i/>
                </w:rPr>
              </m:ctrlPr>
            </m:eqArrPr>
            <m:e>
              <m:sSub>
                <m:sSubPr>
                  <m:ctrlPr>
                    <w:rPr>
                      <w:rFonts w:ascii="Cambria Math" w:eastAsiaTheme="minorEastAsia" w:hAnsi="Cambria Math" w:cs="Arial"/>
                      <w:i/>
                      <w:szCs w:val="24"/>
                    </w:rPr>
                  </m:ctrlPr>
                </m:sSubPr>
                <m:e>
                  <m:r>
                    <w:rPr>
                      <w:rFonts w:ascii="Cambria Math" w:eastAsiaTheme="minorEastAsia" w:hAnsi="Cambria Math" w:cs="Arial"/>
                      <w:szCs w:val="24"/>
                    </w:rPr>
                    <m:t>F</m:t>
                  </m:r>
                </m:e>
                <m:sub>
                  <m:r>
                    <w:rPr>
                      <w:rFonts w:ascii="Cambria Math" w:eastAsiaTheme="minorEastAsia" w:hAnsi="Cambria Math" w:cs="Arial"/>
                      <w:szCs w:val="24"/>
                    </w:rPr>
                    <m:t>x,comb,fl,tar</m:t>
                  </m:r>
                </m:sub>
              </m:sSub>
              <m:r>
                <w:rPr>
                  <w:rFonts w:ascii="Cambria Math" w:eastAsiaTheme="minorEastAsia" w:hAnsi="Cambria Math" w:cs="Arial"/>
                  <w:szCs w:val="24"/>
                </w:rPr>
                <m:t>=</m:t>
              </m:r>
              <m:ctrlPr>
                <w:rPr>
                  <w:rFonts w:ascii="Cambria Math" w:eastAsia="Cambria Math" w:hAnsi="Cambria Math" w:cs="Cambria Math"/>
                  <w:i/>
                </w:rPr>
              </m:ctrlPr>
            </m:e>
            <m:e>
              <m:f>
                <m:fPr>
                  <m:ctrlPr>
                    <w:rPr>
                      <w:rFonts w:ascii="Cambria Math" w:eastAsiaTheme="minorEastAsia" w:hAnsi="Cambria Math" w:cs="Arial"/>
                      <w:i/>
                      <w:szCs w:val="24"/>
                    </w:rPr>
                  </m:ctrlPr>
                </m:fPr>
                <m:num>
                  <m:r>
                    <m:rPr>
                      <m:sty m:val="p"/>
                    </m:rPr>
                    <w:rPr>
                      <w:rFonts w:ascii="Cambria Math" w:eastAsiaTheme="minorEastAsia" w:hAnsi="Cambria Math" w:cs="Arial"/>
                      <w:szCs w:val="24"/>
                    </w:rPr>
                    <m:t>Ω</m:t>
                  </m:r>
                  <m:r>
                    <w:rPr>
                      <w:rFonts w:ascii="Cambria Math" w:eastAsiaTheme="minorEastAsia" w:hAnsi="Cambria Math" w:cs="Arial"/>
                      <w:szCs w:val="24"/>
                    </w:rPr>
                    <m:t>-</m:t>
                  </m:r>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f</m:t>
                          </m:r>
                        </m:sub>
                      </m:sSub>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fr</m:t>
                                  </m:r>
                                </m:sub>
                              </m:sSub>
                            </m:e>
                          </m:d>
                        </m:e>
                      </m:func>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fr</m:t>
                          </m:r>
                        </m:sub>
                      </m:sSub>
                    </m:den>
                  </m:f>
                  <m:r>
                    <w:rPr>
                      <w:rFonts w:ascii="Cambria Math" w:eastAsiaTheme="minorEastAsia" w:hAnsi="Cambria Math" w:cs="Arial"/>
                      <w:szCs w:val="24"/>
                    </w:rPr>
                    <m:t>+</m:t>
                  </m:r>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r</m:t>
                          </m:r>
                        </m:sub>
                      </m:sSub>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f</m:t>
                          </m:r>
                        </m:sub>
                      </m:sSub>
                      <m:func>
                        <m:funcPr>
                          <m:ctrlPr>
                            <w:rPr>
                              <w:rFonts w:ascii="Cambria Math" w:eastAsiaTheme="minorEastAsia" w:hAnsi="Cambria Math" w:cs="Arial"/>
                              <w:i/>
                              <w:szCs w:val="24"/>
                            </w:rPr>
                          </m:ctrlPr>
                        </m:funcPr>
                        <m:fName>
                          <m:r>
                            <m:rPr>
                              <m:sty m:val="p"/>
                            </m:rPr>
                            <w:rPr>
                              <w:rFonts w:ascii="Cambria Math" w:hAnsi="Cambria Math" w:cs="Arial"/>
                            </w:rPr>
                            <m:t>cos</m:t>
                          </m:r>
                        </m:fName>
                        <m:e>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r>
                            <w:rPr>
                              <w:rFonts w:ascii="Cambria Math" w:eastAsiaTheme="minorEastAsia" w:hAnsi="Cambria Math" w:cs="Arial"/>
                              <w:szCs w:val="24"/>
                            </w:rPr>
                            <m:t>)</m:t>
                          </m:r>
                        </m:e>
                      </m:func>
                      <m:f>
                        <m:fPr>
                          <m:ctrlPr>
                            <w:rPr>
                              <w:rFonts w:ascii="Cambria Math" w:eastAsiaTheme="minorEastAsia" w:hAnsi="Cambria Math" w:cs="Arial"/>
                              <w:i/>
                              <w:szCs w:val="24"/>
                            </w:rPr>
                          </m:ctrlPr>
                        </m:fPr>
                        <m:num>
                          <m:r>
                            <w:rPr>
                              <w:rFonts w:ascii="Cambria Math" w:eastAsiaTheme="minorEastAsia" w:hAnsi="Cambria Math" w:cs="Arial"/>
                              <w:szCs w:val="24"/>
                            </w:rPr>
                            <m:t>bias</m:t>
                          </m:r>
                        </m:num>
                        <m:den>
                          <m:r>
                            <w:rPr>
                              <w:rFonts w:ascii="Cambria Math" w:eastAsiaTheme="minorEastAsia" w:hAnsi="Cambria Math" w:cs="Arial"/>
                              <w:szCs w:val="24"/>
                            </w:rPr>
                            <m:t>1-bias</m:t>
                          </m:r>
                        </m:den>
                      </m:f>
                    </m:num>
                    <m:den>
                      <m:r>
                        <w:rPr>
                          <w:rFonts w:ascii="Cambria Math" w:eastAsiaTheme="minorEastAsia" w:hAnsi="Cambria Math" w:cs="Arial"/>
                          <w:szCs w:val="24"/>
                        </w:rPr>
                        <m:t>2</m:t>
                      </m:r>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den>
                  </m:f>
                  <m:r>
                    <w:rPr>
                      <w:rFonts w:ascii="Cambria Math" w:eastAsiaTheme="minorEastAsia" w:hAnsi="Cambria Math" w:cs="Arial"/>
                      <w:szCs w:val="24"/>
                    </w:rPr>
                    <m:t>+</m:t>
                  </m:r>
                  <m:f>
                    <m:fPr>
                      <m:ctrlPr>
                        <w:rPr>
                          <w:rFonts w:ascii="Cambria Math" w:eastAsiaTheme="minorEastAsia" w:hAnsi="Cambria Math" w:cs="Arial"/>
                          <w:i/>
                          <w:szCs w:val="24"/>
                        </w:rPr>
                      </m:ctrlPr>
                    </m:fPr>
                    <m:num>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r</m:t>
                          </m:r>
                        </m:sub>
                      </m:sSub>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∆T</m:t>
                          </m:r>
                        </m:e>
                        <m:sub>
                          <m:r>
                            <w:rPr>
                              <w:rFonts w:ascii="Cambria Math" w:eastAsiaTheme="minorEastAsia" w:hAnsi="Cambria Math" w:cs="Arial"/>
                              <w:szCs w:val="24"/>
                            </w:rPr>
                            <m:t>f</m:t>
                          </m:r>
                        </m:sub>
                      </m:sSub>
                      <m:func>
                        <m:funcPr>
                          <m:ctrlPr>
                            <w:rPr>
                              <w:rFonts w:ascii="Cambria Math" w:eastAsiaTheme="minorEastAsia" w:hAnsi="Cambria Math" w:cs="Arial"/>
                              <w:i/>
                              <w:szCs w:val="24"/>
                            </w:rPr>
                          </m:ctrlPr>
                        </m:funcPr>
                        <m:fName>
                          <m:r>
                            <m:rPr>
                              <m:sty m:val="p"/>
                            </m:rPr>
                            <w:rPr>
                              <w:rFonts w:ascii="Cambria Math" w:hAnsi="Cambria Math" w:cs="Arial"/>
                            </w:rPr>
                            <m:t>cos</m:t>
                          </m:r>
                        </m:fName>
                        <m:e>
                          <m:r>
                            <w:rPr>
                              <w:rFonts w:ascii="Cambria Math" w:eastAsiaTheme="minorEastAsia" w:hAnsi="Cambria Math" w:cs="Arial"/>
                              <w:szCs w:val="24"/>
                            </w:rPr>
                            <m:t>(</m:t>
                          </m:r>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r>
                            <w:rPr>
                              <w:rFonts w:ascii="Cambria Math" w:eastAsiaTheme="minorEastAsia" w:hAnsi="Cambria Math" w:cs="Arial"/>
                              <w:szCs w:val="24"/>
                            </w:rPr>
                            <m:t>)</m:t>
                          </m:r>
                        </m:e>
                      </m:func>
                      <m:f>
                        <m:fPr>
                          <m:ctrlPr>
                            <w:rPr>
                              <w:rFonts w:ascii="Cambria Math" w:eastAsiaTheme="minorEastAsia" w:hAnsi="Cambria Math" w:cs="Arial"/>
                              <w:i/>
                              <w:szCs w:val="24"/>
                            </w:rPr>
                          </m:ctrlPr>
                        </m:fPr>
                        <m:num>
                          <m:r>
                            <w:rPr>
                              <w:rFonts w:ascii="Cambria Math" w:eastAsiaTheme="minorEastAsia" w:hAnsi="Cambria Math" w:cs="Arial"/>
                              <w:szCs w:val="24"/>
                            </w:rPr>
                            <m:t>bias</m:t>
                          </m:r>
                        </m:num>
                        <m:den>
                          <m:r>
                            <w:rPr>
                              <w:rFonts w:ascii="Cambria Math" w:eastAsiaTheme="minorEastAsia" w:hAnsi="Cambria Math" w:cs="Arial"/>
                              <w:szCs w:val="24"/>
                            </w:rPr>
                            <m:t>1-bias</m:t>
                          </m:r>
                        </m:den>
                      </m:f>
                    </m:num>
                    <m:den>
                      <m:r>
                        <w:rPr>
                          <w:rFonts w:ascii="Cambria Math" w:eastAsiaTheme="minorEastAsia" w:hAnsi="Cambria Math" w:cs="Arial"/>
                          <w:szCs w:val="24"/>
                        </w:rPr>
                        <m:t>2</m:t>
                      </m:r>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den>
                  </m:f>
                </m:num>
                <m:den>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fl</m:t>
                              </m:r>
                            </m:sub>
                          </m:sSub>
                        </m:e>
                      </m:d>
                    </m:e>
                  </m:func>
                  <m:r>
                    <w:rPr>
                      <w:rFonts w:ascii="Cambria Math" w:eastAsiaTheme="minorEastAsia" w:hAnsi="Cambria Math" w:cs="Arial"/>
                      <w:szCs w:val="24"/>
                    </w:rPr>
                    <m:t>+</m:t>
                  </m:r>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fr</m:t>
                              </m:r>
                            </m:sub>
                          </m:sSub>
                        </m:e>
                      </m:d>
                    </m:e>
                  </m:func>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fr</m:t>
                          </m:r>
                        </m:sub>
                      </m:sSub>
                    </m:den>
                  </m:f>
                  <m:r>
                    <w:rPr>
                      <w:rFonts w:ascii="Cambria Math" w:eastAsiaTheme="minorEastAsia" w:hAnsi="Cambria Math" w:cs="Arial"/>
                      <w:szCs w:val="24"/>
                    </w:rPr>
                    <m:t>+</m:t>
                  </m:r>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rl</m:t>
                              </m:r>
                            </m:sub>
                          </m:sSub>
                        </m:e>
                      </m:d>
                    </m:e>
                  </m:func>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rl</m:t>
                          </m:r>
                        </m:sub>
                      </m:sSub>
                    </m:den>
                  </m:f>
                  <m:f>
                    <m:fPr>
                      <m:ctrlPr>
                        <w:rPr>
                          <w:rFonts w:ascii="Cambria Math" w:eastAsiaTheme="minorEastAsia" w:hAnsi="Cambria Math" w:cs="Arial"/>
                          <w:i/>
                          <w:szCs w:val="24"/>
                        </w:rPr>
                      </m:ctrlPr>
                    </m:fPr>
                    <m:num>
                      <m:r>
                        <w:rPr>
                          <w:rFonts w:ascii="Cambria Math" w:eastAsiaTheme="minorEastAsia" w:hAnsi="Cambria Math" w:cs="Arial"/>
                          <w:szCs w:val="24"/>
                        </w:rPr>
                        <m:t>bias</m:t>
                      </m:r>
                    </m:num>
                    <m:den>
                      <m:r>
                        <w:rPr>
                          <w:rFonts w:ascii="Cambria Math" w:eastAsiaTheme="minorEastAsia" w:hAnsi="Cambria Math" w:cs="Arial"/>
                          <w:szCs w:val="24"/>
                        </w:rPr>
                        <m:t>1-bias</m:t>
                      </m:r>
                    </m:den>
                  </m:f>
                  <m:r>
                    <w:rPr>
                      <w:rFonts w:ascii="Cambria Math" w:eastAsiaTheme="minorEastAsia" w:hAnsi="Cambria Math" w:cs="Arial"/>
                      <w:szCs w:val="24"/>
                    </w:rPr>
                    <m:t>+</m:t>
                  </m:r>
                  <m:func>
                    <m:funcPr>
                      <m:ctrlPr>
                        <w:rPr>
                          <w:rFonts w:ascii="Cambria Math" w:eastAsiaTheme="minorEastAsia" w:hAnsi="Cambria Math" w:cs="Arial"/>
                          <w:i/>
                          <w:szCs w:val="24"/>
                        </w:rPr>
                      </m:ctrlPr>
                    </m:funcPr>
                    <m:fName>
                      <m:r>
                        <m:rPr>
                          <m:sty m:val="p"/>
                        </m:rPr>
                        <w:rPr>
                          <w:rFonts w:ascii="Cambria Math" w:hAnsi="Cambria Math" w:cs="Arial"/>
                        </w:rPr>
                        <m:t>cos</m:t>
                      </m:r>
                    </m:fName>
                    <m:e>
                      <m:d>
                        <m:dPr>
                          <m:ctrlPr>
                            <w:rPr>
                              <w:rFonts w:ascii="Cambria Math" w:eastAsiaTheme="minorEastAsia" w:hAnsi="Cambria Math" w:cs="Arial"/>
                              <w:i/>
                              <w:szCs w:val="24"/>
                            </w:rPr>
                          </m:ctrlPr>
                        </m:dPr>
                        <m:e>
                          <m:sSub>
                            <m:sSubPr>
                              <m:ctrlPr>
                                <w:rPr>
                                  <w:rFonts w:ascii="Cambria Math" w:eastAsiaTheme="minorEastAsia" w:hAnsi="Cambria Math" w:cs="Arial"/>
                                  <w:i/>
                                  <w:szCs w:val="24"/>
                                </w:rPr>
                              </m:ctrlPr>
                            </m:sSubPr>
                            <m:e>
                              <m:r>
                                <w:rPr>
                                  <w:rFonts w:ascii="Cambria Math" w:eastAsiaTheme="minorEastAsia" w:hAnsi="Cambria Math" w:cs="Arial"/>
                                  <w:szCs w:val="24"/>
                                </w:rPr>
                                <m:t>δ</m:t>
                              </m:r>
                            </m:e>
                            <m:sub>
                              <m:r>
                                <w:rPr>
                                  <w:rFonts w:ascii="Cambria Math" w:eastAsiaTheme="minorEastAsia" w:hAnsi="Cambria Math" w:cs="Arial"/>
                                  <w:szCs w:val="24"/>
                                </w:rPr>
                                <m:t>rr</m:t>
                              </m:r>
                            </m:sub>
                          </m:sSub>
                        </m:e>
                      </m:d>
                    </m:e>
                  </m:func>
                  <m:f>
                    <m:fPr>
                      <m:ctrlPr>
                        <w:rPr>
                          <w:rFonts w:ascii="Cambria Math" w:eastAsiaTheme="minorEastAsia" w:hAnsi="Cambria Math" w:cs="Arial"/>
                          <w:i/>
                          <w:szCs w:val="24"/>
                        </w:rPr>
                      </m:ctrlPr>
                    </m:fPr>
                    <m:num>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fl</m:t>
                          </m:r>
                        </m:sub>
                      </m:sSub>
                    </m:num>
                    <m:den>
                      <m:sSub>
                        <m:sSubPr>
                          <m:ctrlPr>
                            <w:rPr>
                              <w:rFonts w:ascii="Cambria Math" w:eastAsiaTheme="minorEastAsia" w:hAnsi="Cambria Math" w:cs="Arial"/>
                              <w:i/>
                              <w:szCs w:val="24"/>
                            </w:rPr>
                          </m:ctrlPr>
                        </m:sSubPr>
                        <m:e>
                          <m:r>
                            <w:rPr>
                              <w:rFonts w:ascii="Cambria Math" w:eastAsiaTheme="minorEastAsia" w:hAnsi="Cambria Math" w:cs="Arial"/>
                              <w:szCs w:val="24"/>
                            </w:rPr>
                            <m:t>r</m:t>
                          </m:r>
                        </m:e>
                        <m:sub>
                          <m:r>
                            <w:rPr>
                              <w:rFonts w:ascii="Cambria Math" w:eastAsiaTheme="minorEastAsia" w:hAnsi="Cambria Math" w:cs="Arial"/>
                              <w:szCs w:val="24"/>
                            </w:rPr>
                            <m:t>rr</m:t>
                          </m:r>
                        </m:sub>
                      </m:sSub>
                    </m:den>
                  </m:f>
                  <m:f>
                    <m:fPr>
                      <m:ctrlPr>
                        <w:rPr>
                          <w:rFonts w:ascii="Cambria Math" w:eastAsiaTheme="minorEastAsia" w:hAnsi="Cambria Math" w:cs="Arial"/>
                          <w:i/>
                          <w:szCs w:val="24"/>
                        </w:rPr>
                      </m:ctrlPr>
                    </m:fPr>
                    <m:num>
                      <m:r>
                        <w:rPr>
                          <w:rFonts w:ascii="Cambria Math" w:eastAsiaTheme="minorEastAsia" w:hAnsi="Cambria Math" w:cs="Arial"/>
                          <w:szCs w:val="24"/>
                        </w:rPr>
                        <m:t>bias</m:t>
                      </m:r>
                    </m:num>
                    <m:den>
                      <m:r>
                        <w:rPr>
                          <w:rFonts w:ascii="Cambria Math" w:eastAsiaTheme="minorEastAsia" w:hAnsi="Cambria Math" w:cs="Arial"/>
                          <w:szCs w:val="24"/>
                        </w:rPr>
                        <m:t>1-bias</m:t>
                      </m:r>
                    </m:den>
                  </m:f>
                </m:den>
              </m:f>
              <m:r>
                <w:rPr>
                  <w:rFonts w:ascii="Cambria Math" w:eastAsiaTheme="minorEastAsia" w:hAnsi="Cambria Math" w:cs="Arial"/>
                  <w:szCs w:val="24"/>
                </w:rPr>
                <m:t>#</m:t>
              </m:r>
              <m:d>
                <m:dPr>
                  <m:ctrlPr>
                    <w:rPr>
                      <w:rFonts w:ascii="Cambria Math" w:hAnsi="Cambria Math"/>
                      <w:i/>
                    </w:rPr>
                  </m:ctrlPr>
                </m:dPr>
                <m:e>
                  <m:r>
                    <w:rPr>
                      <w:rFonts w:ascii="Cambria Math" w:hAnsi="Cambria Math"/>
                    </w:rPr>
                    <m:t>37</m:t>
                  </m:r>
                </m:e>
              </m:d>
              <m:ctrlPr>
                <w:rPr>
                  <w:rFonts w:ascii="Cambria Math" w:eastAsiaTheme="minorEastAsia" w:hAnsi="Cambria Math" w:cs="Arial"/>
                  <w:i/>
                  <w:szCs w:val="24"/>
                </w:rPr>
              </m:ctrlPr>
            </m:e>
          </m:eqArr>
        </m:oMath>
      </m:oMathPara>
    </w:p>
    <w:p w14:paraId="30A55ADF" w14:textId="77777777" w:rsidR="006F1CB0" w:rsidRPr="006F1CB0" w:rsidRDefault="006F1CB0" w:rsidP="001D1D60">
      <w:pPr>
        <w:ind w:firstLine="0"/>
        <w:rPr>
          <w:rFonts w:eastAsiaTheme="minorEastAsia" w:cs="Arial"/>
          <w:szCs w:val="24"/>
        </w:rPr>
      </w:pPr>
    </w:p>
    <w:p w14:paraId="6FA68884" w14:textId="77777777" w:rsidR="001D1D60" w:rsidRPr="001D1D60" w:rsidRDefault="001D1D60" w:rsidP="001D1D60">
      <w:pPr>
        <w:ind w:firstLine="0"/>
        <w:rPr>
          <w:rFonts w:eastAsiaTheme="minorEastAsia" w:cs="Arial"/>
          <w:szCs w:val="24"/>
        </w:rPr>
      </w:pPr>
    </w:p>
    <w:p w14:paraId="145A77CA" w14:textId="77777777" w:rsidR="001D1D60" w:rsidRDefault="001D1D60" w:rsidP="001D1D60">
      <w:pPr>
        <w:ind w:firstLine="709"/>
        <w:rPr>
          <w:rFonts w:cs="Arial"/>
          <w:szCs w:val="24"/>
        </w:rPr>
      </w:pPr>
      <w:r>
        <w:rPr>
          <w:rFonts w:cs="Arial"/>
          <w:szCs w:val="24"/>
        </w:rPr>
        <w:t>Where:</w:t>
      </w:r>
    </w:p>
    <w:p w14:paraId="6B0E92FA" w14:textId="77777777" w:rsidR="001D1D60" w:rsidRDefault="001D1D60" w:rsidP="001D1D60">
      <w:pPr>
        <w:ind w:firstLine="709"/>
        <w:rPr>
          <w:rFonts w:cs="Arial"/>
          <w:szCs w:val="24"/>
        </w:rPr>
      </w:pPr>
    </w:p>
    <w:p w14:paraId="62FD4649" w14:textId="7B4DAE33" w:rsidR="006F1CB0" w:rsidRPr="006F1CB0" w:rsidRDefault="001D1D60" w:rsidP="001D1D60">
      <w:pPr>
        <w:ind w:firstLine="709"/>
        <w:rPr>
          <w:rFonts w:eastAsiaTheme="minorEastAsia" w:cs="Arial"/>
          <w:szCs w:val="24"/>
        </w:rPr>
      </w:pPr>
      <m:oMathPara>
        <m:oMath>
          <m:r>
            <m:rPr>
              <m:sty m:val="p"/>
            </m:rPr>
            <w:rPr>
              <w:rFonts w:ascii="Cambria Math" w:hAnsi="Cambria Math" w:cs="Arial"/>
              <w:szCs w:val="24"/>
            </w:rPr>
            <m:t>Ω</m:t>
          </m:r>
          <m:r>
            <w:rPr>
              <w:rFonts w:ascii="Cambria Math" w:hAnsi="Cambria Math" w:cs="Arial"/>
              <w:szCs w:val="24"/>
            </w:rPr>
            <m:t>=</m:t>
          </m:r>
          <m:r>
            <w:rPr>
              <w:rFonts w:ascii="Cambria Math" w:eastAsiaTheme="minorEastAsia" w:hAnsi="Cambria Math" w:cs="Arial"/>
              <w:szCs w:val="24"/>
            </w:rPr>
            <m:t>m</m:t>
          </m:r>
          <m:sSub>
            <m:sSubPr>
              <m:ctrlPr>
                <w:rPr>
                  <w:rFonts w:ascii="Cambria Math" w:eastAsiaTheme="minorEastAsia" w:hAnsi="Cambria Math" w:cs="Arial"/>
                  <w:i/>
                  <w:szCs w:val="24"/>
                </w:rPr>
              </m:ctrlPr>
            </m:sSubPr>
            <m:e>
              <m:r>
                <w:rPr>
                  <w:rFonts w:ascii="Cambria Math" w:eastAsiaTheme="minorEastAsia" w:hAnsi="Cambria Math" w:cs="Arial"/>
                  <w:szCs w:val="24"/>
                </w:rPr>
                <m:t>a</m:t>
              </m:r>
            </m:e>
            <m:sub>
              <m:r>
                <w:rPr>
                  <w:rFonts w:ascii="Cambria Math" w:eastAsiaTheme="minorEastAsia" w:hAnsi="Cambria Math" w:cs="Arial"/>
                  <w:szCs w:val="24"/>
                </w:rPr>
                <m:t>lon</m:t>
              </m:r>
            </m:sub>
          </m:sSub>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rr,fl</m:t>
              </m:r>
            </m:sub>
          </m:sSub>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fl</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rr,fr</m:t>
              </m:r>
            </m:sub>
          </m:sSub>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fr</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rr,rl</m:t>
              </m:r>
            </m:sub>
          </m:sSub>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rl</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rr,rr</m:t>
              </m:r>
            </m:sub>
          </m:sSub>
          <m:func>
            <m:funcPr>
              <m:ctrlPr>
                <w:rPr>
                  <w:rFonts w:ascii="Cambria Math" w:hAnsi="Cambria Math" w:cs="Arial"/>
                  <w:i/>
                  <w:szCs w:val="24"/>
                </w:rPr>
              </m:ctrlPr>
            </m:funcPr>
            <m:fName>
              <m:r>
                <m:rPr>
                  <m:sty m:val="p"/>
                </m:rPr>
                <w:rPr>
                  <w:rFonts w:ascii="Cambria Math" w:hAnsi="Cambria Math" w:cs="Arial"/>
                </w:rPr>
                <m:t>cos</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rr</m:t>
                      </m:r>
                    </m:sub>
                  </m:sSub>
                </m:e>
              </m:d>
            </m:e>
          </m:func>
        </m:oMath>
      </m:oMathPara>
    </w:p>
    <w:p w14:paraId="4FC0AFC5" w14:textId="51E79049" w:rsidR="006F1CB0" w:rsidRPr="006F1CB0" w:rsidRDefault="00000000" w:rsidP="006F1CB0">
      <w:pPr>
        <w:ind w:firstLine="709"/>
        <w:rPr>
          <w:rFonts w:eastAsiaTheme="minorEastAsia" w:cs="Arial"/>
          <w:szCs w:val="24"/>
        </w:rPr>
      </w:pPr>
      <m:oMathPara>
        <m:oMath>
          <m:eqArr>
            <m:eqArrPr>
              <m:maxDist m:val="1"/>
              <m:ctrlPr>
                <w:rPr>
                  <w:rFonts w:ascii="Cambria Math" w:hAnsi="Cambria Math"/>
                  <w:i/>
                </w:rPr>
              </m:ctrlPr>
            </m:eqArrPr>
            <m:e>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y,comb,fl</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fl</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y,comb,fr</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fr</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y,comb,rl</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rl</m:t>
                          </m:r>
                        </m:sub>
                      </m:sSub>
                    </m:e>
                  </m:d>
                </m:e>
              </m:func>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y,comb,rr</m:t>
                  </m:r>
                </m:sub>
              </m:sSub>
              <m:func>
                <m:funcPr>
                  <m:ctrlPr>
                    <w:rPr>
                      <w:rFonts w:ascii="Cambria Math" w:hAnsi="Cambria Math" w:cs="Arial"/>
                      <w:i/>
                      <w:szCs w:val="24"/>
                    </w:rPr>
                  </m:ctrlPr>
                </m:funcPr>
                <m:fName>
                  <m:r>
                    <m:rPr>
                      <m:sty m:val="p"/>
                    </m:rPr>
                    <w:rPr>
                      <w:rFonts w:ascii="Cambria Math" w:hAnsi="Cambria Math" w:cs="Arial"/>
                    </w:rPr>
                    <m:t>sin</m:t>
                  </m:r>
                </m:fName>
                <m:e>
                  <m:d>
                    <m:dPr>
                      <m:ctrlPr>
                        <w:rPr>
                          <w:rFonts w:ascii="Cambria Math" w:hAnsi="Cambria Math" w:cs="Arial"/>
                          <w:i/>
                          <w:szCs w:val="24"/>
                        </w:rPr>
                      </m:ctrlPr>
                    </m:dPr>
                    <m:e>
                      <m:sSub>
                        <m:sSubPr>
                          <m:ctrlPr>
                            <w:rPr>
                              <w:rFonts w:ascii="Cambria Math" w:hAnsi="Cambria Math" w:cs="Arial"/>
                              <w:i/>
                              <w:szCs w:val="24"/>
                            </w:rPr>
                          </m:ctrlPr>
                        </m:sSubPr>
                        <m:e>
                          <m:r>
                            <w:rPr>
                              <w:rFonts w:ascii="Cambria Math" w:hAnsi="Cambria Math" w:cs="Arial"/>
                              <w:szCs w:val="24"/>
                            </w:rPr>
                            <m:t>δ</m:t>
                          </m:r>
                        </m:e>
                        <m:sub>
                          <m:r>
                            <w:rPr>
                              <w:rFonts w:ascii="Cambria Math" w:hAnsi="Cambria Math" w:cs="Arial"/>
                              <w:szCs w:val="24"/>
                            </w:rPr>
                            <m:t>rr</m:t>
                          </m:r>
                        </m:sub>
                      </m:sSub>
                    </m:e>
                  </m:d>
                </m:e>
              </m:func>
              <m:r>
                <w:rPr>
                  <w:rFonts w:ascii="Cambria Math" w:hAnsi="Cambria Math" w:cs="Arial"/>
                  <w:szCs w:val="24"/>
                </w:rPr>
                <m:t>#</m:t>
              </m:r>
              <m:d>
                <m:dPr>
                  <m:ctrlPr>
                    <w:rPr>
                      <w:rFonts w:ascii="Cambria Math" w:hAnsi="Cambria Math"/>
                      <w:i/>
                    </w:rPr>
                  </m:ctrlPr>
                </m:dPr>
                <m:e>
                  <m:r>
                    <w:rPr>
                      <w:rFonts w:ascii="Cambria Math" w:hAnsi="Cambria Math"/>
                    </w:rPr>
                    <m:t>3</m:t>
                  </m:r>
                  <m:r>
                    <w:rPr>
                      <w:rFonts w:ascii="Cambria Math" w:hAnsi="Cambria Math"/>
                    </w:rPr>
                    <m:t>8</m:t>
                  </m:r>
                </m:e>
              </m:d>
              <m:ctrlPr>
                <w:rPr>
                  <w:rFonts w:ascii="Cambria Math" w:hAnsi="Cambria Math" w:cs="Arial"/>
                  <w:i/>
                  <w:szCs w:val="24"/>
                </w:rPr>
              </m:ctrlPr>
            </m:e>
          </m:eqArr>
        </m:oMath>
      </m:oMathPara>
    </w:p>
    <w:p w14:paraId="342D21DA" w14:textId="300519E1" w:rsidR="00C86ADF" w:rsidRDefault="001D1D60" w:rsidP="001D1D60">
      <w:pPr>
        <w:ind w:firstLine="709"/>
        <w:rPr>
          <w:rFonts w:cs="Arial"/>
          <w:szCs w:val="24"/>
        </w:rPr>
      </w:pPr>
      <m:oMath>
        <m:r>
          <w:rPr>
            <w:rFonts w:ascii="Cambria Math" w:hAnsi="Cambria Math" w:cs="Arial"/>
            <w:szCs w:val="24"/>
          </w:rPr>
          <m:t>-</m:t>
        </m:r>
        <m:sSub>
          <m:sSubPr>
            <m:ctrlPr>
              <w:rPr>
                <w:rFonts w:ascii="Cambria Math" w:hAnsi="Cambria Math" w:cs="Arial"/>
                <w:i/>
                <w:szCs w:val="24"/>
              </w:rPr>
            </m:ctrlPr>
          </m:sSubPr>
          <m:e>
            <m:r>
              <w:rPr>
                <w:rFonts w:ascii="Cambria Math" w:hAnsi="Cambria Math" w:cs="Arial"/>
                <w:szCs w:val="24"/>
              </w:rPr>
              <m:t>F</m:t>
            </m:r>
          </m:e>
          <m:sub>
            <m:r>
              <w:rPr>
                <w:rFonts w:ascii="Cambria Math" w:hAnsi="Cambria Math" w:cs="Arial"/>
                <w:szCs w:val="24"/>
              </w:rPr>
              <m:t>drag</m:t>
            </m:r>
          </m:sub>
        </m:sSub>
      </m:oMath>
      <w:r>
        <w:rPr>
          <w:rFonts w:cs="Arial"/>
          <w:szCs w:val="24"/>
        </w:rPr>
        <w:t xml:space="preserve"> </w:t>
      </w:r>
    </w:p>
    <w:p w14:paraId="7F62A491" w14:textId="32D93483" w:rsidR="001C4296" w:rsidRPr="00D32ABA" w:rsidRDefault="00C86ADF" w:rsidP="001D1D60">
      <w:pPr>
        <w:ind w:firstLine="709"/>
        <w:rPr>
          <w:rFonts w:cs="Arial"/>
          <w:szCs w:val="24"/>
        </w:rPr>
      </w:pPr>
      <w:r>
        <w:rPr>
          <w:rFonts w:cs="Arial"/>
          <w:szCs w:val="24"/>
        </w:rPr>
        <w:t>The force target</w:t>
      </w:r>
      <w:r w:rsidR="00FE0C5E">
        <w:rPr>
          <w:rFonts w:cs="Arial"/>
          <w:szCs w:val="24"/>
        </w:rPr>
        <w:t>s</w:t>
      </w:r>
      <w:r>
        <w:rPr>
          <w:rFonts w:cs="Arial"/>
          <w:szCs w:val="24"/>
        </w:rPr>
        <w:t xml:space="preserve"> for the other tires are then calculated exactly like in the original model.</w:t>
      </w:r>
      <w:r w:rsidR="001C4296" w:rsidRPr="00D32ABA">
        <w:rPr>
          <w:rFonts w:cs="Arial"/>
          <w:szCs w:val="24"/>
        </w:rPr>
        <w:br w:type="page"/>
      </w:r>
    </w:p>
    <w:p w14:paraId="4B4862AC" w14:textId="55B4CC8F" w:rsidR="001D5C8A" w:rsidRDefault="00202FC3" w:rsidP="001D5C8A">
      <w:pPr>
        <w:pStyle w:val="Ttulo1"/>
      </w:pPr>
      <w:bookmarkStart w:id="13" w:name="_Toc237426720"/>
      <w:r>
        <w:lastRenderedPageBreak/>
        <w:t>Analysis</w:t>
      </w:r>
      <w:bookmarkEnd w:id="13"/>
    </w:p>
    <w:p w14:paraId="212816CE" w14:textId="77777777" w:rsidR="00202FC3" w:rsidRDefault="00202FC3" w:rsidP="00202FC3"/>
    <w:p w14:paraId="7D053695" w14:textId="76F1748D" w:rsidR="00202FC3" w:rsidRDefault="00202FC3" w:rsidP="00202FC3">
      <w:r>
        <w:t>This chapter describes the analysis tools developed around the presented mathematical model.</w:t>
      </w:r>
    </w:p>
    <w:p w14:paraId="02A149F1" w14:textId="77777777" w:rsidR="00202FC3" w:rsidRPr="00202FC3" w:rsidRDefault="00202FC3" w:rsidP="00202FC3"/>
    <w:p w14:paraId="0A176743" w14:textId="63BF464C" w:rsidR="00202FC3" w:rsidRDefault="00202FC3" w:rsidP="00202FC3">
      <w:pPr>
        <w:pStyle w:val="Ttulo2"/>
      </w:pPr>
      <w:bookmarkStart w:id="14" w:name="_Toc237426721"/>
      <w:r>
        <w:t>YAW MOMENT DIAGRAM</w:t>
      </w:r>
      <w:bookmarkEnd w:id="14"/>
    </w:p>
    <w:p w14:paraId="2604F934" w14:textId="77777777" w:rsidR="00A10181" w:rsidRDefault="00A10181" w:rsidP="00A10181"/>
    <w:p w14:paraId="3320F476" w14:textId="77777777" w:rsidR="006F62D1" w:rsidRDefault="00A10181" w:rsidP="006F62D1">
      <w:r>
        <w:t>The Yaw Moment Diagram (YMD)</w:t>
      </w:r>
      <w:r w:rsidR="00040A76">
        <w:t xml:space="preserve"> is a type of graph that helps visualize the performance limits of a vehicle.</w:t>
      </w:r>
      <w:r w:rsidR="006F62D1">
        <w:t xml:space="preserve"> Its</w:t>
      </w:r>
      <w:r w:rsidR="00CF3255">
        <w:t xml:space="preserve"> outputs are the lateral acceleration and the yaw moment of the vehicle, plotted in the horizontal and vertical axes, respectively. </w:t>
      </w:r>
    </w:p>
    <w:p w14:paraId="0F5B7820" w14:textId="0DB8100E" w:rsidR="00CF3255" w:rsidRPr="006F62D1" w:rsidRDefault="006F62D1" w:rsidP="006F62D1">
      <w:r>
        <w:t>The YMD</w:t>
      </w:r>
      <w:r w:rsidR="00CF3255">
        <w:t xml:space="preserve"> consists of two types of isolines: chassis slip angle isolines (or </w:t>
      </w:r>
      <m:oMath>
        <m:r>
          <w:rPr>
            <w:rFonts w:ascii="Cambria Math" w:hAnsi="Cambria Math"/>
          </w:rPr>
          <m:t>β</m:t>
        </m:r>
      </m:oMath>
      <w:r w:rsidR="00CF3255">
        <w:rPr>
          <w:rFonts w:eastAsiaTheme="minorEastAsia"/>
        </w:rPr>
        <w:t xml:space="preserve"> isolines) and steering wheel angle isolines (or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oMath>
      <w:r w:rsidR="00CF3255">
        <w:rPr>
          <w:rFonts w:eastAsiaTheme="minorEastAsia"/>
        </w:rPr>
        <w:t xml:space="preserve"> isolines)</w:t>
      </w:r>
      <w:r>
        <w:rPr>
          <w:rFonts w:eastAsiaTheme="minorEastAsia"/>
        </w:rPr>
        <w:t>, each containing many instances of run simulations</w:t>
      </w:r>
      <w:r w:rsidR="00CF3255">
        <w:rPr>
          <w:rFonts w:eastAsiaTheme="minorEastAsia"/>
        </w:rPr>
        <w:t xml:space="preserve">. In the former, </w:t>
      </w:r>
      <m:oMath>
        <m:r>
          <w:rPr>
            <w:rFonts w:ascii="Cambria Math" w:eastAsiaTheme="minorEastAsia" w:hAnsi="Cambria Math"/>
          </w:rPr>
          <m:t>β</m:t>
        </m:r>
      </m:oMath>
      <w:r w:rsidR="00CF3255">
        <w:rPr>
          <w:rFonts w:eastAsiaTheme="minorEastAsia"/>
        </w:rPr>
        <w:t xml:space="preserve"> is kept constant for each isoline and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oMath>
      <w:r w:rsidR="00CF3255">
        <w:rPr>
          <w:rFonts w:eastAsiaTheme="minorEastAsia"/>
        </w:rPr>
        <w:t xml:space="preserve"> is swept through a determined range, which is repeated for all desired values of </w:t>
      </w:r>
      <m:oMath>
        <m:r>
          <w:rPr>
            <w:rFonts w:ascii="Cambria Math" w:eastAsiaTheme="minorEastAsia" w:hAnsi="Cambria Math"/>
          </w:rPr>
          <m:t>β</m:t>
        </m:r>
      </m:oMath>
      <w:r w:rsidR="00CF3255">
        <w:rPr>
          <w:rFonts w:eastAsiaTheme="minorEastAsia"/>
        </w:rPr>
        <w:t xml:space="preserve">, whereas in the latter,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oMath>
      <w:r w:rsidR="00CF3255">
        <w:rPr>
          <w:rFonts w:eastAsiaTheme="minorEastAsia"/>
        </w:rPr>
        <w:t xml:space="preserve"> is kept constant for each isoline and </w:t>
      </w:r>
      <m:oMath>
        <m:r>
          <w:rPr>
            <w:rFonts w:ascii="Cambria Math" w:eastAsiaTheme="minorEastAsia" w:hAnsi="Cambria Math"/>
          </w:rPr>
          <m:t>β</m:t>
        </m:r>
      </m:oMath>
      <w:r w:rsidR="00CF3255">
        <w:rPr>
          <w:rFonts w:eastAsiaTheme="minorEastAsia"/>
        </w:rPr>
        <w:t xml:space="preserve"> is swept through a determined range, which is repeated for all desired values of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oMath>
      <w:r w:rsidR="00CF3255">
        <w:rPr>
          <w:rFonts w:eastAsiaTheme="minorEastAsia"/>
        </w:rPr>
        <w:t>.</w:t>
      </w:r>
    </w:p>
    <w:p w14:paraId="1A0F5072" w14:textId="791C0579" w:rsidR="00EE7838" w:rsidRDefault="00EE7838" w:rsidP="00CF3255">
      <w:pPr>
        <w:ind w:firstLine="0"/>
        <w:rPr>
          <w:rFonts w:eastAsiaTheme="minorEastAsia"/>
        </w:rPr>
      </w:pPr>
      <w:r>
        <w:rPr>
          <w:rFonts w:eastAsiaTheme="minorEastAsia"/>
        </w:rPr>
        <w:tab/>
        <w:t>The YMDs are divided into two categories: constant velocity and constant cornering radius. Each type displays an emblematic shape and may be used for different analyses. In the case of this model, the longitudinal acceleration of the vehicle is the fourth vehicle input, which significantly changes the shape of the YMD.</w:t>
      </w:r>
    </w:p>
    <w:p w14:paraId="08185F20" w14:textId="6762E593" w:rsidR="006F62D1" w:rsidRPr="00EE7838" w:rsidRDefault="006F62D1" w:rsidP="00CF3255">
      <w:pPr>
        <w:ind w:firstLine="0"/>
        <w:rPr>
          <w:rFonts w:eastAsiaTheme="minorEastAsia"/>
        </w:rPr>
      </w:pPr>
      <w:r>
        <w:rPr>
          <w:rFonts w:eastAsiaTheme="minorEastAsia"/>
        </w:rPr>
        <w:tab/>
        <w:t xml:space="preserve">Additionally, the inclination of the </w:t>
      </w:r>
      <m:oMath>
        <m:r>
          <w:rPr>
            <w:rFonts w:ascii="Cambria Math" w:eastAsiaTheme="minorEastAsia" w:hAnsi="Cambria Math"/>
          </w:rPr>
          <m:t>β</m:t>
        </m:r>
      </m:oMath>
      <w:r>
        <w:rPr>
          <w:rFonts w:eastAsiaTheme="minorEastAsia"/>
        </w:rPr>
        <w:t xml:space="preserve"> represents the control of the vehicle, which may be interpreted as the gain of yaw moment per degree of steering wheel angle. Conversely, the inclination of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d</m:t>
            </m:r>
          </m:sub>
        </m:sSub>
      </m:oMath>
      <w:r>
        <w:rPr>
          <w:rFonts w:eastAsiaTheme="minorEastAsia"/>
        </w:rPr>
        <w:t xml:space="preserve"> isolines represents the stability of the vehicle, which may be interpreted as the gain of a counter yaw moment per degree of chassis slip angle.</w:t>
      </w:r>
    </w:p>
    <w:p w14:paraId="735BA87D" w14:textId="77777777" w:rsidR="00A10181" w:rsidRPr="00A10181" w:rsidRDefault="00A10181" w:rsidP="00A10181"/>
    <w:p w14:paraId="51628395" w14:textId="24A0CC75" w:rsidR="00202FC3" w:rsidRDefault="00202FC3" w:rsidP="00202FC3">
      <w:pPr>
        <w:pStyle w:val="Ttulo3"/>
      </w:pPr>
      <w:bookmarkStart w:id="15" w:name="_Toc237426722"/>
      <w:r>
        <w:t>Constant velocity YMD</w:t>
      </w:r>
      <w:bookmarkEnd w:id="15"/>
    </w:p>
    <w:p w14:paraId="14A3CEB7" w14:textId="77777777" w:rsidR="00EE7838" w:rsidRDefault="00EE7838" w:rsidP="00EE7838"/>
    <w:p w14:paraId="45141287" w14:textId="23D76981" w:rsidR="00EE7838" w:rsidRDefault="00EE7838" w:rsidP="00EE7838">
      <w:r>
        <w:t>Constant velocity YMDs tend to have an iconic “diamond” shape</w:t>
      </w:r>
      <w:r w:rsidR="006F62D1">
        <w:t>. All points of this YMD are simulated with the same velocity, and the cornering radius tends to get smaller towards the edges of the plot, laterally. Figure X represents a generic constant velocity YMD. Appendix X shows the effect of different inputs on the shape and size of the constant velocity YMD.</w:t>
      </w:r>
    </w:p>
    <w:p w14:paraId="5A6A8FA4" w14:textId="346B7611" w:rsidR="00F063AC" w:rsidRPr="00F063AC" w:rsidRDefault="00F063AC" w:rsidP="00F063AC">
      <w:pPr>
        <w:pStyle w:val="Legenda"/>
      </w:pPr>
      <w:bookmarkStart w:id="16" w:name="_Toc237427341"/>
      <w:r w:rsidRPr="00F063AC">
        <w:lastRenderedPageBreak/>
        <w:t xml:space="preserve">Figure </w:t>
      </w:r>
      <w:r w:rsidRPr="00F063AC">
        <w:fldChar w:fldCharType="begin"/>
      </w:r>
      <w:r w:rsidRPr="00F063AC">
        <w:instrText xml:space="preserve"> SEQ Figure \* ARABIC </w:instrText>
      </w:r>
      <w:r w:rsidRPr="00F063AC">
        <w:fldChar w:fldCharType="separate"/>
      </w:r>
      <w:r>
        <w:rPr>
          <w:noProof/>
        </w:rPr>
        <w:t>1</w:t>
      </w:r>
      <w:r w:rsidRPr="00F063AC">
        <w:fldChar w:fldCharType="end"/>
      </w:r>
      <w:r w:rsidRPr="00F063AC">
        <w:t xml:space="preserve"> – Generic representation of a constant velocity YMD</w:t>
      </w:r>
      <w:bookmarkEnd w:id="16"/>
    </w:p>
    <w:p w14:paraId="59D8658D" w14:textId="4967895A" w:rsidR="00EE7838" w:rsidRDefault="006F62D1" w:rsidP="006F1CB0">
      <w:pPr>
        <w:keepNext/>
        <w:ind w:firstLine="0"/>
      </w:pPr>
      <w:r>
        <w:rPr>
          <w:noProof/>
        </w:rPr>
        <w:drawing>
          <wp:inline distT="0" distB="0" distL="0" distR="0" wp14:anchorId="240D2221" wp14:editId="26E31D10">
            <wp:extent cx="5648325" cy="4514850"/>
            <wp:effectExtent l="0" t="0" r="9525" b="0"/>
            <wp:docPr id="8810363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6359" name=""/>
                    <pic:cNvPicPr/>
                  </pic:nvPicPr>
                  <pic:blipFill>
                    <a:blip r:embed="rId9"/>
                    <a:stretch>
                      <a:fillRect/>
                    </a:stretch>
                  </pic:blipFill>
                  <pic:spPr>
                    <a:xfrm>
                      <a:off x="0" y="0"/>
                      <a:ext cx="5648325" cy="4514850"/>
                    </a:xfrm>
                    <a:prstGeom prst="rect">
                      <a:avLst/>
                    </a:prstGeom>
                  </pic:spPr>
                </pic:pic>
              </a:graphicData>
            </a:graphic>
          </wp:inline>
        </w:drawing>
      </w:r>
    </w:p>
    <w:p w14:paraId="22BC37ED" w14:textId="6BD87C1B" w:rsidR="006F1CB0" w:rsidRPr="006F1CB0" w:rsidRDefault="006F1CB0" w:rsidP="006F1CB0">
      <w:pPr>
        <w:keepNext/>
        <w:ind w:firstLine="0"/>
        <w:jc w:val="center"/>
        <w:rPr>
          <w:sz w:val="20"/>
          <w:szCs w:val="18"/>
        </w:rPr>
      </w:pPr>
      <w:r w:rsidRPr="006F1CB0">
        <w:rPr>
          <w:sz w:val="20"/>
          <w:szCs w:val="18"/>
        </w:rPr>
        <w:t>Source: the author.</w:t>
      </w:r>
    </w:p>
    <w:p w14:paraId="6A100218" w14:textId="77777777" w:rsidR="006F1CB0" w:rsidRPr="00EE7838" w:rsidRDefault="006F1CB0" w:rsidP="006F62D1">
      <w:pPr>
        <w:ind w:firstLine="0"/>
      </w:pPr>
    </w:p>
    <w:p w14:paraId="231EB811" w14:textId="1F7B23B5" w:rsidR="00202FC3" w:rsidRPr="00202FC3" w:rsidRDefault="00202FC3" w:rsidP="00202FC3">
      <w:pPr>
        <w:pStyle w:val="Ttulo3"/>
      </w:pPr>
      <w:bookmarkStart w:id="17" w:name="_Toc237426723"/>
      <w:r>
        <w:t>Constant cornering radius YMD</w:t>
      </w:r>
      <w:bookmarkEnd w:id="17"/>
    </w:p>
    <w:p w14:paraId="20934DCD" w14:textId="62889656" w:rsidR="006F62D1" w:rsidRDefault="006F62D1" w:rsidP="006F62D1">
      <w:r>
        <w:t>Constant cornering radius YMDs tend to have an iconic “</w:t>
      </w:r>
      <w:r w:rsidR="00AD2C30">
        <w:t>split</w:t>
      </w:r>
      <w:r>
        <w:t xml:space="preserve">” shape. All points of this YMD are simulated with the same </w:t>
      </w:r>
      <w:r w:rsidR="00AD2C30">
        <w:t>cornering radius</w:t>
      </w:r>
      <w:r>
        <w:t xml:space="preserve">, and the </w:t>
      </w:r>
      <w:r w:rsidR="00AD2C30">
        <w:t>velocity</w:t>
      </w:r>
      <w:r>
        <w:t xml:space="preserve"> tends to </w:t>
      </w:r>
      <w:r w:rsidR="00AD2C30">
        <w:t xml:space="preserve">grow </w:t>
      </w:r>
      <w:r>
        <w:t xml:space="preserve">towards the edges of the plot, laterally. Figure X represents a generic constant </w:t>
      </w:r>
      <w:r w:rsidR="00AD2C30">
        <w:t>cornering radius</w:t>
      </w:r>
      <w:r>
        <w:t xml:space="preserve"> YMD. Appendix X shows the effect of different inputs on the shape and size of the constant </w:t>
      </w:r>
      <w:r w:rsidR="00AD2C30">
        <w:t>cornering radius</w:t>
      </w:r>
      <w:r>
        <w:t xml:space="preserve"> YMD.</w:t>
      </w:r>
    </w:p>
    <w:p w14:paraId="097C171A" w14:textId="77777777" w:rsidR="006F1CB0" w:rsidRDefault="006F1CB0" w:rsidP="006F62D1"/>
    <w:p w14:paraId="1DA987FF" w14:textId="4DC7058A" w:rsidR="006F1CB0" w:rsidRDefault="00F063AC" w:rsidP="00F063AC">
      <w:pPr>
        <w:pStyle w:val="Legenda"/>
        <w:keepNext/>
      </w:pPr>
      <w:bookmarkStart w:id="18" w:name="_Toc237427342"/>
      <w:r>
        <w:lastRenderedPageBreak/>
        <w:t xml:space="preserve">Figure </w:t>
      </w:r>
      <w:r>
        <w:fldChar w:fldCharType="begin"/>
      </w:r>
      <w:r>
        <w:instrText xml:space="preserve"> SEQ Figure \* ARABIC </w:instrText>
      </w:r>
      <w:r>
        <w:fldChar w:fldCharType="separate"/>
      </w:r>
      <w:r>
        <w:rPr>
          <w:noProof/>
        </w:rPr>
        <w:t>2</w:t>
      </w:r>
      <w:r>
        <w:fldChar w:fldCharType="end"/>
      </w:r>
      <w:r w:rsidR="006F1CB0" w:rsidRPr="006F1CB0">
        <w:t xml:space="preserve">– </w:t>
      </w:r>
      <w:r w:rsidR="006F1CB0">
        <w:t>Generic representation of a constant cornering radius YMD</w:t>
      </w:r>
      <w:bookmarkEnd w:id="18"/>
    </w:p>
    <w:p w14:paraId="4E0B73D0" w14:textId="6803A085" w:rsidR="001D5C8A" w:rsidRDefault="00AD2C30" w:rsidP="00F063AC">
      <w:pPr>
        <w:keepNext/>
        <w:ind w:firstLine="0"/>
        <w:rPr>
          <w:rFonts w:eastAsiaTheme="majorEastAsia" w:cstheme="majorBidi"/>
          <w:b/>
          <w:caps/>
          <w:szCs w:val="32"/>
        </w:rPr>
      </w:pPr>
      <w:r>
        <w:rPr>
          <w:noProof/>
        </w:rPr>
        <w:drawing>
          <wp:inline distT="0" distB="0" distL="0" distR="0" wp14:anchorId="127C7272" wp14:editId="4B3F38A9">
            <wp:extent cx="5667375" cy="4438650"/>
            <wp:effectExtent l="0" t="0" r="9525" b="0"/>
            <wp:docPr id="19043329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2982" name=""/>
                    <pic:cNvPicPr/>
                  </pic:nvPicPr>
                  <pic:blipFill>
                    <a:blip r:embed="rId10"/>
                    <a:stretch>
                      <a:fillRect/>
                    </a:stretch>
                  </pic:blipFill>
                  <pic:spPr>
                    <a:xfrm>
                      <a:off x="0" y="0"/>
                      <a:ext cx="5667375" cy="4438650"/>
                    </a:xfrm>
                    <a:prstGeom prst="rect">
                      <a:avLst/>
                    </a:prstGeom>
                  </pic:spPr>
                </pic:pic>
              </a:graphicData>
            </a:graphic>
          </wp:inline>
        </w:drawing>
      </w:r>
    </w:p>
    <w:p w14:paraId="4FD76398" w14:textId="77777777" w:rsidR="006F1CB0" w:rsidRPr="006F1CB0" w:rsidRDefault="006F1CB0" w:rsidP="00F063AC">
      <w:pPr>
        <w:keepNext/>
        <w:ind w:firstLine="0"/>
        <w:jc w:val="center"/>
        <w:rPr>
          <w:sz w:val="20"/>
          <w:szCs w:val="18"/>
        </w:rPr>
      </w:pPr>
      <w:r w:rsidRPr="006F1CB0">
        <w:rPr>
          <w:sz w:val="20"/>
          <w:szCs w:val="18"/>
        </w:rPr>
        <w:t>Source: the author.</w:t>
      </w:r>
    </w:p>
    <w:p w14:paraId="1EAF8D96" w14:textId="77777777" w:rsidR="006F1CB0" w:rsidRPr="00AD2C30" w:rsidRDefault="006F1CB0" w:rsidP="00AD2C30">
      <w:pPr>
        <w:ind w:firstLine="0"/>
        <w:rPr>
          <w:rFonts w:eastAsiaTheme="majorEastAsia" w:cstheme="majorBidi"/>
          <w:b/>
          <w:caps/>
          <w:szCs w:val="32"/>
        </w:rPr>
      </w:pPr>
    </w:p>
    <w:p w14:paraId="0D9F2CCC" w14:textId="77777777" w:rsidR="001D5C8A" w:rsidRDefault="001D5C8A">
      <w:pPr>
        <w:rPr>
          <w:rFonts w:eastAsiaTheme="majorEastAsia" w:cstheme="majorBidi"/>
          <w:b/>
          <w:caps/>
          <w:szCs w:val="32"/>
        </w:rPr>
      </w:pPr>
      <w:r>
        <w:br w:type="page"/>
      </w:r>
    </w:p>
    <w:p w14:paraId="3991A61E" w14:textId="77777777" w:rsidR="00AD2C30" w:rsidRDefault="001D5C8A" w:rsidP="00AD2C30">
      <w:pPr>
        <w:pStyle w:val="Ttulo1"/>
      </w:pPr>
      <w:bookmarkStart w:id="19" w:name="_Toc237426724"/>
      <w:r>
        <w:lastRenderedPageBreak/>
        <w:t>future developments</w:t>
      </w:r>
      <w:bookmarkEnd w:id="19"/>
    </w:p>
    <w:p w14:paraId="73AC922E" w14:textId="77777777" w:rsidR="00AD2C30" w:rsidRPr="00AD2C30" w:rsidRDefault="00AD2C30" w:rsidP="00AD2C30"/>
    <w:p w14:paraId="1401A5E7" w14:textId="07CECEA6" w:rsidR="00AD2C30" w:rsidRDefault="00AD2C30" w:rsidP="00AD2C30">
      <w:pPr>
        <w:ind w:firstLine="709"/>
      </w:pPr>
      <w:r>
        <w:t>Many further developments are possible (and encouraged) both in terms of the mathematical model and of analysis tools. This section describes improvements that should be developed in the future.</w:t>
      </w:r>
    </w:p>
    <w:p w14:paraId="0B3BC4CD" w14:textId="77777777" w:rsidR="00AD2C30" w:rsidRDefault="00AD2C30" w:rsidP="00AD2C30">
      <w:pPr>
        <w:ind w:firstLine="709"/>
      </w:pPr>
    </w:p>
    <w:p w14:paraId="18718ADA" w14:textId="7584ED55" w:rsidR="00AD2C30" w:rsidRDefault="00AD2C30" w:rsidP="00AD2C30">
      <w:pPr>
        <w:pStyle w:val="Ttulo2"/>
      </w:pPr>
      <w:bookmarkStart w:id="20" w:name="_Toc237426725"/>
      <w:r>
        <w:t>Improving the mathematical model</w:t>
      </w:r>
      <w:bookmarkEnd w:id="20"/>
    </w:p>
    <w:p w14:paraId="06CA8308" w14:textId="77777777" w:rsidR="007240B1" w:rsidRDefault="007240B1" w:rsidP="007240B1"/>
    <w:p w14:paraId="170087E0" w14:textId="686D0C56" w:rsidR="007240B1" w:rsidRDefault="007240B1" w:rsidP="007240B1">
      <w:r>
        <w:t>Different physical phenomena should be implemented in the mathematical model to increase its realism and help the users to understand vehicle behavior. This section provides some ideas and ways of accomplishing that.</w:t>
      </w:r>
    </w:p>
    <w:p w14:paraId="3EC02971" w14:textId="6ED5D774" w:rsidR="007240B1" w:rsidRDefault="007240B1" w:rsidP="007240B1">
      <w:r>
        <w:t>Allowing the user to insert a proper aerodynamic map shall help in a more holistic approach to vehicle development. The aerodynamic and suspension departments shall then work together to optimize the use of an aero package in tune with the suspension. The implementation may follow the directives described in Chapter 2 of this document.</w:t>
      </w:r>
    </w:p>
    <w:p w14:paraId="429D454B" w14:textId="76F88596" w:rsidR="007240B1" w:rsidRDefault="007240B1" w:rsidP="007240B1">
      <w:r>
        <w:t>The implementation of an engine torque map allows for the simulation of conditions where the performance of the vehicle is not limited by the tires, but by the engine itself. The map may be as simple as a torque curve versus engine rotational speed with a gearbox model contemplating different gear ratios. A more sophisticated model could include engine load, TPS, transmission efficiency and other thermodynamical phenomena.</w:t>
      </w:r>
    </w:p>
    <w:p w14:paraId="59447FBD" w14:textId="6C6DF2C2" w:rsidR="007240B1" w:rsidRDefault="009429EC" w:rsidP="007240B1">
      <w:r>
        <w:t xml:space="preserve">Additional </w:t>
      </w:r>
      <w:proofErr w:type="gramStart"/>
      <w:r>
        <w:t>tire</w:t>
      </w:r>
      <w:proofErr w:type="gramEnd"/>
      <w:r>
        <w:t xml:space="preserve"> behavior could be implemented, like overturning moments and self-aligning moments. The effect of those additions on yaw moment and lateral load transfer should be investigated and implemented. Also, that would allow for a complete definition of loads imposed on the suspension components, allowing for a more realistic structural analysis of the whole system.</w:t>
      </w:r>
    </w:p>
    <w:p w14:paraId="0F5157F4" w14:textId="3E927082" w:rsidR="009429EC" w:rsidRPr="007240B1" w:rsidRDefault="009429EC" w:rsidP="007240B1">
      <w:r>
        <w:t xml:space="preserve">Other kinematics phenomena should also be included, like the displacement of the center of gravity due to ride height variation, caused by downforce and jacking forces, for example. </w:t>
      </w:r>
      <w:r w:rsidR="00067F3E">
        <w:t>Track and wheelbase variation, steering load transfer caused by caster and kingpin inclination, are other examples. Additionally, a complete kinematics model could be implemented to improve realism on phenomena already contemplated in the original model, like roll center lateral and vertical displacements, motion ratio variations, etc.</w:t>
      </w:r>
    </w:p>
    <w:p w14:paraId="01E588C3" w14:textId="77777777" w:rsidR="00AD2C30" w:rsidRDefault="00AD2C30" w:rsidP="00AD2C30"/>
    <w:p w14:paraId="1A8035AF" w14:textId="6F4693A3" w:rsidR="00AD2C30" w:rsidRDefault="00AD2C30" w:rsidP="00AD2C30">
      <w:pPr>
        <w:pStyle w:val="Ttulo2"/>
      </w:pPr>
      <w:bookmarkStart w:id="21" w:name="_Toc237426726"/>
      <w:r>
        <w:t>IMPROVING THE ANALYSIS TOOLS</w:t>
      </w:r>
      <w:bookmarkEnd w:id="21"/>
    </w:p>
    <w:p w14:paraId="6A08970F" w14:textId="77777777" w:rsidR="00067F3E" w:rsidRPr="00067F3E" w:rsidRDefault="00067F3E" w:rsidP="00067F3E"/>
    <w:p w14:paraId="0C6A6075" w14:textId="04F99994" w:rsidR="00AD2C30" w:rsidRDefault="00067F3E" w:rsidP="00067F3E">
      <w:r>
        <w:t>The current analysis tool available is too simple, being basically only of academic use. Improving the already existing and implementing new analysis tools is necessary for a proper design aiding development software.</w:t>
      </w:r>
    </w:p>
    <w:p w14:paraId="6989B2CF" w14:textId="493B7F57" w:rsidR="00AD2C30" w:rsidRDefault="00067F3E" w:rsidP="00AD2C30">
      <w:pPr>
        <w:ind w:firstLine="0"/>
      </w:pPr>
      <w:r>
        <w:tab/>
        <w:t xml:space="preserve">The user should be able to compare multiple YMD plots simultaneously, </w:t>
      </w:r>
      <w:r w:rsidR="00DA777A">
        <w:t>varying any desired variable. Being able to directly compare different longitudinal accelerations and velocities or cornering radii is extremely useful. However, these are not the only possibilities. Allowing the user to compare different vehicle setups and parameters would profoundly impact decision making during design phases. Plotting multiple YMDs varying tire pressures, toe angles, track lengths and roll center positions are a few examples of what is possible.</w:t>
      </w:r>
    </w:p>
    <w:p w14:paraId="7B90F3FA" w14:textId="3919473A" w:rsidR="00DA777A" w:rsidRDefault="00DA777A" w:rsidP="00AD2C30">
      <w:pPr>
        <w:ind w:firstLine="0"/>
      </w:pPr>
      <w:r>
        <w:tab/>
        <w:t>On that note, the simulated data acquired via creating different YMDs with different parameters allow for the creation of different plots regarding the maximum capabilities of the vehicle. The YMD gives the user the maximum lateral acceleration and yaw moment possible, so comparing those values when changing vehicle parameters is extremely useful. That idea opens the possibility for sensitivity analyses, and other visualizations of the full capabilities of the vehicle, like a more sophisticated GGV diagram.</w:t>
      </w:r>
    </w:p>
    <w:p w14:paraId="5D530BA9" w14:textId="77777777" w:rsidR="00067F3E" w:rsidRDefault="00067F3E" w:rsidP="00AD2C30">
      <w:pPr>
        <w:ind w:firstLine="0"/>
      </w:pPr>
    </w:p>
    <w:p w14:paraId="54F2AEF6" w14:textId="7A076F54" w:rsidR="00067F3E" w:rsidRPr="00AD2C30" w:rsidRDefault="00067F3E" w:rsidP="00AD2C30">
      <w:pPr>
        <w:ind w:firstLine="0"/>
        <w:sectPr w:rsidR="00067F3E" w:rsidRPr="00AD2C30" w:rsidSect="00286FDA">
          <w:headerReference w:type="default" r:id="rId11"/>
          <w:pgSz w:w="11906" w:h="16838" w:code="9"/>
          <w:pgMar w:top="1701" w:right="1134" w:bottom="1134" w:left="1701" w:header="1134" w:footer="1134" w:gutter="0"/>
          <w:pgNumType w:start="16"/>
          <w:cols w:space="708"/>
          <w:docGrid w:linePitch="360"/>
        </w:sectPr>
      </w:pPr>
    </w:p>
    <w:p w14:paraId="36C3B380" w14:textId="352153EA" w:rsidR="00362BEC" w:rsidRDefault="00362BEC" w:rsidP="004032D2">
      <w:pPr>
        <w:pStyle w:val="Subttulo"/>
        <w:ind w:firstLine="0"/>
      </w:pPr>
      <w:bookmarkStart w:id="22" w:name="_Toc237426727"/>
      <w:r w:rsidRPr="00D32ABA">
        <w:lastRenderedPageBreak/>
        <w:t>REFER</w:t>
      </w:r>
      <w:r w:rsidR="00DA777A">
        <w:t>ences</w:t>
      </w:r>
      <w:bookmarkEnd w:id="22"/>
    </w:p>
    <w:p w14:paraId="5712FFE2" w14:textId="28FCD0CB" w:rsidR="004032D2" w:rsidRDefault="004032D2" w:rsidP="004032D2">
      <w:pPr>
        <w:ind w:firstLine="0"/>
      </w:pPr>
      <w:r>
        <w:t>DRISSEN</w:t>
      </w:r>
      <w:r w:rsidRPr="004032D2">
        <w:t xml:space="preserve">, </w:t>
      </w:r>
      <w:r>
        <w:t>G, S.</w:t>
      </w:r>
      <w:r w:rsidRPr="004032D2">
        <w:t xml:space="preserve"> </w:t>
      </w:r>
      <w:r w:rsidRPr="004032D2">
        <w:rPr>
          <w:b/>
          <w:bCs/>
        </w:rPr>
        <w:t>Development of a Four-Wheel Quasi-Steady State Numerical Model for Vehicle Dynamics Simulation</w:t>
      </w:r>
      <w:r w:rsidRPr="004032D2">
        <w:t xml:space="preserve">. </w:t>
      </w:r>
      <w:r>
        <w:t>Bachelor’s Thesis in Mechanical Engineering</w:t>
      </w:r>
      <w:r w:rsidRPr="004032D2">
        <w:t xml:space="preserve"> – </w:t>
      </w:r>
      <w:proofErr w:type="spellStart"/>
      <w:r w:rsidRPr="004032D2">
        <w:t>Universidade</w:t>
      </w:r>
      <w:proofErr w:type="spellEnd"/>
      <w:r w:rsidRPr="004032D2">
        <w:t xml:space="preserve"> Federal de Santa Catarina, Florianópolis, 2025.</w:t>
      </w:r>
    </w:p>
    <w:p w14:paraId="190F6917" w14:textId="77777777" w:rsidR="004032D2" w:rsidRDefault="004032D2" w:rsidP="004032D2">
      <w:pPr>
        <w:ind w:firstLine="0"/>
      </w:pPr>
    </w:p>
    <w:p w14:paraId="3B65B0B2" w14:textId="4725AAB2" w:rsidR="004032D2" w:rsidRDefault="004032D2" w:rsidP="004032D2">
      <w:pPr>
        <w:ind w:firstLine="0"/>
      </w:pPr>
      <w:r>
        <w:t>GUIGGIANI</w:t>
      </w:r>
      <w:r w:rsidRPr="004032D2">
        <w:t xml:space="preserve">, </w:t>
      </w:r>
      <w:r>
        <w:t>M</w:t>
      </w:r>
      <w:r w:rsidRPr="004032D2">
        <w:t xml:space="preserve">. </w:t>
      </w:r>
      <w:r w:rsidRPr="004032D2">
        <w:rPr>
          <w:b/>
          <w:bCs/>
        </w:rPr>
        <w:t>The Science of Vehicle Dynamics</w:t>
      </w:r>
      <w:r>
        <w:t>: Handling, Braking and Rid of Road and Race Cars</w:t>
      </w:r>
      <w:r w:rsidRPr="004032D2">
        <w:t xml:space="preserve">, Third Edition. </w:t>
      </w:r>
      <w:r w:rsidR="00E93284">
        <w:t>Cham</w:t>
      </w:r>
      <w:r w:rsidRPr="004032D2">
        <w:t xml:space="preserve">: </w:t>
      </w:r>
      <w:r>
        <w:t>Springer</w:t>
      </w:r>
      <w:r w:rsidRPr="004032D2">
        <w:t>, 20</w:t>
      </w:r>
      <w:r>
        <w:t>23</w:t>
      </w:r>
      <w:r w:rsidR="00E93284">
        <w:t xml:space="preserve">, </w:t>
      </w:r>
      <w:hyperlink r:id="rId12" w:history="1">
        <w:r w:rsidR="00E93284" w:rsidRPr="00106CB2">
          <w:rPr>
            <w:rStyle w:val="Hyperlink"/>
          </w:rPr>
          <w:t>https://doi.org/10.1007/978-3-031-06461-6</w:t>
        </w:r>
      </w:hyperlink>
      <w:r w:rsidR="00E93284">
        <w:t>.</w:t>
      </w:r>
    </w:p>
    <w:p w14:paraId="0131236A" w14:textId="77777777" w:rsidR="00E93284" w:rsidRPr="004032D2" w:rsidRDefault="00E93284" w:rsidP="004032D2">
      <w:pPr>
        <w:ind w:firstLine="0"/>
      </w:pPr>
    </w:p>
    <w:p w14:paraId="6D5091EB" w14:textId="77777777" w:rsidR="004032D2" w:rsidRPr="00D32ABA" w:rsidRDefault="004032D2" w:rsidP="00362BEC">
      <w:pPr>
        <w:rPr>
          <w:rFonts w:cs="Arial"/>
          <w:szCs w:val="24"/>
        </w:rPr>
      </w:pPr>
    </w:p>
    <w:p w14:paraId="0CC9FB43" w14:textId="77777777" w:rsidR="00362BEC" w:rsidRPr="00D32ABA" w:rsidRDefault="00362BEC" w:rsidP="00362BEC">
      <w:pPr>
        <w:rPr>
          <w:rFonts w:cs="Arial"/>
          <w:szCs w:val="24"/>
        </w:rPr>
      </w:pPr>
    </w:p>
    <w:p w14:paraId="3BB8F0F0" w14:textId="77777777" w:rsidR="00560EE4" w:rsidRPr="00D32ABA" w:rsidRDefault="00560EE4" w:rsidP="00362BEC">
      <w:pPr>
        <w:rPr>
          <w:rFonts w:cs="Arial"/>
          <w:szCs w:val="24"/>
        </w:rPr>
        <w:sectPr w:rsidR="00560EE4" w:rsidRPr="00D32ABA" w:rsidSect="00B43EC0">
          <w:pgSz w:w="11906" w:h="16838" w:code="9"/>
          <w:pgMar w:top="1701" w:right="1134" w:bottom="1134" w:left="1701" w:header="709" w:footer="709" w:gutter="0"/>
          <w:cols w:space="708"/>
          <w:docGrid w:linePitch="360"/>
        </w:sectPr>
      </w:pPr>
    </w:p>
    <w:p w14:paraId="40FFF87C" w14:textId="3A42C71D" w:rsidR="00362BEC" w:rsidRPr="00D32ABA" w:rsidRDefault="00362BEC" w:rsidP="00581092">
      <w:pPr>
        <w:pStyle w:val="Subttulo"/>
        <w:ind w:firstLine="0"/>
      </w:pPr>
      <w:bookmarkStart w:id="23" w:name="_Toc237426728"/>
      <w:r w:rsidRPr="00D32ABA">
        <w:lastRenderedPageBreak/>
        <w:t>A</w:t>
      </w:r>
      <w:r w:rsidR="006F1CB0">
        <w:t>PPENDIX</w:t>
      </w:r>
      <w:r w:rsidRPr="00D32ABA">
        <w:t xml:space="preserve"> A – </w:t>
      </w:r>
      <w:r w:rsidR="006F1CB0">
        <w:rPr>
          <w:caps w:val="0"/>
        </w:rPr>
        <w:t>CONSTANT VELOCITY YMDS</w:t>
      </w:r>
      <w:bookmarkEnd w:id="23"/>
    </w:p>
    <w:p w14:paraId="0A7F0E5A" w14:textId="1AEBE6DB" w:rsidR="00362BEC" w:rsidRPr="00D32ABA" w:rsidRDefault="00362BEC" w:rsidP="00362BEC">
      <w:pPr>
        <w:rPr>
          <w:rFonts w:cs="Arial"/>
          <w:szCs w:val="24"/>
        </w:rPr>
      </w:pPr>
    </w:p>
    <w:p w14:paraId="47564127" w14:textId="78C43793" w:rsidR="00694731" w:rsidRPr="00505274" w:rsidRDefault="00F063AC" w:rsidP="00F063AC">
      <w:pPr>
        <w:pStyle w:val="Legenda"/>
        <w:keepNext/>
      </w:pPr>
      <w:bookmarkStart w:id="24" w:name="_Toc237427343"/>
      <w:r>
        <w:t xml:space="preserve">Figure </w:t>
      </w:r>
      <w:r>
        <w:fldChar w:fldCharType="begin"/>
      </w:r>
      <w:r>
        <w:instrText xml:space="preserve"> SEQ Figure \* ARABIC </w:instrText>
      </w:r>
      <w:r>
        <w:fldChar w:fldCharType="separate"/>
      </w:r>
      <w:r>
        <w:rPr>
          <w:noProof/>
        </w:rPr>
        <w:t>3</w:t>
      </w:r>
      <w:r>
        <w:fldChar w:fldCharType="end"/>
      </w:r>
      <w:r w:rsidR="00505274" w:rsidRPr="006F1CB0">
        <w:t xml:space="preserve"> – </w:t>
      </w:r>
      <w:r w:rsidR="00505274">
        <w:t xml:space="preserve">Constant velocity YMD for </w:t>
      </w:r>
      <m:oMath>
        <m:r>
          <w:rPr>
            <w:rFonts w:ascii="Cambria Math" w:hAnsi="Cambria Math"/>
          </w:rPr>
          <m:t>V=100 km/h</m:t>
        </m:r>
      </m:oMath>
      <w:r w:rsidR="00505274">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=0 g</m:t>
        </m:r>
      </m:oMath>
      <w:r w:rsidR="00505274">
        <w:rPr>
          <w:rFonts w:eastAsiaTheme="minorEastAsia"/>
        </w:rPr>
        <w:t>, open differential</w:t>
      </w:r>
      <w:bookmarkEnd w:id="24"/>
    </w:p>
    <w:p w14:paraId="323B765E" w14:textId="123B94DD" w:rsidR="00505274" w:rsidRDefault="00505274" w:rsidP="00F063AC">
      <w:pPr>
        <w:keepNext/>
        <w:ind w:firstLine="0"/>
        <w:jc w:val="center"/>
        <w:rPr>
          <w:rFonts w:cs="Arial"/>
          <w:szCs w:val="24"/>
        </w:rPr>
      </w:pPr>
      <w:r>
        <w:rPr>
          <w:noProof/>
        </w:rPr>
        <w:drawing>
          <wp:inline distT="0" distB="0" distL="0" distR="0" wp14:anchorId="04A8613B" wp14:editId="1EE1448C">
            <wp:extent cx="3837048" cy="3067050"/>
            <wp:effectExtent l="0" t="0" r="0" b="0"/>
            <wp:docPr id="1825110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6359" name=""/>
                    <pic:cNvPicPr/>
                  </pic:nvPicPr>
                  <pic:blipFill>
                    <a:blip r:embed="rId9"/>
                    <a:stretch>
                      <a:fillRect/>
                    </a:stretch>
                  </pic:blipFill>
                  <pic:spPr>
                    <a:xfrm>
                      <a:off x="0" y="0"/>
                      <a:ext cx="3847885" cy="3075712"/>
                    </a:xfrm>
                    <a:prstGeom prst="rect">
                      <a:avLst/>
                    </a:prstGeom>
                  </pic:spPr>
                </pic:pic>
              </a:graphicData>
            </a:graphic>
          </wp:inline>
        </w:drawing>
      </w:r>
    </w:p>
    <w:p w14:paraId="2E38C0A7" w14:textId="77777777" w:rsidR="00505274" w:rsidRPr="006F1CB0" w:rsidRDefault="00505274" w:rsidP="00F063AC">
      <w:pPr>
        <w:keepNext/>
        <w:ind w:firstLine="0"/>
        <w:jc w:val="center"/>
        <w:rPr>
          <w:sz w:val="20"/>
          <w:szCs w:val="18"/>
        </w:rPr>
      </w:pPr>
      <w:r w:rsidRPr="006F1CB0">
        <w:rPr>
          <w:sz w:val="20"/>
          <w:szCs w:val="18"/>
        </w:rPr>
        <w:t>Source: the author.</w:t>
      </w:r>
    </w:p>
    <w:p w14:paraId="155137BA" w14:textId="77777777" w:rsidR="00505274" w:rsidRDefault="00505274" w:rsidP="00505274">
      <w:pPr>
        <w:ind w:firstLine="0"/>
        <w:rPr>
          <w:rFonts w:cs="Arial"/>
          <w:szCs w:val="24"/>
        </w:rPr>
      </w:pPr>
    </w:p>
    <w:p w14:paraId="63DB112F" w14:textId="3F625C5D" w:rsidR="00505274" w:rsidRPr="00505274" w:rsidRDefault="00F063AC" w:rsidP="00F063AC">
      <w:pPr>
        <w:pStyle w:val="Legenda"/>
        <w:keepNext/>
      </w:pPr>
      <w:bookmarkStart w:id="25" w:name="_Toc237427344"/>
      <w:r>
        <w:t xml:space="preserve">Figure </w:t>
      </w:r>
      <w:r>
        <w:fldChar w:fldCharType="begin"/>
      </w:r>
      <w:r>
        <w:instrText xml:space="preserve"> SEQ Figure \* ARABIC </w:instrText>
      </w:r>
      <w:r>
        <w:fldChar w:fldCharType="separate"/>
      </w:r>
      <w:r>
        <w:rPr>
          <w:noProof/>
        </w:rPr>
        <w:t>4</w:t>
      </w:r>
      <w:r>
        <w:fldChar w:fldCharType="end"/>
      </w:r>
      <w:r w:rsidR="00505274" w:rsidRPr="006F1CB0">
        <w:t xml:space="preserve">– </w:t>
      </w:r>
      <w:r w:rsidR="00505274">
        <w:t xml:space="preserve">Constant velocity YMD for </w:t>
      </w:r>
      <m:oMath>
        <m:r>
          <w:rPr>
            <w:rFonts w:ascii="Cambria Math" w:hAnsi="Cambria Math"/>
          </w:rPr>
          <m:t>V=100 km/h</m:t>
        </m:r>
      </m:oMath>
      <w:r w:rsidR="00505274">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=-1 g</m:t>
        </m:r>
      </m:oMath>
      <w:r w:rsidR="00505274">
        <w:rPr>
          <w:rFonts w:eastAsiaTheme="minorEastAsia"/>
        </w:rPr>
        <w:t>, open differential</w:t>
      </w:r>
      <w:bookmarkEnd w:id="25"/>
    </w:p>
    <w:p w14:paraId="29F858A5" w14:textId="57D85580" w:rsidR="00505274" w:rsidRDefault="00505274" w:rsidP="00F063AC">
      <w:pPr>
        <w:keepNext/>
        <w:ind w:firstLine="0"/>
        <w:jc w:val="center"/>
        <w:rPr>
          <w:rFonts w:cs="Arial"/>
          <w:szCs w:val="24"/>
        </w:rPr>
      </w:pPr>
      <w:r>
        <w:rPr>
          <w:noProof/>
        </w:rPr>
        <w:drawing>
          <wp:inline distT="0" distB="0" distL="0" distR="0" wp14:anchorId="4EAE4D66" wp14:editId="5A084CE5">
            <wp:extent cx="3934675" cy="3114675"/>
            <wp:effectExtent l="0" t="0" r="8890" b="0"/>
            <wp:docPr id="12350467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46724" name=""/>
                    <pic:cNvPicPr/>
                  </pic:nvPicPr>
                  <pic:blipFill>
                    <a:blip r:embed="rId13"/>
                    <a:stretch>
                      <a:fillRect/>
                    </a:stretch>
                  </pic:blipFill>
                  <pic:spPr>
                    <a:xfrm>
                      <a:off x="0" y="0"/>
                      <a:ext cx="3949455" cy="3126375"/>
                    </a:xfrm>
                    <a:prstGeom prst="rect">
                      <a:avLst/>
                    </a:prstGeom>
                  </pic:spPr>
                </pic:pic>
              </a:graphicData>
            </a:graphic>
          </wp:inline>
        </w:drawing>
      </w:r>
    </w:p>
    <w:p w14:paraId="376D6857" w14:textId="77777777" w:rsidR="00505274" w:rsidRPr="006F1CB0" w:rsidRDefault="00505274" w:rsidP="00F063AC">
      <w:pPr>
        <w:keepNext/>
        <w:ind w:firstLine="0"/>
        <w:jc w:val="center"/>
        <w:rPr>
          <w:sz w:val="20"/>
          <w:szCs w:val="18"/>
        </w:rPr>
      </w:pPr>
      <w:r w:rsidRPr="006F1CB0">
        <w:rPr>
          <w:sz w:val="20"/>
          <w:szCs w:val="18"/>
        </w:rPr>
        <w:t>Source: the author.</w:t>
      </w:r>
    </w:p>
    <w:p w14:paraId="790CA380" w14:textId="77777777" w:rsidR="00505274" w:rsidRDefault="00505274" w:rsidP="00505274">
      <w:pPr>
        <w:ind w:firstLine="0"/>
        <w:jc w:val="center"/>
        <w:rPr>
          <w:rFonts w:cs="Arial"/>
          <w:szCs w:val="24"/>
        </w:rPr>
      </w:pPr>
    </w:p>
    <w:p w14:paraId="39A49411" w14:textId="6CEF6AA8" w:rsidR="00505274" w:rsidRPr="00505274" w:rsidRDefault="00F063AC" w:rsidP="00F063AC">
      <w:pPr>
        <w:pStyle w:val="Legenda"/>
        <w:keepNext/>
      </w:pPr>
      <w:bookmarkStart w:id="26" w:name="_Toc237427345"/>
      <w:r>
        <w:lastRenderedPageBreak/>
        <w:t xml:space="preserve">Figure </w:t>
      </w:r>
      <w:r>
        <w:fldChar w:fldCharType="begin"/>
      </w:r>
      <w:r>
        <w:instrText xml:space="preserve"> SEQ Figure \* ARABIC </w:instrText>
      </w:r>
      <w:r>
        <w:fldChar w:fldCharType="separate"/>
      </w:r>
      <w:r>
        <w:rPr>
          <w:noProof/>
        </w:rPr>
        <w:t>5</w:t>
      </w:r>
      <w:r>
        <w:fldChar w:fldCharType="end"/>
      </w:r>
      <w:r>
        <w:t xml:space="preserve"> </w:t>
      </w:r>
      <w:r w:rsidR="00505274" w:rsidRPr="006F1CB0">
        <w:t xml:space="preserve">– </w:t>
      </w:r>
      <w:r w:rsidR="00505274">
        <w:t xml:space="preserve">Constant velocity YMD for </w:t>
      </w:r>
      <m:oMath>
        <m:r>
          <w:rPr>
            <w:rFonts w:ascii="Cambria Math" w:hAnsi="Cambria Math"/>
          </w:rPr>
          <m:t>V=100 km/h</m:t>
        </m:r>
      </m:oMath>
      <w:r w:rsidR="00505274">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=0.5 g</m:t>
        </m:r>
      </m:oMath>
      <w:r w:rsidR="00505274">
        <w:rPr>
          <w:rFonts w:eastAsiaTheme="minorEastAsia"/>
        </w:rPr>
        <w:t>, open differential</w:t>
      </w:r>
      <w:bookmarkEnd w:id="26"/>
    </w:p>
    <w:p w14:paraId="5ACDD839" w14:textId="77777777" w:rsidR="00505274" w:rsidRDefault="00505274" w:rsidP="00F063AC">
      <w:pPr>
        <w:keepNext/>
        <w:ind w:firstLine="0"/>
        <w:jc w:val="center"/>
        <w:rPr>
          <w:rFonts w:cs="Arial"/>
          <w:szCs w:val="24"/>
        </w:rPr>
      </w:pPr>
      <w:r>
        <w:rPr>
          <w:noProof/>
        </w:rPr>
        <w:drawing>
          <wp:inline distT="0" distB="0" distL="0" distR="0" wp14:anchorId="30522A49" wp14:editId="1E16DE93">
            <wp:extent cx="4181475" cy="3348029"/>
            <wp:effectExtent l="0" t="0" r="0" b="5080"/>
            <wp:docPr id="720896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96865" name=""/>
                    <pic:cNvPicPr/>
                  </pic:nvPicPr>
                  <pic:blipFill>
                    <a:blip r:embed="rId14"/>
                    <a:stretch>
                      <a:fillRect/>
                    </a:stretch>
                  </pic:blipFill>
                  <pic:spPr>
                    <a:xfrm>
                      <a:off x="0" y="0"/>
                      <a:ext cx="4196525" cy="3360080"/>
                    </a:xfrm>
                    <a:prstGeom prst="rect">
                      <a:avLst/>
                    </a:prstGeom>
                  </pic:spPr>
                </pic:pic>
              </a:graphicData>
            </a:graphic>
          </wp:inline>
        </w:drawing>
      </w:r>
    </w:p>
    <w:p w14:paraId="25ECEC22" w14:textId="77777777" w:rsidR="00505274" w:rsidRPr="006F1CB0" w:rsidRDefault="00505274" w:rsidP="00F063AC">
      <w:pPr>
        <w:keepNext/>
        <w:ind w:firstLine="0"/>
        <w:jc w:val="center"/>
        <w:rPr>
          <w:sz w:val="20"/>
          <w:szCs w:val="18"/>
        </w:rPr>
      </w:pPr>
      <w:r w:rsidRPr="006F1CB0">
        <w:rPr>
          <w:sz w:val="20"/>
          <w:szCs w:val="18"/>
        </w:rPr>
        <w:t>Source: the author.</w:t>
      </w:r>
    </w:p>
    <w:p w14:paraId="2DB376DC" w14:textId="77777777" w:rsidR="00505274" w:rsidRDefault="00505274" w:rsidP="00505274">
      <w:pPr>
        <w:ind w:firstLine="0"/>
        <w:jc w:val="center"/>
        <w:rPr>
          <w:rFonts w:cs="Arial"/>
          <w:szCs w:val="24"/>
        </w:rPr>
      </w:pPr>
    </w:p>
    <w:p w14:paraId="2D59F15F" w14:textId="24FDD45A" w:rsidR="00505274" w:rsidRPr="00505274" w:rsidRDefault="00F063AC" w:rsidP="00F063AC">
      <w:pPr>
        <w:pStyle w:val="Legenda"/>
        <w:keepNext/>
      </w:pPr>
      <w:bookmarkStart w:id="27" w:name="_Toc237427346"/>
      <w:r>
        <w:t xml:space="preserve">Figure </w:t>
      </w:r>
      <w:r>
        <w:fldChar w:fldCharType="begin"/>
      </w:r>
      <w:r>
        <w:instrText xml:space="preserve"> SEQ Figure \* ARABIC </w:instrText>
      </w:r>
      <w:r>
        <w:fldChar w:fldCharType="separate"/>
      </w:r>
      <w:r>
        <w:rPr>
          <w:noProof/>
        </w:rPr>
        <w:t>6</w:t>
      </w:r>
      <w:r>
        <w:fldChar w:fldCharType="end"/>
      </w:r>
      <w:r w:rsidR="00505274" w:rsidRPr="006F1CB0">
        <w:t xml:space="preserve"> – </w:t>
      </w:r>
      <w:r w:rsidR="00505274">
        <w:t xml:space="preserve">Constant velocity YMD for </w:t>
      </w:r>
      <m:oMath>
        <m:r>
          <w:rPr>
            <w:rFonts w:ascii="Cambria Math" w:hAnsi="Cambria Math"/>
          </w:rPr>
          <m:t>V=100 km/h</m:t>
        </m:r>
      </m:oMath>
      <w:r w:rsidR="00505274">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=0.5 g</m:t>
        </m:r>
      </m:oMath>
      <w:r w:rsidR="00505274">
        <w:rPr>
          <w:rFonts w:eastAsiaTheme="minorEastAsia"/>
        </w:rPr>
        <w:t>, geared differential</w:t>
      </w:r>
      <w:bookmarkEnd w:id="27"/>
    </w:p>
    <w:p w14:paraId="793087EA" w14:textId="586634D8" w:rsidR="00505274" w:rsidRDefault="00505274" w:rsidP="00F063AC">
      <w:pPr>
        <w:keepNext/>
        <w:ind w:firstLine="0"/>
        <w:jc w:val="center"/>
        <w:rPr>
          <w:rFonts w:cs="Arial"/>
          <w:szCs w:val="24"/>
        </w:rPr>
      </w:pPr>
      <w:r>
        <w:rPr>
          <w:noProof/>
        </w:rPr>
        <w:drawing>
          <wp:inline distT="0" distB="0" distL="0" distR="0" wp14:anchorId="06739860" wp14:editId="47C8CD39">
            <wp:extent cx="4210050" cy="3382313"/>
            <wp:effectExtent l="0" t="0" r="0" b="8890"/>
            <wp:docPr id="18118090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9078" name=""/>
                    <pic:cNvPicPr/>
                  </pic:nvPicPr>
                  <pic:blipFill>
                    <a:blip r:embed="rId15"/>
                    <a:stretch>
                      <a:fillRect/>
                    </a:stretch>
                  </pic:blipFill>
                  <pic:spPr>
                    <a:xfrm>
                      <a:off x="0" y="0"/>
                      <a:ext cx="4252300" cy="3416256"/>
                    </a:xfrm>
                    <a:prstGeom prst="rect">
                      <a:avLst/>
                    </a:prstGeom>
                  </pic:spPr>
                </pic:pic>
              </a:graphicData>
            </a:graphic>
          </wp:inline>
        </w:drawing>
      </w:r>
    </w:p>
    <w:p w14:paraId="55DB049B" w14:textId="77777777" w:rsidR="00505274" w:rsidRPr="006F1CB0" w:rsidRDefault="00505274" w:rsidP="00F063AC">
      <w:pPr>
        <w:keepNext/>
        <w:ind w:firstLine="0"/>
        <w:jc w:val="center"/>
        <w:rPr>
          <w:sz w:val="20"/>
          <w:szCs w:val="18"/>
        </w:rPr>
      </w:pPr>
      <w:r w:rsidRPr="006F1CB0">
        <w:rPr>
          <w:sz w:val="20"/>
          <w:szCs w:val="18"/>
        </w:rPr>
        <w:t>Source: the author.</w:t>
      </w:r>
    </w:p>
    <w:p w14:paraId="530E4052" w14:textId="74193783" w:rsidR="00505274" w:rsidRPr="00D32ABA" w:rsidRDefault="00505274" w:rsidP="00505274">
      <w:pPr>
        <w:ind w:firstLine="0"/>
        <w:jc w:val="center"/>
        <w:rPr>
          <w:rFonts w:cs="Arial"/>
          <w:szCs w:val="24"/>
        </w:rPr>
        <w:sectPr w:rsidR="00505274" w:rsidRPr="00D32ABA" w:rsidSect="00B43EC0">
          <w:pgSz w:w="11906" w:h="16838" w:code="9"/>
          <w:pgMar w:top="1701" w:right="1134" w:bottom="1134" w:left="1701" w:header="709" w:footer="709" w:gutter="0"/>
          <w:cols w:space="708"/>
          <w:docGrid w:linePitch="360"/>
        </w:sectPr>
      </w:pPr>
    </w:p>
    <w:p w14:paraId="64C66ABF" w14:textId="342CEB11" w:rsidR="00362BEC" w:rsidRDefault="00362BEC" w:rsidP="00581092">
      <w:pPr>
        <w:pStyle w:val="Subttulo"/>
        <w:ind w:firstLine="0"/>
        <w:rPr>
          <w:caps w:val="0"/>
        </w:rPr>
      </w:pPr>
      <w:bookmarkStart w:id="28" w:name="_Toc237426729"/>
      <w:r w:rsidRPr="00D32ABA">
        <w:lastRenderedPageBreak/>
        <w:t>A</w:t>
      </w:r>
      <w:r w:rsidR="006F1CB0">
        <w:t xml:space="preserve">PPENDIX B </w:t>
      </w:r>
      <w:r w:rsidRPr="00D32ABA">
        <w:t xml:space="preserve">– </w:t>
      </w:r>
      <w:r w:rsidR="006F1CB0">
        <w:rPr>
          <w:caps w:val="0"/>
        </w:rPr>
        <w:t>CONSTANT CORNERING RADIUS YMDS</w:t>
      </w:r>
      <w:bookmarkEnd w:id="28"/>
    </w:p>
    <w:p w14:paraId="3E2698E1" w14:textId="77777777" w:rsidR="004B681C" w:rsidRDefault="004B681C" w:rsidP="004B681C"/>
    <w:p w14:paraId="15F6B181" w14:textId="6BBCD85D" w:rsidR="004B681C" w:rsidRPr="004B681C" w:rsidRDefault="00F063AC" w:rsidP="00F063AC">
      <w:pPr>
        <w:pStyle w:val="Legenda"/>
        <w:keepNext/>
      </w:pPr>
      <w:bookmarkStart w:id="29" w:name="_Toc237427347"/>
      <w:r>
        <w:t xml:space="preserve">Figure </w:t>
      </w:r>
      <w:r>
        <w:fldChar w:fldCharType="begin"/>
      </w:r>
      <w:r>
        <w:instrText xml:space="preserve"> SEQ Figure \* ARABIC </w:instrText>
      </w:r>
      <w:r>
        <w:fldChar w:fldCharType="separate"/>
      </w:r>
      <w:r>
        <w:rPr>
          <w:noProof/>
        </w:rPr>
        <w:t>7</w:t>
      </w:r>
      <w:r>
        <w:fldChar w:fldCharType="end"/>
      </w:r>
      <w:r w:rsidR="004B681C" w:rsidRPr="006F1CB0">
        <w:t xml:space="preserve"> – </w:t>
      </w:r>
      <w:r w:rsidR="004B681C">
        <w:t xml:space="preserve">Constant cornering radius YMD for </w:t>
      </w:r>
      <m:oMath>
        <m:r>
          <w:rPr>
            <w:rFonts w:ascii="Cambria Math" w:hAnsi="Cambria Math"/>
          </w:rPr>
          <m:t>R=30 m</m:t>
        </m:r>
      </m:oMath>
      <w:r w:rsidR="004B681C">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=0 g</m:t>
        </m:r>
      </m:oMath>
      <w:r w:rsidR="004B681C">
        <w:rPr>
          <w:rFonts w:eastAsiaTheme="minorEastAsia"/>
        </w:rPr>
        <w:t>, open differential</w:t>
      </w:r>
      <w:bookmarkEnd w:id="29"/>
    </w:p>
    <w:p w14:paraId="0AB15833" w14:textId="70A9A997" w:rsidR="00362BEC" w:rsidRDefault="004B681C" w:rsidP="00F063AC">
      <w:pPr>
        <w:keepNext/>
        <w:ind w:firstLine="0"/>
        <w:jc w:val="center"/>
      </w:pPr>
      <w:r>
        <w:rPr>
          <w:noProof/>
        </w:rPr>
        <w:drawing>
          <wp:inline distT="0" distB="0" distL="0" distR="0" wp14:anchorId="37DBFDF7" wp14:editId="02ED33D0">
            <wp:extent cx="3952568" cy="3095625"/>
            <wp:effectExtent l="0" t="0" r="0" b="0"/>
            <wp:docPr id="1795330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2982" name=""/>
                    <pic:cNvPicPr/>
                  </pic:nvPicPr>
                  <pic:blipFill>
                    <a:blip r:embed="rId10"/>
                    <a:stretch>
                      <a:fillRect/>
                    </a:stretch>
                  </pic:blipFill>
                  <pic:spPr>
                    <a:xfrm>
                      <a:off x="0" y="0"/>
                      <a:ext cx="3964210" cy="3104743"/>
                    </a:xfrm>
                    <a:prstGeom prst="rect">
                      <a:avLst/>
                    </a:prstGeom>
                  </pic:spPr>
                </pic:pic>
              </a:graphicData>
            </a:graphic>
          </wp:inline>
        </w:drawing>
      </w:r>
    </w:p>
    <w:p w14:paraId="585BAFC7" w14:textId="77777777" w:rsidR="004B681C" w:rsidRPr="006F1CB0" w:rsidRDefault="004B681C" w:rsidP="00F063AC">
      <w:pPr>
        <w:keepNext/>
        <w:ind w:firstLine="0"/>
        <w:jc w:val="center"/>
        <w:rPr>
          <w:sz w:val="20"/>
          <w:szCs w:val="18"/>
        </w:rPr>
      </w:pPr>
      <w:r w:rsidRPr="006F1CB0">
        <w:rPr>
          <w:sz w:val="20"/>
          <w:szCs w:val="18"/>
        </w:rPr>
        <w:t>Source: the author.</w:t>
      </w:r>
    </w:p>
    <w:p w14:paraId="3224DF7C" w14:textId="77777777" w:rsidR="004B681C" w:rsidRDefault="004B681C" w:rsidP="004B681C">
      <w:pPr>
        <w:ind w:firstLine="0"/>
        <w:jc w:val="center"/>
      </w:pPr>
    </w:p>
    <w:p w14:paraId="14569340" w14:textId="386634CC" w:rsidR="004B681C" w:rsidRDefault="00F063AC" w:rsidP="00F063AC">
      <w:pPr>
        <w:pStyle w:val="Legenda"/>
        <w:keepNext/>
      </w:pPr>
      <w:bookmarkStart w:id="30" w:name="_Toc237427348"/>
      <w:r>
        <w:t xml:space="preserve">Figure </w:t>
      </w:r>
      <w:r>
        <w:fldChar w:fldCharType="begin"/>
      </w:r>
      <w:r>
        <w:instrText xml:space="preserve"> SEQ Figure \* ARABIC </w:instrText>
      </w:r>
      <w:r>
        <w:fldChar w:fldCharType="separate"/>
      </w:r>
      <w:r>
        <w:rPr>
          <w:noProof/>
        </w:rPr>
        <w:t>8</w:t>
      </w:r>
      <w:r>
        <w:fldChar w:fldCharType="end"/>
      </w:r>
      <w:r w:rsidR="004B681C" w:rsidRPr="006F1CB0">
        <w:t xml:space="preserve"> – </w:t>
      </w:r>
      <w:r w:rsidR="004B681C">
        <w:t xml:space="preserve">Constant cornering radius YMD for </w:t>
      </w:r>
      <m:oMath>
        <m:r>
          <w:rPr>
            <w:rFonts w:ascii="Cambria Math" w:hAnsi="Cambria Math"/>
          </w:rPr>
          <m:t>R=30 m</m:t>
        </m:r>
      </m:oMath>
      <w:r w:rsidR="004B681C">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=-1 g</m:t>
        </m:r>
      </m:oMath>
      <w:r w:rsidR="004B681C">
        <w:rPr>
          <w:rFonts w:eastAsiaTheme="minorEastAsia"/>
        </w:rPr>
        <w:t>, open differential</w:t>
      </w:r>
      <w:bookmarkEnd w:id="30"/>
    </w:p>
    <w:p w14:paraId="28EECFEF" w14:textId="5C32374C" w:rsidR="004B681C" w:rsidRDefault="004B681C" w:rsidP="00F063AC">
      <w:pPr>
        <w:keepNext/>
        <w:ind w:firstLine="0"/>
        <w:jc w:val="center"/>
      </w:pPr>
      <w:r>
        <w:rPr>
          <w:noProof/>
        </w:rPr>
        <w:drawing>
          <wp:inline distT="0" distB="0" distL="0" distR="0" wp14:anchorId="0D803395" wp14:editId="1FE4E773">
            <wp:extent cx="3985360" cy="3124200"/>
            <wp:effectExtent l="0" t="0" r="0" b="0"/>
            <wp:docPr id="11452453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45358" name=""/>
                    <pic:cNvPicPr/>
                  </pic:nvPicPr>
                  <pic:blipFill>
                    <a:blip r:embed="rId16"/>
                    <a:stretch>
                      <a:fillRect/>
                    </a:stretch>
                  </pic:blipFill>
                  <pic:spPr>
                    <a:xfrm>
                      <a:off x="0" y="0"/>
                      <a:ext cx="3995139" cy="3131866"/>
                    </a:xfrm>
                    <a:prstGeom prst="rect">
                      <a:avLst/>
                    </a:prstGeom>
                  </pic:spPr>
                </pic:pic>
              </a:graphicData>
            </a:graphic>
          </wp:inline>
        </w:drawing>
      </w:r>
    </w:p>
    <w:p w14:paraId="3C7E0151" w14:textId="77777777" w:rsidR="004B681C" w:rsidRPr="006F1CB0" w:rsidRDefault="004B681C" w:rsidP="00F063AC">
      <w:pPr>
        <w:keepNext/>
        <w:ind w:firstLine="0"/>
        <w:jc w:val="center"/>
        <w:rPr>
          <w:sz w:val="20"/>
          <w:szCs w:val="18"/>
        </w:rPr>
      </w:pPr>
      <w:r w:rsidRPr="006F1CB0">
        <w:rPr>
          <w:sz w:val="20"/>
          <w:szCs w:val="18"/>
        </w:rPr>
        <w:t>Source: the author.</w:t>
      </w:r>
    </w:p>
    <w:p w14:paraId="01AF4887" w14:textId="77777777" w:rsidR="004B681C" w:rsidRPr="00D32ABA" w:rsidRDefault="004B681C" w:rsidP="004B681C">
      <w:pPr>
        <w:ind w:firstLine="0"/>
      </w:pPr>
    </w:p>
    <w:p w14:paraId="293E970F" w14:textId="7789858A" w:rsidR="004B681C" w:rsidRPr="004B681C" w:rsidRDefault="00F063AC" w:rsidP="00F063AC">
      <w:pPr>
        <w:pStyle w:val="Legenda"/>
        <w:keepNext/>
      </w:pPr>
      <w:bookmarkStart w:id="31" w:name="_Toc237427349"/>
      <w:r>
        <w:lastRenderedPageBreak/>
        <w:t xml:space="preserve">Figure </w:t>
      </w:r>
      <w:r>
        <w:fldChar w:fldCharType="begin"/>
      </w:r>
      <w:r>
        <w:instrText xml:space="preserve"> SEQ Figure \* ARABIC </w:instrText>
      </w:r>
      <w:r>
        <w:fldChar w:fldCharType="separate"/>
      </w:r>
      <w:r>
        <w:rPr>
          <w:noProof/>
        </w:rPr>
        <w:t>9</w:t>
      </w:r>
      <w:r>
        <w:fldChar w:fldCharType="end"/>
      </w:r>
      <w:r w:rsidR="004B681C" w:rsidRPr="006F1CB0">
        <w:t xml:space="preserve"> – </w:t>
      </w:r>
      <w:r w:rsidR="004B681C">
        <w:t xml:space="preserve">Constant cornering radius YMD for </w:t>
      </w:r>
      <m:oMath>
        <m:r>
          <w:rPr>
            <w:rFonts w:ascii="Cambria Math" w:hAnsi="Cambria Math"/>
          </w:rPr>
          <m:t>R=30 m</m:t>
        </m:r>
      </m:oMath>
      <w:r w:rsidR="004B681C">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=0.5 g</m:t>
        </m:r>
      </m:oMath>
      <w:r w:rsidR="004B681C">
        <w:rPr>
          <w:rFonts w:eastAsiaTheme="minorEastAsia"/>
        </w:rPr>
        <w:t>, open differential</w:t>
      </w:r>
      <w:bookmarkEnd w:id="31"/>
    </w:p>
    <w:p w14:paraId="5091412B" w14:textId="6E6EBC66" w:rsidR="00362BEC" w:rsidRDefault="004B681C" w:rsidP="00F063AC">
      <w:pPr>
        <w:keepNext/>
        <w:jc w:val="center"/>
        <w:rPr>
          <w:rFonts w:cs="Arial"/>
          <w:szCs w:val="24"/>
        </w:rPr>
      </w:pPr>
      <w:r>
        <w:rPr>
          <w:noProof/>
        </w:rPr>
        <w:drawing>
          <wp:inline distT="0" distB="0" distL="0" distR="0" wp14:anchorId="17B999F2" wp14:editId="13E1D3E2">
            <wp:extent cx="4375184" cy="3495675"/>
            <wp:effectExtent l="0" t="0" r="6350" b="0"/>
            <wp:docPr id="7298261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26136" name=""/>
                    <pic:cNvPicPr/>
                  </pic:nvPicPr>
                  <pic:blipFill>
                    <a:blip r:embed="rId17"/>
                    <a:stretch>
                      <a:fillRect/>
                    </a:stretch>
                  </pic:blipFill>
                  <pic:spPr>
                    <a:xfrm>
                      <a:off x="0" y="0"/>
                      <a:ext cx="4376658" cy="3496853"/>
                    </a:xfrm>
                    <a:prstGeom prst="rect">
                      <a:avLst/>
                    </a:prstGeom>
                  </pic:spPr>
                </pic:pic>
              </a:graphicData>
            </a:graphic>
          </wp:inline>
        </w:drawing>
      </w:r>
    </w:p>
    <w:p w14:paraId="7F706FEC" w14:textId="1297CC0F" w:rsidR="004B681C" w:rsidRPr="004B681C" w:rsidRDefault="004B681C" w:rsidP="00F063AC">
      <w:pPr>
        <w:keepNext/>
        <w:ind w:firstLine="0"/>
        <w:jc w:val="center"/>
        <w:rPr>
          <w:sz w:val="20"/>
          <w:szCs w:val="18"/>
        </w:rPr>
      </w:pPr>
      <w:r w:rsidRPr="006F1CB0">
        <w:rPr>
          <w:sz w:val="20"/>
          <w:szCs w:val="18"/>
        </w:rPr>
        <w:t>Source: the author.</w:t>
      </w:r>
    </w:p>
    <w:p w14:paraId="28A32682" w14:textId="77777777" w:rsidR="004B681C" w:rsidRDefault="004B681C" w:rsidP="004B681C">
      <w:pPr>
        <w:jc w:val="center"/>
        <w:rPr>
          <w:rFonts w:cs="Arial"/>
          <w:szCs w:val="24"/>
        </w:rPr>
      </w:pPr>
    </w:p>
    <w:p w14:paraId="74825827" w14:textId="1E898827" w:rsidR="004B681C" w:rsidRPr="004B681C" w:rsidRDefault="00F063AC" w:rsidP="00F063AC">
      <w:pPr>
        <w:pStyle w:val="Legenda"/>
        <w:keepNext/>
      </w:pPr>
      <w:bookmarkStart w:id="32" w:name="_Toc237427350"/>
      <w:r>
        <w:t xml:space="preserve">Figure </w:t>
      </w:r>
      <w:r>
        <w:fldChar w:fldCharType="begin"/>
      </w:r>
      <w:r>
        <w:instrText xml:space="preserve"> SEQ Figure \* ARABIC </w:instrText>
      </w:r>
      <w:r>
        <w:fldChar w:fldCharType="separate"/>
      </w:r>
      <w:r>
        <w:rPr>
          <w:noProof/>
        </w:rPr>
        <w:t>10</w:t>
      </w:r>
      <w:r>
        <w:fldChar w:fldCharType="end"/>
      </w:r>
      <w:r w:rsidR="004B681C" w:rsidRPr="006F1CB0">
        <w:t xml:space="preserve"> – </w:t>
      </w:r>
      <w:r w:rsidR="004B681C">
        <w:t xml:space="preserve">Constant cornering radius YMD for </w:t>
      </w:r>
      <m:oMath>
        <m:r>
          <w:rPr>
            <w:rFonts w:ascii="Cambria Math" w:hAnsi="Cambria Math"/>
          </w:rPr>
          <m:t>R=30 m</m:t>
        </m:r>
      </m:oMath>
      <w:r w:rsidR="004B681C">
        <w:rPr>
          <w:rFonts w:eastAsiaTheme="minorEastAsia"/>
        </w:rPr>
        <w:t xml:space="preserve">, </w:t>
      </w:r>
      <m:oMath>
        <m:sSub>
          <m:sSubPr>
            <m:ctrlPr>
              <w:rPr>
                <w:rFonts w:ascii="Cambria Math" w:eastAsiaTheme="minorEastAsia" w:hAnsi="Cambria Math"/>
                <w:i/>
                <w:iCs w:val="0"/>
              </w:rPr>
            </m:ctrlPr>
          </m:sSubPr>
          <m:e>
            <m:r>
              <w:rPr>
                <w:rFonts w:ascii="Cambria Math" w:eastAsiaTheme="minorEastAsia" w:hAnsi="Cambria Math"/>
              </w:rPr>
              <m:t>a</m:t>
            </m:r>
          </m:e>
          <m:sub>
            <m:r>
              <w:rPr>
                <w:rFonts w:ascii="Cambria Math" w:eastAsiaTheme="minorEastAsia" w:hAnsi="Cambria Math"/>
              </w:rPr>
              <m:t>lon</m:t>
            </m:r>
          </m:sub>
        </m:sSub>
        <m:r>
          <w:rPr>
            <w:rFonts w:ascii="Cambria Math" w:eastAsiaTheme="minorEastAsia" w:hAnsi="Cambria Math"/>
          </w:rPr>
          <m:t>=0.5 g</m:t>
        </m:r>
      </m:oMath>
      <w:r w:rsidR="004B681C">
        <w:rPr>
          <w:rFonts w:eastAsiaTheme="minorEastAsia"/>
        </w:rPr>
        <w:t>, geared differential</w:t>
      </w:r>
      <w:bookmarkEnd w:id="32"/>
    </w:p>
    <w:p w14:paraId="0BC4F932" w14:textId="1892D695" w:rsidR="004B681C" w:rsidRPr="00D32ABA" w:rsidRDefault="004B681C" w:rsidP="00F063AC">
      <w:pPr>
        <w:keepNext/>
        <w:jc w:val="center"/>
        <w:rPr>
          <w:rFonts w:cs="Arial"/>
          <w:szCs w:val="24"/>
        </w:rPr>
      </w:pPr>
      <w:r>
        <w:rPr>
          <w:noProof/>
        </w:rPr>
        <w:drawing>
          <wp:inline distT="0" distB="0" distL="0" distR="0" wp14:anchorId="543ED6EA" wp14:editId="489E5D3E">
            <wp:extent cx="4118133" cy="3209925"/>
            <wp:effectExtent l="0" t="0" r="0" b="0"/>
            <wp:docPr id="5152349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4975" name=""/>
                    <pic:cNvPicPr/>
                  </pic:nvPicPr>
                  <pic:blipFill>
                    <a:blip r:embed="rId18"/>
                    <a:stretch>
                      <a:fillRect/>
                    </a:stretch>
                  </pic:blipFill>
                  <pic:spPr>
                    <a:xfrm>
                      <a:off x="0" y="0"/>
                      <a:ext cx="4121836" cy="3212811"/>
                    </a:xfrm>
                    <a:prstGeom prst="rect">
                      <a:avLst/>
                    </a:prstGeom>
                  </pic:spPr>
                </pic:pic>
              </a:graphicData>
            </a:graphic>
          </wp:inline>
        </w:drawing>
      </w:r>
    </w:p>
    <w:p w14:paraId="647C1119" w14:textId="77777777" w:rsidR="004B681C" w:rsidRPr="006F1CB0" w:rsidRDefault="004B681C" w:rsidP="00F063AC">
      <w:pPr>
        <w:keepNext/>
        <w:ind w:firstLine="0"/>
        <w:jc w:val="center"/>
        <w:rPr>
          <w:sz w:val="20"/>
          <w:szCs w:val="18"/>
        </w:rPr>
      </w:pPr>
      <w:r w:rsidRPr="006F1CB0">
        <w:rPr>
          <w:sz w:val="20"/>
          <w:szCs w:val="18"/>
        </w:rPr>
        <w:t>Source: the author.</w:t>
      </w:r>
    </w:p>
    <w:p w14:paraId="6F7DE1A4" w14:textId="77777777" w:rsidR="00982723" w:rsidRPr="00362BEC" w:rsidRDefault="00982723" w:rsidP="004B681C">
      <w:pPr>
        <w:ind w:firstLine="0"/>
        <w:rPr>
          <w:rFonts w:cs="Arial"/>
          <w:szCs w:val="24"/>
        </w:rPr>
      </w:pPr>
    </w:p>
    <w:sectPr w:rsidR="00982723" w:rsidRPr="00362BEC" w:rsidSect="00B43EC0">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E1DB" w14:textId="77777777" w:rsidR="001E174E" w:rsidRPr="00D32ABA" w:rsidRDefault="001E174E" w:rsidP="00362BEC">
      <w:pPr>
        <w:spacing w:line="240" w:lineRule="auto"/>
      </w:pPr>
      <w:r w:rsidRPr="00D32ABA">
        <w:separator/>
      </w:r>
    </w:p>
  </w:endnote>
  <w:endnote w:type="continuationSeparator" w:id="0">
    <w:p w14:paraId="5DCAD0F8" w14:textId="77777777" w:rsidR="001E174E" w:rsidRPr="00D32ABA" w:rsidRDefault="001E174E" w:rsidP="00362BEC">
      <w:pPr>
        <w:spacing w:line="240" w:lineRule="auto"/>
      </w:pPr>
      <w:r w:rsidRPr="00D32A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1A0E" w14:textId="77777777" w:rsidR="001E174E" w:rsidRPr="00D32ABA" w:rsidRDefault="001E174E" w:rsidP="00802B3F">
      <w:pPr>
        <w:spacing w:line="240" w:lineRule="auto"/>
        <w:ind w:firstLine="0"/>
      </w:pPr>
      <w:r w:rsidRPr="00D32ABA">
        <w:separator/>
      </w:r>
    </w:p>
  </w:footnote>
  <w:footnote w:type="continuationSeparator" w:id="0">
    <w:p w14:paraId="4E0DE4CC" w14:textId="77777777" w:rsidR="001E174E" w:rsidRPr="00D32ABA" w:rsidRDefault="001E174E" w:rsidP="00362BEC">
      <w:pPr>
        <w:spacing w:line="240" w:lineRule="auto"/>
      </w:pPr>
      <w:r w:rsidRPr="00D32A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1220" w14:textId="636DF203" w:rsidR="00D32ABA" w:rsidRPr="00D32ABA" w:rsidRDefault="00D32ABA" w:rsidP="00D32ABA">
    <w:pPr>
      <w:pStyle w:val="Cabealho"/>
      <w:ind w:firstLine="0"/>
      <w:jc w:val="center"/>
    </w:pPr>
    <w:r w:rsidRPr="00D32ABA">
      <w:rPr>
        <w:noProof/>
      </w:rPr>
      <w:drawing>
        <wp:inline distT="114300" distB="114300" distL="114300" distR="114300" wp14:anchorId="0BEA50B5" wp14:editId="3726EDA5">
          <wp:extent cx="1270552" cy="842963"/>
          <wp:effectExtent l="0" t="0" r="0" b="0"/>
          <wp:docPr id="5979720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70552" cy="84296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6A382B70" w14:textId="77777777" w:rsidR="00E63682" w:rsidRPr="00D32ABA" w:rsidRDefault="00E63682" w:rsidP="00286FDA">
        <w:pPr>
          <w:pStyle w:val="Cabealho"/>
          <w:jc w:val="right"/>
          <w:rPr>
            <w:sz w:val="20"/>
            <w:szCs w:val="20"/>
          </w:rPr>
        </w:pPr>
        <w:r w:rsidRPr="00D32ABA">
          <w:rPr>
            <w:rFonts w:cs="Arial"/>
            <w:sz w:val="20"/>
            <w:szCs w:val="20"/>
          </w:rPr>
          <w:fldChar w:fldCharType="begin"/>
        </w:r>
        <w:r w:rsidRPr="00D32ABA">
          <w:rPr>
            <w:rFonts w:cs="Arial"/>
            <w:sz w:val="20"/>
            <w:szCs w:val="20"/>
          </w:rPr>
          <w:instrText>PAGE   \* MERGEFORMAT</w:instrText>
        </w:r>
        <w:r w:rsidRPr="00D32ABA">
          <w:rPr>
            <w:rFonts w:cs="Arial"/>
            <w:sz w:val="20"/>
            <w:szCs w:val="20"/>
          </w:rPr>
          <w:fldChar w:fldCharType="separate"/>
        </w:r>
        <w:r w:rsidR="00F8035E" w:rsidRPr="00D32ABA">
          <w:rPr>
            <w:rFonts w:cs="Arial"/>
            <w:sz w:val="20"/>
            <w:szCs w:val="20"/>
          </w:rPr>
          <w:t>22</w:t>
        </w:r>
        <w:r w:rsidRPr="00D32AB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6C1"/>
    <w:multiLevelType w:val="multilevel"/>
    <w:tmpl w:val="A168A9F2"/>
    <w:lvl w:ilvl="0">
      <w:start w:val="1"/>
      <w:numFmt w:val="decimal"/>
      <w:lvlText w:val="%1"/>
      <w:lvlJc w:val="left"/>
      <w:pPr>
        <w:ind w:left="360" w:hanging="360"/>
      </w:pPr>
      <w:rPr>
        <w:rFonts w:ascii="Arial" w:hAnsi="Arial" w:hint="default"/>
        <w:b w:val="0"/>
        <w:i w:val="0"/>
        <w:caps/>
        <w:strike w:val="0"/>
        <w:dstrike w:val="0"/>
        <w:outline w:val="0"/>
        <w:shadow w:val="0"/>
        <w:emboss w:val="0"/>
        <w:imprint w:val="0"/>
        <w:vanish w:val="0"/>
        <w:sz w:val="24"/>
        <w:u w:val="none"/>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FE38E8"/>
    <w:multiLevelType w:val="multilevel"/>
    <w:tmpl w:val="C50CFC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187475"/>
    <w:multiLevelType w:val="hybridMultilevel"/>
    <w:tmpl w:val="11FE8F86"/>
    <w:lvl w:ilvl="0" w:tplc="69AC4720">
      <w:start w:val="1"/>
      <w:numFmt w:val="decimal"/>
      <w:lvlText w:val="%1"/>
      <w:lvlJc w:val="left"/>
      <w:pPr>
        <w:ind w:left="360" w:hanging="360"/>
      </w:pPr>
      <w:rPr>
        <w:rFonts w:ascii="Arial" w:hAnsi="Arial" w:hint="default"/>
        <w:b w:val="0"/>
        <w:i w:val="0"/>
        <w:caps w:val="0"/>
        <w:strike w:val="0"/>
        <w:dstrike w:val="0"/>
        <w:outline w:val="0"/>
        <w:shadow w:val="0"/>
        <w:emboss w:val="0"/>
        <w:imprint w:val="0"/>
        <w:vanish w:val="0"/>
        <w:sz w:val="24"/>
        <w:u w:val="none"/>
        <w:vertAlign w:val="baseline"/>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E532811"/>
    <w:multiLevelType w:val="multilevel"/>
    <w:tmpl w:val="74A2F5D6"/>
    <w:lvl w:ilvl="0">
      <w:start w:val="1"/>
      <w:numFmt w:val="decimal"/>
      <w:lvlText w:val="%1"/>
      <w:lvlJc w:val="left"/>
      <w:pPr>
        <w:ind w:left="360" w:hanging="360"/>
      </w:pPr>
      <w:rPr>
        <w:rFonts w:ascii="Arial" w:hAnsi="Arial"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81813"/>
    <w:multiLevelType w:val="hybridMultilevel"/>
    <w:tmpl w:val="74AC6A4A"/>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6" w15:restartNumberingAfterBreak="0">
    <w:nsid w:val="25C06630"/>
    <w:multiLevelType w:val="multilevel"/>
    <w:tmpl w:val="020CDC14"/>
    <w:lvl w:ilvl="0">
      <w:start w:val="1"/>
      <w:numFmt w:val="decimal"/>
      <w:lvlText w:val="%1"/>
      <w:lvlJc w:val="left"/>
      <w:pPr>
        <w:ind w:left="360" w:hanging="360"/>
      </w:pPr>
      <w:rPr>
        <w:rFonts w:ascii="Arial" w:hAnsi="Arial" w:hint="default"/>
        <w:b w:val="0"/>
        <w:i w:val="0"/>
        <w:caps/>
        <w:strike w:val="0"/>
        <w:dstrike w:val="0"/>
        <w:outline w:val="0"/>
        <w:shadow w:val="0"/>
        <w:emboss w:val="0"/>
        <w:imprint w:val="0"/>
        <w:vanish w:val="0"/>
        <w:sz w:val="24"/>
        <w:u w:val="none"/>
        <w:vertAlign w:val="baseline"/>
      </w:rPr>
    </w:lvl>
    <w:lvl w:ilvl="1">
      <w:start w:val="1"/>
      <w:numFmt w:val="decimal"/>
      <w:lvlText w:val="%2"/>
      <w:lvlJc w:val="left"/>
      <w:pPr>
        <w:ind w:left="792" w:hanging="432"/>
      </w:pPr>
      <w:rPr>
        <w:rFonts w:ascii="Arial" w:hAnsi="Arial" w:hint="default"/>
        <w:b w:val="0"/>
        <w:i w:val="0"/>
        <w:caps/>
        <w:strike w:val="0"/>
        <w:dstrike w:val="0"/>
        <w:outline w:val="0"/>
        <w:shadow w:val="0"/>
        <w:emboss w:val="0"/>
        <w:imprint w:val="0"/>
        <w:vanish w:val="0"/>
        <w:sz w:val="24"/>
        <w:u w:val="none"/>
        <w:vertAlign w:val="base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254BE4"/>
    <w:multiLevelType w:val="hybridMultilevel"/>
    <w:tmpl w:val="4C1C5EF8"/>
    <w:lvl w:ilvl="0" w:tplc="70501D0A">
      <w:start w:val="1"/>
      <w:numFmt w:val="decimal"/>
      <w:lvlText w:val="%1"/>
      <w:lvlJc w:val="left"/>
      <w:pPr>
        <w:ind w:left="1080" w:hanging="360"/>
      </w:pPr>
      <w:rPr>
        <w:rFonts w:ascii="Arial" w:hAnsi="Arial" w:hint="default"/>
        <w:b w:val="0"/>
        <w:i w:val="0"/>
        <w:caps w:val="0"/>
        <w:strike w:val="0"/>
        <w:dstrike w:val="0"/>
        <w:outline w:val="0"/>
        <w:shadow w:val="0"/>
        <w:emboss w:val="0"/>
        <w:imprint w:val="0"/>
        <w:vanish w:val="0"/>
        <w:sz w:val="24"/>
        <w:u w:val="none"/>
        <w:vertAlign w:val="baseline"/>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3B6F59A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3277CF9"/>
    <w:multiLevelType w:val="multilevel"/>
    <w:tmpl w:val="3766A892"/>
    <w:lvl w:ilvl="0">
      <w:start w:val="1"/>
      <w:numFmt w:val="decimal"/>
      <w:suff w:val="space"/>
      <w:lvlText w:val="%1"/>
      <w:lvlJc w:val="left"/>
      <w:pPr>
        <w:ind w:left="284" w:hanging="284"/>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454" w:hanging="284"/>
      </w:pPr>
      <w:rPr>
        <w:rFonts w:ascii="Arial" w:hAnsi="Arial" w:hint="default"/>
        <w:caps/>
        <w:strike w:val="0"/>
        <w:dstrike w:val="0"/>
        <w:vanish w:val="0"/>
        <w:sz w:val="24"/>
        <w:u w:val="none"/>
        <w:vertAlign w:val="baseline"/>
      </w:rPr>
    </w:lvl>
    <w:lvl w:ilvl="2">
      <w:start w:val="1"/>
      <w:numFmt w:val="decimal"/>
      <w:lvlText w:val="%1.%2.%3."/>
      <w:lvlJc w:val="left"/>
      <w:pPr>
        <w:ind w:left="624" w:hanging="284"/>
      </w:pPr>
      <w:rPr>
        <w:rFonts w:hint="default"/>
      </w:rPr>
    </w:lvl>
    <w:lvl w:ilvl="3">
      <w:start w:val="1"/>
      <w:numFmt w:val="decimal"/>
      <w:lvlText w:val="%1.%2.%3.%4."/>
      <w:lvlJc w:val="left"/>
      <w:pPr>
        <w:ind w:left="794" w:hanging="284"/>
      </w:pPr>
      <w:rPr>
        <w:rFonts w:hint="default"/>
      </w:rPr>
    </w:lvl>
    <w:lvl w:ilvl="4">
      <w:start w:val="1"/>
      <w:numFmt w:val="decimal"/>
      <w:lvlText w:val="%1.%2.%3.%4.%5."/>
      <w:lvlJc w:val="left"/>
      <w:pPr>
        <w:ind w:left="964" w:hanging="284"/>
      </w:pPr>
      <w:rPr>
        <w:rFonts w:hint="default"/>
      </w:rPr>
    </w:lvl>
    <w:lvl w:ilvl="5">
      <w:start w:val="1"/>
      <w:numFmt w:val="decimal"/>
      <w:lvlText w:val="%1.%2.%3.%4.%5.%6."/>
      <w:lvlJc w:val="left"/>
      <w:pPr>
        <w:ind w:left="1134" w:hanging="284"/>
      </w:pPr>
      <w:rPr>
        <w:rFonts w:hint="default"/>
      </w:rPr>
    </w:lvl>
    <w:lvl w:ilvl="6">
      <w:start w:val="1"/>
      <w:numFmt w:val="decimal"/>
      <w:lvlText w:val="%1.%2.%3.%4.%5.%6.%7."/>
      <w:lvlJc w:val="left"/>
      <w:pPr>
        <w:ind w:left="1304" w:hanging="284"/>
      </w:pPr>
      <w:rPr>
        <w:rFonts w:hint="default"/>
      </w:rPr>
    </w:lvl>
    <w:lvl w:ilvl="7">
      <w:start w:val="1"/>
      <w:numFmt w:val="decimal"/>
      <w:lvlText w:val="%1.%2.%3.%4.%5.%6.%7.%8."/>
      <w:lvlJc w:val="left"/>
      <w:pPr>
        <w:ind w:left="1474" w:hanging="284"/>
      </w:pPr>
      <w:rPr>
        <w:rFonts w:hint="default"/>
      </w:rPr>
    </w:lvl>
    <w:lvl w:ilvl="8">
      <w:start w:val="1"/>
      <w:numFmt w:val="decimal"/>
      <w:lvlText w:val="%1.%2.%3.%4.%5.%6.%7.%8.%9."/>
      <w:lvlJc w:val="left"/>
      <w:pPr>
        <w:ind w:left="1644" w:hanging="284"/>
      </w:pPr>
      <w:rPr>
        <w:rFonts w:hint="default"/>
      </w:rPr>
    </w:lvl>
  </w:abstractNum>
  <w:abstractNum w:abstractNumId="10" w15:restartNumberingAfterBreak="0">
    <w:nsid w:val="43777FDC"/>
    <w:multiLevelType w:val="multilevel"/>
    <w:tmpl w:val="2EB89702"/>
    <w:lvl w:ilvl="0">
      <w:start w:val="1"/>
      <w:numFmt w:val="decimal"/>
      <w:lvlText w:val="%1"/>
      <w:lvlJc w:val="left"/>
      <w:pPr>
        <w:ind w:left="360" w:hanging="360"/>
      </w:pPr>
      <w:rPr>
        <w:rFonts w:ascii="Arial" w:hAnsi="Arial" w:hint="default"/>
        <w:b w:val="0"/>
        <w:i w:val="0"/>
        <w:caps/>
        <w:strike w:val="0"/>
        <w:dstrike w:val="0"/>
        <w:outline w:val="0"/>
        <w:shadow w:val="0"/>
        <w:emboss w:val="0"/>
        <w:imprint w:val="0"/>
        <w:vanish w:val="0"/>
        <w:sz w:val="24"/>
        <w:u w:val="none"/>
        <w:vertAlign w:val="baseline"/>
      </w:rPr>
    </w:lvl>
    <w:lvl w:ilvl="1">
      <w:start w:val="1"/>
      <w:numFmt w:val="decimal"/>
      <w:lvlText w:val="%2"/>
      <w:lvlJc w:val="left"/>
      <w:pPr>
        <w:ind w:left="792" w:hanging="432"/>
      </w:pPr>
      <w:rPr>
        <w:rFonts w:ascii="Arial" w:hAnsi="Arial" w:hint="default"/>
        <w:b/>
        <w:i w:val="0"/>
        <w:caps w:val="0"/>
        <w:strike w:val="0"/>
        <w:dstrike w:val="0"/>
        <w:outline w:val="0"/>
        <w:shadow w:val="0"/>
        <w:emboss w:val="0"/>
        <w:imprint w:val="0"/>
        <w:vanish w:val="0"/>
        <w:sz w:val="24"/>
        <w:u w:val="none"/>
        <w:vertAlign w:val="baseli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5CE2D76"/>
    <w:multiLevelType w:val="hybridMultilevel"/>
    <w:tmpl w:val="7CB6E5B6"/>
    <w:lvl w:ilvl="0" w:tplc="4850B020">
      <w:start w:val="1"/>
      <w:numFmt w:val="lowerLetter"/>
      <w:lvlText w:val="%1) "/>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4FDB3ABA"/>
    <w:multiLevelType w:val="multilevel"/>
    <w:tmpl w:val="F4BEC5BC"/>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rFonts w:ascii="Arial" w:hAnsi="Arial"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5531343"/>
    <w:multiLevelType w:val="multilevel"/>
    <w:tmpl w:val="1AAC7A52"/>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4" w15:restartNumberingAfterBreak="0">
    <w:nsid w:val="557F37ED"/>
    <w:multiLevelType w:val="multilevel"/>
    <w:tmpl w:val="7F06A7B0"/>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rFonts w:ascii="Arial" w:hAnsi="Arial" w:hint="default"/>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99A3847"/>
    <w:multiLevelType w:val="multilevel"/>
    <w:tmpl w:val="A7F6FAF2"/>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6" w15:restartNumberingAfterBreak="0">
    <w:nsid w:val="5F662766"/>
    <w:multiLevelType w:val="multilevel"/>
    <w:tmpl w:val="74A2F5D6"/>
    <w:lvl w:ilvl="0">
      <w:start w:val="1"/>
      <w:numFmt w:val="decimal"/>
      <w:lvlText w:val="%1"/>
      <w:lvlJc w:val="left"/>
      <w:pPr>
        <w:ind w:left="360" w:hanging="360"/>
      </w:pPr>
      <w:rPr>
        <w:rFonts w:ascii="Arial" w:hAnsi="Arial" w:hint="default"/>
        <w:b/>
        <w:i w:val="0"/>
        <w:caps w:val="0"/>
        <w:strike w:val="0"/>
        <w:dstrike w:val="0"/>
        <w:outline w:val="0"/>
        <w:shadow w:val="0"/>
        <w:emboss w:val="0"/>
        <w:imprint w:val="0"/>
        <w:vanish w:val="0"/>
        <w:sz w:val="24"/>
        <w:vertAlign w:val="baseline"/>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C0181E"/>
    <w:multiLevelType w:val="multilevel"/>
    <w:tmpl w:val="3744A9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E85517"/>
    <w:multiLevelType w:val="multilevel"/>
    <w:tmpl w:val="EB62AE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8AA2067"/>
    <w:multiLevelType w:val="hybridMultilevel"/>
    <w:tmpl w:val="84402520"/>
    <w:lvl w:ilvl="0" w:tplc="85323612">
      <w:start w:val="1"/>
      <w:numFmt w:val="bullet"/>
      <w:lvlText w:val=""/>
      <w:lvlJc w:val="left"/>
      <w:pPr>
        <w:tabs>
          <w:tab w:val="num" w:pos="720"/>
        </w:tabs>
        <w:ind w:left="720" w:hanging="360"/>
      </w:pPr>
      <w:rPr>
        <w:rFonts w:ascii="Wingdings" w:hAnsi="Wingdings" w:hint="default"/>
      </w:rPr>
    </w:lvl>
    <w:lvl w:ilvl="1" w:tplc="ADEA84BA">
      <w:start w:val="1"/>
      <w:numFmt w:val="lowerLetter"/>
      <w:lvlText w:val="%2)"/>
      <w:lvlJc w:val="left"/>
      <w:pPr>
        <w:tabs>
          <w:tab w:val="num" w:pos="1440"/>
        </w:tabs>
        <w:ind w:left="1440" w:hanging="360"/>
      </w:pPr>
    </w:lvl>
    <w:lvl w:ilvl="2" w:tplc="44D05416" w:tentative="1">
      <w:start w:val="1"/>
      <w:numFmt w:val="bullet"/>
      <w:lvlText w:val=""/>
      <w:lvlJc w:val="left"/>
      <w:pPr>
        <w:tabs>
          <w:tab w:val="num" w:pos="2160"/>
        </w:tabs>
        <w:ind w:left="2160" w:hanging="360"/>
      </w:pPr>
      <w:rPr>
        <w:rFonts w:ascii="Wingdings" w:hAnsi="Wingdings" w:hint="default"/>
      </w:rPr>
    </w:lvl>
    <w:lvl w:ilvl="3" w:tplc="6028753C" w:tentative="1">
      <w:start w:val="1"/>
      <w:numFmt w:val="bullet"/>
      <w:lvlText w:val=""/>
      <w:lvlJc w:val="left"/>
      <w:pPr>
        <w:tabs>
          <w:tab w:val="num" w:pos="2880"/>
        </w:tabs>
        <w:ind w:left="2880" w:hanging="360"/>
      </w:pPr>
      <w:rPr>
        <w:rFonts w:ascii="Wingdings" w:hAnsi="Wingdings" w:hint="default"/>
      </w:rPr>
    </w:lvl>
    <w:lvl w:ilvl="4" w:tplc="E7F67D96" w:tentative="1">
      <w:start w:val="1"/>
      <w:numFmt w:val="bullet"/>
      <w:lvlText w:val=""/>
      <w:lvlJc w:val="left"/>
      <w:pPr>
        <w:tabs>
          <w:tab w:val="num" w:pos="3600"/>
        </w:tabs>
        <w:ind w:left="3600" w:hanging="360"/>
      </w:pPr>
      <w:rPr>
        <w:rFonts w:ascii="Wingdings" w:hAnsi="Wingdings" w:hint="default"/>
      </w:rPr>
    </w:lvl>
    <w:lvl w:ilvl="5" w:tplc="5E78B904" w:tentative="1">
      <w:start w:val="1"/>
      <w:numFmt w:val="bullet"/>
      <w:lvlText w:val=""/>
      <w:lvlJc w:val="left"/>
      <w:pPr>
        <w:tabs>
          <w:tab w:val="num" w:pos="4320"/>
        </w:tabs>
        <w:ind w:left="4320" w:hanging="360"/>
      </w:pPr>
      <w:rPr>
        <w:rFonts w:ascii="Wingdings" w:hAnsi="Wingdings" w:hint="default"/>
      </w:rPr>
    </w:lvl>
    <w:lvl w:ilvl="6" w:tplc="5504E692" w:tentative="1">
      <w:start w:val="1"/>
      <w:numFmt w:val="bullet"/>
      <w:lvlText w:val=""/>
      <w:lvlJc w:val="left"/>
      <w:pPr>
        <w:tabs>
          <w:tab w:val="num" w:pos="5040"/>
        </w:tabs>
        <w:ind w:left="5040" w:hanging="360"/>
      </w:pPr>
      <w:rPr>
        <w:rFonts w:ascii="Wingdings" w:hAnsi="Wingdings" w:hint="default"/>
      </w:rPr>
    </w:lvl>
    <w:lvl w:ilvl="7" w:tplc="FB34A49C" w:tentative="1">
      <w:start w:val="1"/>
      <w:numFmt w:val="bullet"/>
      <w:lvlText w:val=""/>
      <w:lvlJc w:val="left"/>
      <w:pPr>
        <w:tabs>
          <w:tab w:val="num" w:pos="5760"/>
        </w:tabs>
        <w:ind w:left="5760" w:hanging="360"/>
      </w:pPr>
      <w:rPr>
        <w:rFonts w:ascii="Wingdings" w:hAnsi="Wingdings" w:hint="default"/>
      </w:rPr>
    </w:lvl>
    <w:lvl w:ilvl="8" w:tplc="71C2A8C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69129D"/>
    <w:multiLevelType w:val="hybridMultilevel"/>
    <w:tmpl w:val="D3CE2DE8"/>
    <w:lvl w:ilvl="0" w:tplc="6E401E8C">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F9F71CF"/>
    <w:multiLevelType w:val="multilevel"/>
    <w:tmpl w:val="4CEA1C4E"/>
    <w:lvl w:ilvl="0">
      <w:start w:val="1"/>
      <w:numFmt w:val="decimal"/>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2" w15:restartNumberingAfterBreak="0">
    <w:nsid w:val="73CB095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650B30"/>
    <w:multiLevelType w:val="hybridMultilevel"/>
    <w:tmpl w:val="A352FBEA"/>
    <w:lvl w:ilvl="0" w:tplc="0CA21B8C">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74B8083B"/>
    <w:multiLevelType w:val="multilevel"/>
    <w:tmpl w:val="BD12D2C6"/>
    <w:lvl w:ilvl="0">
      <w:start w:val="1"/>
      <w:numFmt w:val="decimal"/>
      <w:pStyle w:val="Ttulo1"/>
      <w:lvlText w:val="%1"/>
      <w:lvlJc w:val="left"/>
      <w:pPr>
        <w:ind w:left="170" w:hanging="170"/>
      </w:pPr>
      <w:rPr>
        <w:rFonts w:ascii="Arial" w:hAnsi="Arial" w:hint="default"/>
        <w:b/>
        <w:bCs w:val="0"/>
        <w:i w:val="0"/>
        <w:iCs w:val="0"/>
        <w:caps/>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25"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6" w15:restartNumberingAfterBreak="0">
    <w:nsid w:val="78A35F68"/>
    <w:multiLevelType w:val="hybridMultilevel"/>
    <w:tmpl w:val="C356683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7" w15:restartNumberingAfterBreak="0">
    <w:nsid w:val="7CF33A9C"/>
    <w:multiLevelType w:val="hybridMultilevel"/>
    <w:tmpl w:val="04709B54"/>
    <w:lvl w:ilvl="0" w:tplc="694C18E8">
      <w:start w:val="1"/>
      <w:numFmt w:val="decimal"/>
      <w:lvlText w:val="%1"/>
      <w:lvlJc w:val="left"/>
      <w:pPr>
        <w:ind w:left="720" w:hanging="360"/>
      </w:pPr>
      <w:rPr>
        <w:rFonts w:ascii="Arial" w:hAnsi="Arial" w:hint="default"/>
        <w:b w:val="0"/>
        <w:i w:val="0"/>
        <w:caps/>
        <w:strike w:val="0"/>
        <w:dstrike w:val="0"/>
        <w:outline w:val="0"/>
        <w:shadow w:val="0"/>
        <w:emboss w:val="0"/>
        <w:imprint w:val="0"/>
        <w:vanish w:val="0"/>
        <w:sz w:val="24"/>
        <w:u w:val="none"/>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323967029">
    <w:abstractNumId w:val="19"/>
  </w:num>
  <w:num w:numId="2" w16cid:durableId="976646553">
    <w:abstractNumId w:val="26"/>
  </w:num>
  <w:num w:numId="3" w16cid:durableId="1803646246">
    <w:abstractNumId w:val="4"/>
  </w:num>
  <w:num w:numId="4" w16cid:durableId="1519925906">
    <w:abstractNumId w:val="23"/>
  </w:num>
  <w:num w:numId="5" w16cid:durableId="700666390">
    <w:abstractNumId w:val="5"/>
  </w:num>
  <w:num w:numId="6" w16cid:durableId="91627258">
    <w:abstractNumId w:val="5"/>
    <w:lvlOverride w:ilvl="0">
      <w:startOverride w:val="1"/>
    </w:lvlOverride>
  </w:num>
  <w:num w:numId="7" w16cid:durableId="1949240281">
    <w:abstractNumId w:val="5"/>
    <w:lvlOverride w:ilvl="0">
      <w:startOverride w:val="1"/>
    </w:lvlOverride>
  </w:num>
  <w:num w:numId="8" w16cid:durableId="1499036087">
    <w:abstractNumId w:val="5"/>
    <w:lvlOverride w:ilvl="0">
      <w:startOverride w:val="1"/>
    </w:lvlOverride>
  </w:num>
  <w:num w:numId="9" w16cid:durableId="1660108223">
    <w:abstractNumId w:val="5"/>
    <w:lvlOverride w:ilvl="0">
      <w:startOverride w:val="1"/>
    </w:lvlOverride>
  </w:num>
  <w:num w:numId="10" w16cid:durableId="301740088">
    <w:abstractNumId w:val="5"/>
    <w:lvlOverride w:ilvl="0">
      <w:startOverride w:val="1"/>
    </w:lvlOverride>
  </w:num>
  <w:num w:numId="11" w16cid:durableId="699009927">
    <w:abstractNumId w:val="20"/>
  </w:num>
  <w:num w:numId="12" w16cid:durableId="385766360">
    <w:abstractNumId w:val="9"/>
  </w:num>
  <w:num w:numId="13" w16cid:durableId="673842187">
    <w:abstractNumId w:val="2"/>
  </w:num>
  <w:num w:numId="14" w16cid:durableId="1237939256">
    <w:abstractNumId w:val="8"/>
  </w:num>
  <w:num w:numId="15" w16cid:durableId="530457728">
    <w:abstractNumId w:val="1"/>
  </w:num>
  <w:num w:numId="16" w16cid:durableId="1034190734">
    <w:abstractNumId w:val="7"/>
  </w:num>
  <w:num w:numId="17" w16cid:durableId="589050934">
    <w:abstractNumId w:val="3"/>
  </w:num>
  <w:num w:numId="18" w16cid:durableId="834684708">
    <w:abstractNumId w:val="22"/>
  </w:num>
  <w:num w:numId="19" w16cid:durableId="1693144712">
    <w:abstractNumId w:val="17"/>
  </w:num>
  <w:num w:numId="20" w16cid:durableId="652149476">
    <w:abstractNumId w:val="27"/>
  </w:num>
  <w:num w:numId="21" w16cid:durableId="619840154">
    <w:abstractNumId w:val="18"/>
  </w:num>
  <w:num w:numId="22" w16cid:durableId="999621386">
    <w:abstractNumId w:val="0"/>
  </w:num>
  <w:num w:numId="23" w16cid:durableId="536233353">
    <w:abstractNumId w:val="6"/>
  </w:num>
  <w:num w:numId="24" w16cid:durableId="1485128244">
    <w:abstractNumId w:val="10"/>
  </w:num>
  <w:num w:numId="25" w16cid:durableId="162555582">
    <w:abstractNumId w:val="16"/>
  </w:num>
  <w:num w:numId="26" w16cid:durableId="57558712">
    <w:abstractNumId w:val="25"/>
  </w:num>
  <w:num w:numId="27" w16cid:durableId="8466766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77324277">
    <w:abstractNumId w:val="28"/>
  </w:num>
  <w:num w:numId="29" w16cid:durableId="1645815812">
    <w:abstractNumId w:val="13"/>
  </w:num>
  <w:num w:numId="30" w16cid:durableId="1759597212">
    <w:abstractNumId w:val="14"/>
  </w:num>
  <w:num w:numId="31" w16cid:durableId="2069065078">
    <w:abstractNumId w:val="12"/>
  </w:num>
  <w:num w:numId="32" w16cid:durableId="612592334">
    <w:abstractNumId w:val="14"/>
    <w:lvlOverride w:ilvl="0">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0" w:firstLine="360"/>
        </w:pPr>
        <w:rPr>
          <w:rFonts w:ascii="Arial" w:hAnsi="Arial" w:hint="default"/>
          <w:sz w:val="24"/>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16cid:durableId="1489400267">
    <w:abstractNumId w:val="14"/>
    <w:lvlOverride w:ilvl="0">
      <w:lvl w:ilvl="0">
        <w:start w:val="1"/>
        <w:numFmt w:val="decimal"/>
        <w:lvlText w:val="%1."/>
        <w:lvlJc w:val="left"/>
        <w:pPr>
          <w:ind w:left="360" w:hanging="360"/>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170" w:firstLine="190"/>
        </w:pPr>
        <w:rPr>
          <w:rFonts w:ascii="Arial" w:hAnsi="Arial" w:hint="default"/>
          <w:sz w:val="24"/>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4" w16cid:durableId="1567913130">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527" w:hanging="357"/>
        </w:pPr>
        <w:rPr>
          <w:rFonts w:ascii="Arial" w:hAnsi="Arial" w:hint="default"/>
          <w:sz w:val="24"/>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5" w16cid:durableId="676689087">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0" w:firstLine="170"/>
        </w:pPr>
        <w:rPr>
          <w:rFonts w:ascii="Arial" w:hAnsi="Arial" w:hint="default"/>
          <w:sz w:val="24"/>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6" w16cid:durableId="1273323909">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113" w:firstLine="57"/>
        </w:pPr>
        <w:rPr>
          <w:rFonts w:ascii="Arial" w:hAnsi="Arial" w:hint="default"/>
          <w:sz w:val="24"/>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7" w16cid:durableId="1759331010">
    <w:abstractNumId w:val="14"/>
    <w:lvlOverride w:ilvl="0">
      <w:lvl w:ilvl="0">
        <w:start w:val="1"/>
        <w:numFmt w:val="decimal"/>
        <w:lvlText w:val="%1."/>
        <w:lvlJc w:val="left"/>
        <w:pPr>
          <w:ind w:left="357" w:hanging="357"/>
        </w:pPr>
        <w:rPr>
          <w:rFonts w:hint="default"/>
          <w:b/>
          <w:i w:val="0"/>
          <w:caps w:val="0"/>
          <w:strike w:val="0"/>
          <w:dstrike w:val="0"/>
          <w:outline w:val="0"/>
          <w:shadow w:val="0"/>
          <w:emboss w:val="0"/>
          <w:imprint w:val="0"/>
          <w:vanish w:val="0"/>
          <w:sz w:val="24"/>
          <w:vertAlign w:val="baseline"/>
        </w:rPr>
      </w:lvl>
    </w:lvlOverride>
    <w:lvlOverride w:ilvl="1">
      <w:lvl w:ilvl="1">
        <w:start w:val="1"/>
        <w:numFmt w:val="decimal"/>
        <w:lvlText w:val="%1.%2"/>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lvlText w:val="%1.%2.%3."/>
        <w:lvlJc w:val="left"/>
        <w:pPr>
          <w:ind w:left="697" w:hanging="357"/>
        </w:pPr>
        <w:rPr>
          <w:rFonts w:hint="default"/>
        </w:rPr>
      </w:lvl>
    </w:lvlOverride>
    <w:lvlOverride w:ilvl="3">
      <w:lvl w:ilvl="3">
        <w:start w:val="1"/>
        <w:numFmt w:val="decimal"/>
        <w:lvlText w:val="%1.%2.%3.%4."/>
        <w:lvlJc w:val="left"/>
        <w:pPr>
          <w:ind w:left="867" w:hanging="357"/>
        </w:pPr>
        <w:rPr>
          <w:rFonts w:hint="default"/>
        </w:rPr>
      </w:lvl>
    </w:lvlOverride>
    <w:lvlOverride w:ilvl="4">
      <w:lvl w:ilvl="4">
        <w:start w:val="1"/>
        <w:numFmt w:val="decimal"/>
        <w:lvlText w:val="%1.%2.%3.%4.%5."/>
        <w:lvlJc w:val="left"/>
        <w:pPr>
          <w:ind w:left="1037" w:hanging="357"/>
        </w:pPr>
        <w:rPr>
          <w:rFonts w:hint="default"/>
        </w:rPr>
      </w:lvl>
    </w:lvlOverride>
    <w:lvlOverride w:ilvl="5">
      <w:lvl w:ilvl="5">
        <w:start w:val="1"/>
        <w:numFmt w:val="decimal"/>
        <w:lvlText w:val="%1.%2.%3.%4.%5.%6."/>
        <w:lvlJc w:val="left"/>
        <w:pPr>
          <w:ind w:left="1207" w:hanging="357"/>
        </w:pPr>
        <w:rPr>
          <w:rFonts w:hint="default"/>
        </w:rPr>
      </w:lvl>
    </w:lvlOverride>
    <w:lvlOverride w:ilvl="6">
      <w:lvl w:ilvl="6">
        <w:start w:val="1"/>
        <w:numFmt w:val="decimal"/>
        <w:lvlText w:val="%1.%2.%3.%4.%5.%6.%7."/>
        <w:lvlJc w:val="left"/>
        <w:pPr>
          <w:ind w:left="1377" w:hanging="357"/>
        </w:pPr>
        <w:rPr>
          <w:rFonts w:hint="default"/>
        </w:rPr>
      </w:lvl>
    </w:lvlOverride>
    <w:lvlOverride w:ilvl="7">
      <w:lvl w:ilvl="7">
        <w:start w:val="1"/>
        <w:numFmt w:val="decimal"/>
        <w:lvlText w:val="%1.%2.%3.%4.%5.%6.%7.%8."/>
        <w:lvlJc w:val="left"/>
        <w:pPr>
          <w:ind w:left="1547" w:hanging="357"/>
        </w:pPr>
        <w:rPr>
          <w:rFonts w:hint="default"/>
        </w:rPr>
      </w:lvl>
    </w:lvlOverride>
    <w:lvlOverride w:ilvl="8">
      <w:lvl w:ilvl="8">
        <w:start w:val="1"/>
        <w:numFmt w:val="decimal"/>
        <w:lvlText w:val="%1.%2.%3.%4.%5.%6.%7.%8.%9."/>
        <w:lvlJc w:val="left"/>
        <w:pPr>
          <w:ind w:left="1717" w:hanging="357"/>
        </w:pPr>
        <w:rPr>
          <w:rFonts w:hint="default"/>
        </w:rPr>
      </w:lvl>
    </w:lvlOverride>
  </w:num>
  <w:num w:numId="38" w16cid:durableId="1712337234">
    <w:abstractNumId w:val="15"/>
  </w:num>
  <w:num w:numId="39" w16cid:durableId="624772223">
    <w:abstractNumId w:val="21"/>
  </w:num>
  <w:num w:numId="40" w16cid:durableId="1190796398">
    <w:abstractNumId w:val="24"/>
  </w:num>
  <w:num w:numId="41" w16cid:durableId="2395650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2BEC"/>
    <w:rsid w:val="0000291E"/>
    <w:rsid w:val="00007D53"/>
    <w:rsid w:val="00011574"/>
    <w:rsid w:val="00032B21"/>
    <w:rsid w:val="00033365"/>
    <w:rsid w:val="00040A76"/>
    <w:rsid w:val="000413B3"/>
    <w:rsid w:val="00050C84"/>
    <w:rsid w:val="000511FD"/>
    <w:rsid w:val="000579AB"/>
    <w:rsid w:val="00067F3E"/>
    <w:rsid w:val="000716BC"/>
    <w:rsid w:val="00073ECE"/>
    <w:rsid w:val="0007423E"/>
    <w:rsid w:val="0009082F"/>
    <w:rsid w:val="000916E4"/>
    <w:rsid w:val="00092292"/>
    <w:rsid w:val="00093CFF"/>
    <w:rsid w:val="000A1FBC"/>
    <w:rsid w:val="000A72E2"/>
    <w:rsid w:val="000B5F44"/>
    <w:rsid w:val="000C4EAC"/>
    <w:rsid w:val="000C5B46"/>
    <w:rsid w:val="000E5D70"/>
    <w:rsid w:val="000F1BEA"/>
    <w:rsid w:val="00100D7F"/>
    <w:rsid w:val="00101846"/>
    <w:rsid w:val="001029AB"/>
    <w:rsid w:val="0010436D"/>
    <w:rsid w:val="001068B4"/>
    <w:rsid w:val="00112BE7"/>
    <w:rsid w:val="00117E34"/>
    <w:rsid w:val="00121899"/>
    <w:rsid w:val="001252AB"/>
    <w:rsid w:val="00126DBA"/>
    <w:rsid w:val="001315CC"/>
    <w:rsid w:val="00145F7B"/>
    <w:rsid w:val="00146DBC"/>
    <w:rsid w:val="001518EF"/>
    <w:rsid w:val="0015340A"/>
    <w:rsid w:val="00160CF3"/>
    <w:rsid w:val="0016369D"/>
    <w:rsid w:val="00170C52"/>
    <w:rsid w:val="00176D09"/>
    <w:rsid w:val="00177C59"/>
    <w:rsid w:val="001801CD"/>
    <w:rsid w:val="00181FFE"/>
    <w:rsid w:val="001849BD"/>
    <w:rsid w:val="001A7E1E"/>
    <w:rsid w:val="001B3816"/>
    <w:rsid w:val="001C17BA"/>
    <w:rsid w:val="001C3507"/>
    <w:rsid w:val="001C4296"/>
    <w:rsid w:val="001C58DC"/>
    <w:rsid w:val="001D1D60"/>
    <w:rsid w:val="001D59C3"/>
    <w:rsid w:val="001D5C8A"/>
    <w:rsid w:val="001D5D42"/>
    <w:rsid w:val="001D7530"/>
    <w:rsid w:val="001E174E"/>
    <w:rsid w:val="00201231"/>
    <w:rsid w:val="00202FC3"/>
    <w:rsid w:val="00220C95"/>
    <w:rsid w:val="00237907"/>
    <w:rsid w:val="00244A9C"/>
    <w:rsid w:val="0024760A"/>
    <w:rsid w:val="002549CA"/>
    <w:rsid w:val="002619DC"/>
    <w:rsid w:val="00267B2A"/>
    <w:rsid w:val="00272A82"/>
    <w:rsid w:val="00281C7E"/>
    <w:rsid w:val="00286FDA"/>
    <w:rsid w:val="00287252"/>
    <w:rsid w:val="00287837"/>
    <w:rsid w:val="0029300B"/>
    <w:rsid w:val="002A006B"/>
    <w:rsid w:val="002B2C4D"/>
    <w:rsid w:val="002B3F73"/>
    <w:rsid w:val="002B6253"/>
    <w:rsid w:val="002C5693"/>
    <w:rsid w:val="002C79E7"/>
    <w:rsid w:val="002D1654"/>
    <w:rsid w:val="002D3EE2"/>
    <w:rsid w:val="002D6162"/>
    <w:rsid w:val="002E3674"/>
    <w:rsid w:val="002E5F57"/>
    <w:rsid w:val="002F458A"/>
    <w:rsid w:val="002F600F"/>
    <w:rsid w:val="00303A34"/>
    <w:rsid w:val="00305610"/>
    <w:rsid w:val="00310C3A"/>
    <w:rsid w:val="00317D6E"/>
    <w:rsid w:val="00330397"/>
    <w:rsid w:val="00332E68"/>
    <w:rsid w:val="0033373A"/>
    <w:rsid w:val="00333E9A"/>
    <w:rsid w:val="00334889"/>
    <w:rsid w:val="00341406"/>
    <w:rsid w:val="00341597"/>
    <w:rsid w:val="003551F7"/>
    <w:rsid w:val="00362BEC"/>
    <w:rsid w:val="00365B7E"/>
    <w:rsid w:val="00367E92"/>
    <w:rsid w:val="00372911"/>
    <w:rsid w:val="0037547A"/>
    <w:rsid w:val="00375B3C"/>
    <w:rsid w:val="003854EF"/>
    <w:rsid w:val="00385AF0"/>
    <w:rsid w:val="00385EAC"/>
    <w:rsid w:val="003A20AC"/>
    <w:rsid w:val="003B7FB6"/>
    <w:rsid w:val="003C135A"/>
    <w:rsid w:val="003C1EFC"/>
    <w:rsid w:val="003C76A8"/>
    <w:rsid w:val="003D0D3E"/>
    <w:rsid w:val="003D659F"/>
    <w:rsid w:val="003E2B0C"/>
    <w:rsid w:val="003E4920"/>
    <w:rsid w:val="003E4D8C"/>
    <w:rsid w:val="003F076A"/>
    <w:rsid w:val="004005F8"/>
    <w:rsid w:val="004032D2"/>
    <w:rsid w:val="004049DA"/>
    <w:rsid w:val="0041350E"/>
    <w:rsid w:val="004137BA"/>
    <w:rsid w:val="00416469"/>
    <w:rsid w:val="0043352D"/>
    <w:rsid w:val="00435410"/>
    <w:rsid w:val="00444FEB"/>
    <w:rsid w:val="0045024A"/>
    <w:rsid w:val="004533EE"/>
    <w:rsid w:val="00453C7F"/>
    <w:rsid w:val="00454ABB"/>
    <w:rsid w:val="004717D7"/>
    <w:rsid w:val="00471A6A"/>
    <w:rsid w:val="0047292F"/>
    <w:rsid w:val="00472D3F"/>
    <w:rsid w:val="00477616"/>
    <w:rsid w:val="00477D97"/>
    <w:rsid w:val="00480999"/>
    <w:rsid w:val="00482219"/>
    <w:rsid w:val="00482E60"/>
    <w:rsid w:val="00483433"/>
    <w:rsid w:val="00485896"/>
    <w:rsid w:val="00485DBE"/>
    <w:rsid w:val="004A2967"/>
    <w:rsid w:val="004A60A9"/>
    <w:rsid w:val="004A61AE"/>
    <w:rsid w:val="004A78E7"/>
    <w:rsid w:val="004B5A7C"/>
    <w:rsid w:val="004B681C"/>
    <w:rsid w:val="004B684A"/>
    <w:rsid w:val="004C3713"/>
    <w:rsid w:val="004E6190"/>
    <w:rsid w:val="004E6435"/>
    <w:rsid w:val="004F0465"/>
    <w:rsid w:val="004F2271"/>
    <w:rsid w:val="004F3B25"/>
    <w:rsid w:val="004F731C"/>
    <w:rsid w:val="005032E8"/>
    <w:rsid w:val="00505274"/>
    <w:rsid w:val="0050584A"/>
    <w:rsid w:val="00515149"/>
    <w:rsid w:val="005160D3"/>
    <w:rsid w:val="005307B9"/>
    <w:rsid w:val="00532960"/>
    <w:rsid w:val="0053398C"/>
    <w:rsid w:val="00534BD1"/>
    <w:rsid w:val="00540648"/>
    <w:rsid w:val="00541D1E"/>
    <w:rsid w:val="00546154"/>
    <w:rsid w:val="005570FC"/>
    <w:rsid w:val="005579FC"/>
    <w:rsid w:val="005606C2"/>
    <w:rsid w:val="00560EE4"/>
    <w:rsid w:val="005610DB"/>
    <w:rsid w:val="005703F4"/>
    <w:rsid w:val="00570E8A"/>
    <w:rsid w:val="00576504"/>
    <w:rsid w:val="00580532"/>
    <w:rsid w:val="00581092"/>
    <w:rsid w:val="005862A3"/>
    <w:rsid w:val="005868AD"/>
    <w:rsid w:val="00591D74"/>
    <w:rsid w:val="005949BA"/>
    <w:rsid w:val="00597922"/>
    <w:rsid w:val="005A2E5A"/>
    <w:rsid w:val="005A3498"/>
    <w:rsid w:val="005A572F"/>
    <w:rsid w:val="005B44C4"/>
    <w:rsid w:val="005B65FA"/>
    <w:rsid w:val="005C1CB2"/>
    <w:rsid w:val="005C5633"/>
    <w:rsid w:val="005C783E"/>
    <w:rsid w:val="005D072C"/>
    <w:rsid w:val="005D79D8"/>
    <w:rsid w:val="00604A8F"/>
    <w:rsid w:val="0060511A"/>
    <w:rsid w:val="006310EC"/>
    <w:rsid w:val="0063140A"/>
    <w:rsid w:val="006329E9"/>
    <w:rsid w:val="00642599"/>
    <w:rsid w:val="006506B1"/>
    <w:rsid w:val="00650D43"/>
    <w:rsid w:val="0065589D"/>
    <w:rsid w:val="00655EE3"/>
    <w:rsid w:val="00657F48"/>
    <w:rsid w:val="00661681"/>
    <w:rsid w:val="0066356A"/>
    <w:rsid w:val="00664A61"/>
    <w:rsid w:val="00674A8B"/>
    <w:rsid w:val="00675851"/>
    <w:rsid w:val="006813D2"/>
    <w:rsid w:val="00685F65"/>
    <w:rsid w:val="006931A0"/>
    <w:rsid w:val="00694731"/>
    <w:rsid w:val="00694FC0"/>
    <w:rsid w:val="006A65C2"/>
    <w:rsid w:val="006B23E8"/>
    <w:rsid w:val="006B59DC"/>
    <w:rsid w:val="006B76C1"/>
    <w:rsid w:val="006C2639"/>
    <w:rsid w:val="006D2190"/>
    <w:rsid w:val="006E21F6"/>
    <w:rsid w:val="006E39DF"/>
    <w:rsid w:val="006E437D"/>
    <w:rsid w:val="006E5D3D"/>
    <w:rsid w:val="006F0FB8"/>
    <w:rsid w:val="006F1CB0"/>
    <w:rsid w:val="006F62D1"/>
    <w:rsid w:val="006F6933"/>
    <w:rsid w:val="00701653"/>
    <w:rsid w:val="00705D87"/>
    <w:rsid w:val="007119BC"/>
    <w:rsid w:val="007240B1"/>
    <w:rsid w:val="00734B7F"/>
    <w:rsid w:val="0073602B"/>
    <w:rsid w:val="00741439"/>
    <w:rsid w:val="00742191"/>
    <w:rsid w:val="00744278"/>
    <w:rsid w:val="00746830"/>
    <w:rsid w:val="00755AD0"/>
    <w:rsid w:val="00764B05"/>
    <w:rsid w:val="00770F15"/>
    <w:rsid w:val="00775278"/>
    <w:rsid w:val="0077703A"/>
    <w:rsid w:val="00783156"/>
    <w:rsid w:val="007833B9"/>
    <w:rsid w:val="007852A9"/>
    <w:rsid w:val="0078654F"/>
    <w:rsid w:val="00793E28"/>
    <w:rsid w:val="007A3E00"/>
    <w:rsid w:val="007A7CC8"/>
    <w:rsid w:val="007B115E"/>
    <w:rsid w:val="007B2F20"/>
    <w:rsid w:val="007D2371"/>
    <w:rsid w:val="007E3C39"/>
    <w:rsid w:val="007F025C"/>
    <w:rsid w:val="007F44F9"/>
    <w:rsid w:val="007F6888"/>
    <w:rsid w:val="00802B3F"/>
    <w:rsid w:val="00812573"/>
    <w:rsid w:val="0082171B"/>
    <w:rsid w:val="008260EF"/>
    <w:rsid w:val="008365F2"/>
    <w:rsid w:val="00837C91"/>
    <w:rsid w:val="0084724E"/>
    <w:rsid w:val="00850E06"/>
    <w:rsid w:val="00853B84"/>
    <w:rsid w:val="00855F3D"/>
    <w:rsid w:val="0085729E"/>
    <w:rsid w:val="00866702"/>
    <w:rsid w:val="00871F54"/>
    <w:rsid w:val="00873F76"/>
    <w:rsid w:val="0088191C"/>
    <w:rsid w:val="00881C00"/>
    <w:rsid w:val="00883122"/>
    <w:rsid w:val="008964E4"/>
    <w:rsid w:val="008A79DA"/>
    <w:rsid w:val="008B4575"/>
    <w:rsid w:val="008B4C4B"/>
    <w:rsid w:val="008C0DB3"/>
    <w:rsid w:val="008C2379"/>
    <w:rsid w:val="008C26C6"/>
    <w:rsid w:val="008D0832"/>
    <w:rsid w:val="008D0E16"/>
    <w:rsid w:val="008D6665"/>
    <w:rsid w:val="008E0D4C"/>
    <w:rsid w:val="008E523A"/>
    <w:rsid w:val="008F2AF9"/>
    <w:rsid w:val="008F35E9"/>
    <w:rsid w:val="008F496F"/>
    <w:rsid w:val="008F63EA"/>
    <w:rsid w:val="00910102"/>
    <w:rsid w:val="00910FB4"/>
    <w:rsid w:val="00914DF8"/>
    <w:rsid w:val="009165CB"/>
    <w:rsid w:val="00921C61"/>
    <w:rsid w:val="00924560"/>
    <w:rsid w:val="00927B31"/>
    <w:rsid w:val="00927D64"/>
    <w:rsid w:val="00930E03"/>
    <w:rsid w:val="00935C96"/>
    <w:rsid w:val="0093772B"/>
    <w:rsid w:val="009429EC"/>
    <w:rsid w:val="00950C67"/>
    <w:rsid w:val="0095153C"/>
    <w:rsid w:val="00955EDC"/>
    <w:rsid w:val="00956826"/>
    <w:rsid w:val="009573AF"/>
    <w:rsid w:val="00960592"/>
    <w:rsid w:val="00961C67"/>
    <w:rsid w:val="00973344"/>
    <w:rsid w:val="00974E98"/>
    <w:rsid w:val="00982723"/>
    <w:rsid w:val="009923B7"/>
    <w:rsid w:val="00993E35"/>
    <w:rsid w:val="00994A14"/>
    <w:rsid w:val="00997BDB"/>
    <w:rsid w:val="009A1756"/>
    <w:rsid w:val="009B3DC1"/>
    <w:rsid w:val="009C3B48"/>
    <w:rsid w:val="009C6F1C"/>
    <w:rsid w:val="009C7178"/>
    <w:rsid w:val="009D29A7"/>
    <w:rsid w:val="009F73C8"/>
    <w:rsid w:val="00A10181"/>
    <w:rsid w:val="00A15804"/>
    <w:rsid w:val="00A15D20"/>
    <w:rsid w:val="00A2772C"/>
    <w:rsid w:val="00A30FDB"/>
    <w:rsid w:val="00A312F1"/>
    <w:rsid w:val="00A351F4"/>
    <w:rsid w:val="00A51633"/>
    <w:rsid w:val="00A52B0D"/>
    <w:rsid w:val="00A54AE6"/>
    <w:rsid w:val="00A57398"/>
    <w:rsid w:val="00A76DB3"/>
    <w:rsid w:val="00A80BC9"/>
    <w:rsid w:val="00A83A6F"/>
    <w:rsid w:val="00A9302F"/>
    <w:rsid w:val="00A97A68"/>
    <w:rsid w:val="00AA5CAB"/>
    <w:rsid w:val="00AA74A5"/>
    <w:rsid w:val="00AC4BB6"/>
    <w:rsid w:val="00AD0745"/>
    <w:rsid w:val="00AD277F"/>
    <w:rsid w:val="00AD2C30"/>
    <w:rsid w:val="00AD7E18"/>
    <w:rsid w:val="00AE4157"/>
    <w:rsid w:val="00AE6A4C"/>
    <w:rsid w:val="00AF18BF"/>
    <w:rsid w:val="00AF317B"/>
    <w:rsid w:val="00AF650F"/>
    <w:rsid w:val="00B14CCF"/>
    <w:rsid w:val="00B1767F"/>
    <w:rsid w:val="00B20D40"/>
    <w:rsid w:val="00B229B1"/>
    <w:rsid w:val="00B25C41"/>
    <w:rsid w:val="00B2656B"/>
    <w:rsid w:val="00B33730"/>
    <w:rsid w:val="00B43EC0"/>
    <w:rsid w:val="00B52E7B"/>
    <w:rsid w:val="00B539C1"/>
    <w:rsid w:val="00B55810"/>
    <w:rsid w:val="00B6004C"/>
    <w:rsid w:val="00B632B5"/>
    <w:rsid w:val="00B71512"/>
    <w:rsid w:val="00B72D22"/>
    <w:rsid w:val="00B72ED5"/>
    <w:rsid w:val="00B76E71"/>
    <w:rsid w:val="00B87FDB"/>
    <w:rsid w:val="00B93C01"/>
    <w:rsid w:val="00B947A7"/>
    <w:rsid w:val="00BA1015"/>
    <w:rsid w:val="00BB1CD3"/>
    <w:rsid w:val="00BB2052"/>
    <w:rsid w:val="00BB3037"/>
    <w:rsid w:val="00BB3CE4"/>
    <w:rsid w:val="00BC0B81"/>
    <w:rsid w:val="00BC0E1B"/>
    <w:rsid w:val="00BC5D51"/>
    <w:rsid w:val="00BD09C1"/>
    <w:rsid w:val="00BD2CC2"/>
    <w:rsid w:val="00BD5C55"/>
    <w:rsid w:val="00BE0BA5"/>
    <w:rsid w:val="00BE0E18"/>
    <w:rsid w:val="00BE4F3E"/>
    <w:rsid w:val="00BF0A46"/>
    <w:rsid w:val="00BF3B2E"/>
    <w:rsid w:val="00BF410C"/>
    <w:rsid w:val="00C012B3"/>
    <w:rsid w:val="00C042FA"/>
    <w:rsid w:val="00C10F9E"/>
    <w:rsid w:val="00C13E8D"/>
    <w:rsid w:val="00C15426"/>
    <w:rsid w:val="00C17B4B"/>
    <w:rsid w:val="00C25D08"/>
    <w:rsid w:val="00C3027D"/>
    <w:rsid w:val="00C307F9"/>
    <w:rsid w:val="00C415AD"/>
    <w:rsid w:val="00C42D33"/>
    <w:rsid w:val="00C44678"/>
    <w:rsid w:val="00C4477A"/>
    <w:rsid w:val="00C47FD9"/>
    <w:rsid w:val="00C574A9"/>
    <w:rsid w:val="00C62300"/>
    <w:rsid w:val="00C64078"/>
    <w:rsid w:val="00C64C09"/>
    <w:rsid w:val="00C651DE"/>
    <w:rsid w:val="00C6770F"/>
    <w:rsid w:val="00C76451"/>
    <w:rsid w:val="00C86ADF"/>
    <w:rsid w:val="00C871F3"/>
    <w:rsid w:val="00C901FA"/>
    <w:rsid w:val="00C94DC6"/>
    <w:rsid w:val="00C9560A"/>
    <w:rsid w:val="00C96811"/>
    <w:rsid w:val="00C97869"/>
    <w:rsid w:val="00CB3339"/>
    <w:rsid w:val="00CB478B"/>
    <w:rsid w:val="00CC0E07"/>
    <w:rsid w:val="00CC2AC0"/>
    <w:rsid w:val="00CD295E"/>
    <w:rsid w:val="00CD4329"/>
    <w:rsid w:val="00CD5ADF"/>
    <w:rsid w:val="00CD6744"/>
    <w:rsid w:val="00CE0854"/>
    <w:rsid w:val="00CE0900"/>
    <w:rsid w:val="00CF10FA"/>
    <w:rsid w:val="00CF3255"/>
    <w:rsid w:val="00CF3701"/>
    <w:rsid w:val="00CF3888"/>
    <w:rsid w:val="00CF498B"/>
    <w:rsid w:val="00D00A19"/>
    <w:rsid w:val="00D02842"/>
    <w:rsid w:val="00D14A91"/>
    <w:rsid w:val="00D203AF"/>
    <w:rsid w:val="00D32ABA"/>
    <w:rsid w:val="00D3347B"/>
    <w:rsid w:val="00D43291"/>
    <w:rsid w:val="00D47B14"/>
    <w:rsid w:val="00D64E29"/>
    <w:rsid w:val="00D67EC9"/>
    <w:rsid w:val="00D929CF"/>
    <w:rsid w:val="00D96D2F"/>
    <w:rsid w:val="00D9751D"/>
    <w:rsid w:val="00D97BBC"/>
    <w:rsid w:val="00D97D5D"/>
    <w:rsid w:val="00D97FB1"/>
    <w:rsid w:val="00DA777A"/>
    <w:rsid w:val="00DA78A9"/>
    <w:rsid w:val="00DB607E"/>
    <w:rsid w:val="00DC4FD6"/>
    <w:rsid w:val="00DD0B7F"/>
    <w:rsid w:val="00DD1B59"/>
    <w:rsid w:val="00DD65EB"/>
    <w:rsid w:val="00DD66CB"/>
    <w:rsid w:val="00DE7655"/>
    <w:rsid w:val="00DF3B2D"/>
    <w:rsid w:val="00DF7D2F"/>
    <w:rsid w:val="00E02303"/>
    <w:rsid w:val="00E0424D"/>
    <w:rsid w:val="00E063A4"/>
    <w:rsid w:val="00E103EF"/>
    <w:rsid w:val="00E216B6"/>
    <w:rsid w:val="00E308CA"/>
    <w:rsid w:val="00E30CF9"/>
    <w:rsid w:val="00E37C16"/>
    <w:rsid w:val="00E52836"/>
    <w:rsid w:val="00E57238"/>
    <w:rsid w:val="00E63682"/>
    <w:rsid w:val="00E67A0F"/>
    <w:rsid w:val="00E709F3"/>
    <w:rsid w:val="00E77221"/>
    <w:rsid w:val="00E82BB1"/>
    <w:rsid w:val="00E843DD"/>
    <w:rsid w:val="00E84895"/>
    <w:rsid w:val="00E87457"/>
    <w:rsid w:val="00E92027"/>
    <w:rsid w:val="00E93284"/>
    <w:rsid w:val="00E93DE9"/>
    <w:rsid w:val="00EB6D45"/>
    <w:rsid w:val="00ED0CF7"/>
    <w:rsid w:val="00ED5D82"/>
    <w:rsid w:val="00EE7838"/>
    <w:rsid w:val="00EF0259"/>
    <w:rsid w:val="00EF4F50"/>
    <w:rsid w:val="00F02382"/>
    <w:rsid w:val="00F063AC"/>
    <w:rsid w:val="00F1252F"/>
    <w:rsid w:val="00F1363A"/>
    <w:rsid w:val="00F2773F"/>
    <w:rsid w:val="00F35186"/>
    <w:rsid w:val="00F41C52"/>
    <w:rsid w:val="00F44EA5"/>
    <w:rsid w:val="00F52D4D"/>
    <w:rsid w:val="00F533EF"/>
    <w:rsid w:val="00F66C1F"/>
    <w:rsid w:val="00F71B65"/>
    <w:rsid w:val="00F753F8"/>
    <w:rsid w:val="00F8035E"/>
    <w:rsid w:val="00F87250"/>
    <w:rsid w:val="00F87885"/>
    <w:rsid w:val="00F87D46"/>
    <w:rsid w:val="00F9088C"/>
    <w:rsid w:val="00F91E03"/>
    <w:rsid w:val="00F923BD"/>
    <w:rsid w:val="00F94690"/>
    <w:rsid w:val="00FA1853"/>
    <w:rsid w:val="00FA398D"/>
    <w:rsid w:val="00FA5538"/>
    <w:rsid w:val="00FA5F75"/>
    <w:rsid w:val="00FC40BA"/>
    <w:rsid w:val="00FC714F"/>
    <w:rsid w:val="00FD0FB0"/>
    <w:rsid w:val="00FE04EF"/>
    <w:rsid w:val="00FE0890"/>
    <w:rsid w:val="00FE0C5E"/>
    <w:rsid w:val="00FE15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0494E"/>
  <w15:docId w15:val="{1280F36C-8399-42E0-88CB-154581EE0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4B681C"/>
    <w:rPr>
      <w:rFonts w:ascii="Arial" w:hAnsi="Arial"/>
      <w:sz w:val="24"/>
      <w:lang w:val="en-US"/>
    </w:rPr>
  </w:style>
  <w:style w:type="paragraph" w:styleId="Ttulo1">
    <w:name w:val="heading 1"/>
    <w:basedOn w:val="Normal"/>
    <w:next w:val="Normal"/>
    <w:link w:val="Ttulo1Char"/>
    <w:autoRedefine/>
    <w:uiPriority w:val="9"/>
    <w:qFormat/>
    <w:rsid w:val="001D5C8A"/>
    <w:pPr>
      <w:keepNext/>
      <w:keepLines/>
      <w:numPr>
        <w:numId w:val="40"/>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A312F1"/>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0"/>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0"/>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0"/>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semiHidden/>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5"/>
      </w:numPr>
    </w:pPr>
    <w:rPr>
      <w:rFonts w:ascii="Arial" w:hAnsi="Arial"/>
      <w:sz w:val="24"/>
    </w:rPr>
  </w:style>
  <w:style w:type="character" w:customStyle="1" w:styleId="Ttulo1Char">
    <w:name w:val="Título 1 Char"/>
    <w:basedOn w:val="Fontepargpadro"/>
    <w:link w:val="Ttulo1"/>
    <w:uiPriority w:val="9"/>
    <w:rsid w:val="001D5C8A"/>
    <w:rPr>
      <w:rFonts w:ascii="Arial" w:eastAsiaTheme="majorEastAsia" w:hAnsi="Arial" w:cstheme="majorBidi"/>
      <w:b/>
      <w:caps/>
      <w:sz w:val="24"/>
      <w:szCs w:val="32"/>
      <w:lang w:val="en-US"/>
    </w:rPr>
  </w:style>
  <w:style w:type="character" w:customStyle="1" w:styleId="Ttulo2Char">
    <w:name w:val="Título 2 Char"/>
    <w:basedOn w:val="Fontepargpadro"/>
    <w:link w:val="Ttulo2"/>
    <w:uiPriority w:val="9"/>
    <w:rsid w:val="00A312F1"/>
    <w:rPr>
      <w:rFonts w:ascii="Arial" w:eastAsiaTheme="majorEastAsia" w:hAnsi="Arial" w:cstheme="majorBidi"/>
      <w:caps/>
      <w:sz w:val="24"/>
      <w:szCs w:val="26"/>
    </w:rPr>
  </w:style>
  <w:style w:type="numbering" w:customStyle="1" w:styleId="Estilo1">
    <w:name w:val="Estilo1"/>
    <w:uiPriority w:val="99"/>
    <w:rsid w:val="00570E8A"/>
    <w:pPr>
      <w:numPr>
        <w:numId w:val="26"/>
      </w:numPr>
    </w:pPr>
  </w:style>
  <w:style w:type="numbering" w:customStyle="1" w:styleId="Estilo2">
    <w:name w:val="Estilo2"/>
    <w:uiPriority w:val="99"/>
    <w:rsid w:val="00570E8A"/>
    <w:pPr>
      <w:numPr>
        <w:numId w:val="28"/>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F063AC"/>
    <w:pPr>
      <w:spacing w:line="240" w:lineRule="auto"/>
      <w:ind w:left="113" w:hanging="113"/>
      <w:jc w:val="center"/>
    </w:pPr>
    <w:rPr>
      <w:iCs/>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character" w:styleId="TextodoEspaoReservado">
    <w:name w:val="Placeholder Text"/>
    <w:basedOn w:val="Fontepargpadro"/>
    <w:uiPriority w:val="99"/>
    <w:semiHidden/>
    <w:rsid w:val="005C783E"/>
    <w:rPr>
      <w:color w:val="666666"/>
    </w:rPr>
  </w:style>
  <w:style w:type="character" w:styleId="MenoPendente">
    <w:name w:val="Unresolved Mention"/>
    <w:basedOn w:val="Fontepargpadro"/>
    <w:uiPriority w:val="99"/>
    <w:semiHidden/>
    <w:unhideWhenUsed/>
    <w:rsid w:val="00E93284"/>
    <w:rPr>
      <w:color w:val="605E5C"/>
      <w:shd w:val="clear" w:color="auto" w:fill="E1DFDD"/>
    </w:rPr>
  </w:style>
  <w:style w:type="table" w:styleId="Tabelacomgrade">
    <w:name w:val="Table Grid"/>
    <w:basedOn w:val="Tabelanormal"/>
    <w:uiPriority w:val="39"/>
    <w:rsid w:val="00F277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978-3-031-06461-6"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302E5-2307-4AA5-913A-A053310B7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2850</TotalTime>
  <Pages>24</Pages>
  <Words>4335</Words>
  <Characters>24715</Characters>
  <Application>Microsoft Office Word</Application>
  <DocSecurity>0</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Crislaine Silveira</dc:creator>
  <cp:lastModifiedBy>Gustavo Silva</cp:lastModifiedBy>
  <cp:revision>22</cp:revision>
  <cp:lastPrinted>2026-08-12T15:39:00Z</cp:lastPrinted>
  <dcterms:created xsi:type="dcterms:W3CDTF">2023-05-15T11:23:00Z</dcterms:created>
  <dcterms:modified xsi:type="dcterms:W3CDTF">2026-09-10T18:29:00Z</dcterms:modified>
</cp:coreProperties>
</file>