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Xpert｜创作者活动指南（第三期）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各位专家朋友们，我们的创作者活动第三期开始啦！本次奖励内容共分为三类，每类奖励单独结算，不互相影响，可叠加领取！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小红书创作奖</w:t>
            </w:r>
            <w:r>
              <w:rPr>
                <w:rFonts w:eastAsia="等线" w:ascii="Arial" w:cs="Arial" w:hAnsi="Arial"/>
                <w:sz w:val="22"/>
              </w:rPr>
              <w:t>：通过审核即得 50 元，根据互动表现，单篇最高 550 元。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好友邀请奖</w:t>
            </w:r>
            <w:r>
              <w:rPr>
                <w:rFonts w:eastAsia="等线" w:ascii="Arial" w:cs="Arial" w:hAnsi="Arial"/>
                <w:sz w:val="22"/>
              </w:rPr>
              <w:t>：好友通过你的专属链接完成有效注册，可得 50-500 元/人，人数不限。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✨ </w:t>
            </w:r>
            <w:r>
              <w:rPr>
                <w:rFonts w:eastAsia="等线" w:ascii="Arial" w:cs="Arial" w:hAnsi="Arial"/>
                <w:b w:val="true"/>
                <w:sz w:val="22"/>
              </w:rPr>
              <w:t>本期新增——微信创作奖：在微信平台</w:t>
            </w:r>
            <w:r>
              <w:rPr>
                <w:rFonts w:eastAsia="等线" w:ascii="Arial" w:cs="Arial" w:hAnsi="Arial"/>
                <w:sz w:val="22"/>
              </w:rPr>
              <w:t>发布贴图笔记或视频号，通过审核后满足互动量要求即可获得50元现金奖励！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一、本期新增玩法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本期活动从“小红书创作活动”升级为</w:t>
      </w:r>
      <w:r>
        <w:rPr>
          <w:rFonts w:eastAsia="等线" w:ascii="Arial" w:cs="Arial" w:hAnsi="Arial"/>
          <w:b w:val="true"/>
          <w:sz w:val="22"/>
        </w:rPr>
        <w:t>双平台创作者活动</w:t>
      </w:r>
      <w:r>
        <w:rPr>
          <w:rFonts w:eastAsia="等线" w:ascii="Arial" w:cs="Arial" w:hAnsi="Arial"/>
          <w:sz w:val="22"/>
        </w:rPr>
        <w:t>。除了继续发布小红书笔记，你还可以在微信参与贴图笔记或视频创作，创作奖励和好友邀请奖均可叠加。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二、微信贴图笔记</w:t>
      </w:r>
      <w:r>
        <w:rPr>
          <w:rFonts w:eastAsia="等线" w:ascii="Arial" w:cs="Arial" w:hAnsi="Arial"/>
          <w:b w:val="true"/>
          <w:sz w:val="36"/>
        </w:rPr>
        <w:t>/视频号发布指引⬇️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02"/>
        <w:gridCol w:w="3377"/>
      </w:tblGrid>
      <w:tr>
        <w:tc>
          <w:tcPr>
            <w:tcW w:w="49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57425" cy="33051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贴图笔记发布教程</w:t>
              <w:br/>
            </w:r>
          </w:p>
        </w:tc>
        <w:tc>
          <w:tcPr>
            <w:tcW w:w="33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85900" cy="31813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视频号发布教程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三、活动时间与奖励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📅 </w:t>
      </w:r>
      <w:r>
        <w:rPr>
          <w:rFonts w:eastAsia="等线" w:ascii="Arial" w:cs="Arial" w:hAnsi="Arial"/>
          <w:b w:val="true"/>
          <w:sz w:val="22"/>
        </w:rPr>
        <w:t>投稿时间：10 月 26 日—11 月 8 日 24:00</w:t>
      </w:r>
      <w:r>
        <w:rPr>
          <w:rFonts w:eastAsia="等线" w:ascii="Arial" w:cs="Arial" w:hAnsi="Arial"/>
          <w:sz w:val="22"/>
        </w:rPr>
        <w:t>（共两周）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注意：10 月 26 日前发布的内容不计入本期创作奖励。活动表单将于 11 月 8 日 24:00 关闭，请为内容修改和重新提交预留时间。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参与活动的笔记或视频需在发布后</w:t>
      </w:r>
      <w:r>
        <w:rPr>
          <w:rFonts w:eastAsia="等线" w:ascii="Arial" w:cs="Arial" w:hAnsi="Arial"/>
          <w:b w:val="true"/>
          <w:sz w:val="22"/>
        </w:rPr>
        <w:t>至少 30 天</w:t>
      </w:r>
      <w:r>
        <w:rPr>
          <w:rFonts w:eastAsia="等线" w:ascii="Arial" w:cs="Arial" w:hAnsi="Arial"/>
          <w:sz w:val="22"/>
        </w:rPr>
        <w:t xml:space="preserve">保持公开可见、未被删除或隐藏；最晚发布的内容需保留至 </w:t>
      </w:r>
      <w:r>
        <w:rPr>
          <w:rFonts w:eastAsia="等线" w:ascii="Arial" w:cs="Arial" w:hAnsi="Arial"/>
          <w:b w:val="true"/>
          <w:sz w:val="22"/>
        </w:rPr>
        <w:t>12 月 8 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小红书互动量按</w:t>
      </w:r>
      <w:r>
        <w:rPr>
          <w:rFonts w:eastAsia="等线" w:ascii="Arial" w:cs="Arial" w:hAnsi="Arial"/>
          <w:b w:val="true"/>
          <w:sz w:val="22"/>
        </w:rPr>
        <w:t>点赞 + 收藏</w:t>
      </w:r>
      <w:r>
        <w:rPr>
          <w:rFonts w:eastAsia="等线" w:ascii="Arial" w:cs="Arial" w:hAnsi="Arial"/>
          <w:sz w:val="22"/>
        </w:rPr>
        <w:t>统计，微信视频号/贴图笔记互动量按</w:t>
      </w:r>
      <w:r>
        <w:rPr>
          <w:rFonts w:eastAsia="等线" w:ascii="Arial" w:cs="Arial" w:hAnsi="Arial"/>
          <w:b w:val="true"/>
          <w:sz w:val="22"/>
        </w:rPr>
        <w:t>点赞+推荐+评论</w:t>
      </w:r>
      <w:r>
        <w:rPr>
          <w:rFonts w:eastAsia="等线" w:ascii="Arial" w:cs="Arial" w:hAnsi="Arial"/>
          <w:sz w:val="22"/>
        </w:rPr>
        <w:t xml:space="preserve">统计以 </w:t>
      </w:r>
      <w:r>
        <w:rPr>
          <w:rFonts w:eastAsia="等线" w:ascii="Arial" w:cs="Arial" w:hAnsi="Arial"/>
          <w:b w:val="true"/>
          <w:sz w:val="22"/>
        </w:rPr>
        <w:t>11 月 8 日 24:00</w:t>
      </w:r>
      <w:r>
        <w:rPr>
          <w:rFonts w:eastAsia="等线" w:ascii="Arial" w:cs="Arial" w:hAnsi="Arial"/>
          <w:sz w:val="22"/>
        </w:rPr>
        <w:t xml:space="preserve"> 为互动截点（同一平台多篇作品取可获奖励最高的1篇作为最终奖励金额）。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双平台创作奖励 + 邀请奖励，三笔收益可叠加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① </w:t>
            </w:r>
            <w:r>
              <w:rPr>
                <w:rFonts w:eastAsia="等线" w:ascii="Arial" w:cs="Arial" w:hAnsi="Arial"/>
                <w:b w:val="true"/>
                <w:sz w:val="22"/>
              </w:rPr>
              <w:t>双平台创作奖励：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小红书笔记过审即得 50 元，按互动最高 550 元/篇；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微信贴图笔记或视频过审且满足互动量要求即获得50元创作奖励；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② </w:t>
            </w:r>
            <w:r>
              <w:rPr>
                <w:rFonts w:eastAsia="等线" w:ascii="Arial" w:cs="Arial" w:hAnsi="Arial"/>
                <w:b w:val="true"/>
                <w:sz w:val="22"/>
              </w:rPr>
              <w:t>邀请奖励：</w:t>
            </w:r>
            <w:r>
              <w:rPr>
                <w:rFonts w:eastAsia="等线" w:ascii="Arial" w:cs="Arial" w:hAnsi="Arial"/>
                <w:sz w:val="22"/>
              </w:rPr>
              <w:t>好友通过你的专属邀请链接/海报完成</w:t>
            </w:r>
            <w:r>
              <w:rPr>
                <w:rFonts w:eastAsia="等线" w:ascii="Arial" w:cs="Arial" w:hAnsi="Arial"/>
                <w:b w:val="true"/>
                <w:sz w:val="22"/>
              </w:rPr>
              <w:t>「有效注册」</w:t>
            </w:r>
            <w:r>
              <w:rPr>
                <w:rFonts w:eastAsia="等线" w:ascii="Arial" w:cs="Arial" w:hAnsi="Arial"/>
                <w:sz w:val="22"/>
              </w:rPr>
              <w:t xml:space="preserve">后，按好友资质可获得 </w:t>
            </w:r>
            <w:r>
              <w:rPr>
                <w:rFonts w:eastAsia="等线" w:ascii="Arial" w:cs="Arial" w:hAnsi="Arial"/>
                <w:b w:val="true"/>
                <w:sz w:val="22"/>
              </w:rPr>
              <w:t>50-500 元/人</w:t>
            </w:r>
            <w:r>
              <w:rPr>
                <w:rFonts w:eastAsia="等线" w:ascii="Arial" w:cs="Arial" w:hAnsi="Arial"/>
                <w:sz w:val="22"/>
              </w:rPr>
              <w:t>，人数不限；奖励按平台月度节奏结算发放，可在平台</w:t>
            </w:r>
            <w:r>
              <w:rPr>
                <w:rFonts w:eastAsia="等线" w:ascii="Arial" w:cs="Arial" w:hAnsi="Arial"/>
                <w:b w:val="true"/>
                <w:sz w:val="22"/>
              </w:rPr>
              <w:t>「好友邀请」</w:t>
            </w:r>
            <w:r>
              <w:rPr>
                <w:rFonts w:eastAsia="等线" w:ascii="Arial" w:cs="Arial" w:hAnsi="Arial"/>
                <w:sz w:val="22"/>
              </w:rPr>
              <w:t>页查看邀请记录。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邀请玩法的完整规则以《Xpert「邀好友，赚收益」裂变活动规则（用户版）》👉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点此查看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为准（平台裂变活动期 2026.9.16-12.31）。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小红书创作奖：单篇最高 550 元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625"/>
        <w:gridCol w:w="2655"/>
      </w:tblGrid>
      <w:tr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笔记表现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单篇最终奖励</w:t>
            </w:r>
          </w:p>
        </w:tc>
      </w:tr>
      <w:tr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通过审核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50 元</w:t>
            </w:r>
          </w:p>
        </w:tc>
      </w:tr>
      <w:tr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点赞+收藏 ≥100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150 元</w:t>
            </w:r>
          </w:p>
        </w:tc>
      </w:tr>
      <w:tr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点赞+收藏 ≥500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550 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每人可发布多篇小红书笔记，最终按互动量最高的 1 篇就高发放，档位不累加。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微信创作奖（创作方式二选一）：额外50元奖励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90"/>
        <w:gridCol w:w="4350"/>
        <w:gridCol w:w="1740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创作方式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达标条件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贴图笔记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内容通过审核 + 引用 Xpert 官方公众号注册推文 + 点赞、推荐、评论合计 ≥40</w:t>
            </w:r>
          </w:p>
        </w:tc>
        <w:tc>
          <w:tcPr>
            <w:tcW w:w="17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50 元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视频号视频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内容通过审核+参加Xpert公众号官方活动话题+ 点赞、推荐、评论合计 ≥40</w:t>
            </w:r>
          </w:p>
        </w:tc>
        <w:tc>
          <w:tcPr>
            <w:tcW w:w="17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每人可发布多篇，最终按互动量最高的一篇结算奖励；微信互动量按</w:t>
      </w:r>
      <w:r>
        <w:rPr>
          <w:rFonts w:eastAsia="等线" w:ascii="Arial" w:cs="Arial" w:hAnsi="Arial"/>
          <w:b w:val="true"/>
          <w:sz w:val="22"/>
        </w:rPr>
        <w:t>点赞+推荐+评论</w:t>
      </w:r>
      <w:r>
        <w:rPr>
          <w:rFonts w:eastAsia="等线" w:ascii="Arial" w:cs="Arial" w:hAnsi="Arial"/>
          <w:sz w:val="22"/>
        </w:rPr>
        <w:t>统计，</w:t>
      </w:r>
      <w:r>
        <w:rPr>
          <w:rFonts w:eastAsia="等线" w:ascii="Arial" w:cs="Arial" w:hAnsi="Arial"/>
          <w:color w:val="d83931"/>
          <w:sz w:val="22"/>
        </w:rPr>
        <w:t>重复评论不计入有效互动。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好友邀请奖：50-500 元/人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740"/>
        <w:gridCol w:w="1845"/>
        <w:gridCol w:w="283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被邀请人学历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 5 年以内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 5 年及以上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适用范围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本科及其他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 元/人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元/人</w:t>
            </w:r>
          </w:p>
        </w:tc>
        <w:tc>
          <w:tcPr>
            <w:tcW w:w="28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一类领域（金融、法律、医疗、教育、学术等）硕士及以上；二类领域（电商、创意设计、视频剪辑、客户服务等）本科及以上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硕士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元/人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元/人</w:t>
            </w:r>
          </w:p>
        </w:tc>
        <w:tc>
          <w:tcPr>
            <w:tcW w:w="28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博士及以上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元/人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500 元/人</w:t>
            </w:r>
          </w:p>
        </w:tc>
        <w:tc>
          <w:tcPr>
            <w:tcW w:w="28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博主/达人</w:t>
            </w:r>
          </w:p>
        </w:tc>
        <w:tc>
          <w:tcPr>
            <w:tcW w:w="35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按粉丝规模奖励 100-200 元/人</w:t>
            </w:r>
          </w:p>
        </w:tc>
        <w:tc>
          <w:tcPr>
            <w:tcW w:w="18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需提交账号审核，具体以平台规则为准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创作奖和邀请奖互不影响，可以同时获得。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例如：你的小红书笔记互动达到 100，获得 150 元；微信贴图笔记达标，获得 50 元；另邀请 1 位符合条件的硕士专家有效注册，获得 100 元。三项合计 310 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关于好友邀请奖励具体操作流程与奖励机制请看👉：</w:t>
      </w:r>
      <w:r>
        <w:rPr>
          <w:rFonts w:eastAsia="等线" w:ascii="Arial" w:cs="Arial" w:hAnsi="Arial"/>
          <w:b w:val="true"/>
          <w:sz w:val="22"/>
        </w:rPr>
        <w:t>【</w:t>
      </w:r>
      <w:hyperlink r:id="rId9">
        <w:r>
          <w:rPr>
            <w:rFonts w:eastAsia="等线" w:ascii="Arial" w:cs="Arial" w:hAnsi="Arial"/>
            <w:b w:val="true"/>
            <w:color w:val="3370ff"/>
            <w:sz w:val="22"/>
          </w:rPr>
          <w:t>Xpert「邀好友，赚收益」裂变活动规则（用户版）</w:t>
        </w:r>
      </w:hyperlink>
      <w:r>
        <w:rPr>
          <w:rFonts w:eastAsia="等线" w:ascii="Arial" w:cs="Arial" w:hAnsi="Arial"/>
          <w:b w:val="true"/>
          <w:sz w:val="22"/>
        </w:rPr>
        <w:t>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奖励金额如依法需代扣代缴个人所得税，主办方将依法代扣代缴，实际到账金额以税后为准。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</w:t>
      </w:r>
      <w:r>
        <w:rPr>
          <w:rFonts w:eastAsia="等线" w:ascii="Arial" w:cs="Arial" w:hAnsi="Arial"/>
          <w:b w:val="true"/>
          <w:sz w:val="36"/>
        </w:rPr>
        <w:t>参与方式</w:t>
      </w:r>
      <w:bookmarkEnd w:id="6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1｜发布笔记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u w:val="single"/>
              </w:rPr>
              <w:t>小红书：</w:t>
            </w:r>
            <w:r>
              <w:rPr>
                <w:rFonts w:eastAsia="等线" w:ascii="Arial" w:cs="Arial" w:hAnsi="Arial"/>
                <w:sz w:val="22"/>
              </w:rPr>
              <w:t>围绕自己真实的 Xpert 使用或项目经历，发布一篇小红书笔记（正文不少于 150 字、配图不少于 2 张、带 #Xpert 话题）并@Xpert官方账号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u w:val="single"/>
              </w:rPr>
              <w:t>微信：</w:t>
            </w:r>
            <w:r>
              <w:rPr>
                <w:rFonts w:eastAsia="等线" w:ascii="Arial" w:cs="Arial" w:hAnsi="Arial"/>
                <w:sz w:val="22"/>
              </w:rPr>
              <w:t>发布一篇贴图笔记（正文不少于100字、配图不少于2张、带#Xpert话题）或创作与Xpert平台相关的视频（真人出镜、语音解说、AI视频等，内容形式不限。时长不少于1分钟，不泄漏敏感信息，参与Xpert官方创作活动话题）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2｜提交活动表单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完成发布后，填写并提交本期活动表单 👉 </w:t>
            </w:r>
            <w:r>
              <w:rPr>
                <w:rFonts w:eastAsia="等线" w:ascii="Arial" w:cs="Arial" w:hAnsi="Arial"/>
                <w:b w:val="true"/>
                <w:sz w:val="22"/>
              </w:rPr>
              <w:t>【</w:t>
            </w:r>
            <w:hyperlink r:id="rId10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三期活动表单</w:t>
              </w:r>
            </w:hyperlink>
            <w:r>
              <w:rPr>
                <w:rFonts w:eastAsia="等线" w:ascii="Arial" w:cs="Arial" w:hAnsi="Arial"/>
                <w:b w:val="true"/>
                <w:sz w:val="22"/>
              </w:rPr>
              <w:t>】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3｜等待审核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工作人员会在提交后 </w:t>
            </w:r>
            <w:r>
              <w:rPr>
                <w:rFonts w:eastAsia="等线" w:ascii="Arial" w:cs="Arial" w:hAnsi="Arial"/>
                <w:b w:val="true"/>
                <w:sz w:val="22"/>
              </w:rPr>
              <w:t>2 个工作日内</w:t>
            </w:r>
            <w:r>
              <w:rPr>
                <w:rFonts w:eastAsia="等线" w:ascii="Arial" w:cs="Arial" w:hAnsi="Arial"/>
                <w:sz w:val="22"/>
              </w:rPr>
              <w:t xml:space="preserve">完成审核。审核通过将在飞书中收到通知，并邀请加入创作者社群；未通过会注明具体原因，修改后可在 </w:t>
            </w:r>
            <w:r>
              <w:rPr>
                <w:rFonts w:eastAsia="等线" w:ascii="Arial" w:cs="Arial" w:hAnsi="Arial"/>
                <w:b w:val="true"/>
                <w:sz w:val="22"/>
              </w:rPr>
              <w:t>11 月 8 日截稿前</w:t>
            </w:r>
            <w:r>
              <w:rPr>
                <w:rFonts w:eastAsia="等线" w:ascii="Arial" w:cs="Arial" w:hAnsi="Arial"/>
                <w:sz w:val="22"/>
              </w:rPr>
              <w:t>重新提交活动表单；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i w:val="true"/>
                <w:color w:val="8f959e"/>
                <w:sz w:val="22"/>
              </w:rPr>
              <w:t>友情提示：为避免作品不符合审核规则被退回后截稿无法重新提交，请大家根据审核时限预留好时间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 4｜（可选）生成你的专属邀请链接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Xpert 平台「好友邀请」页生成专属链接或海报。</w:t>
            </w:r>
            <w:r>
              <w:rPr>
                <w:rFonts w:eastAsia="等线" w:ascii="Arial" w:cs="Arial" w:hAnsi="Arial"/>
                <w:b w:val="true"/>
                <w:sz w:val="22"/>
              </w:rPr>
              <w:t>笔记正文和评论区不放链接、不提奖励</w:t>
            </w:r>
            <w:r>
              <w:rPr>
                <w:rFonts w:eastAsia="等线" w:ascii="Arial" w:cs="Arial" w:hAnsi="Arial"/>
                <w:sz w:val="22"/>
              </w:rPr>
              <w:t>；有朋友在评论区问「怎么加入」时，先引导私信，再在私信里把专属链接或海报发给对方。具体操作见下方第四部分。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</w:t>
      </w:r>
      <w:r>
        <w:rPr>
          <w:rFonts w:eastAsia="等线" w:ascii="Arial" w:cs="Arial" w:hAnsi="Arial"/>
          <w:b w:val="true"/>
          <w:sz w:val="36"/>
        </w:rPr>
        <w:t>、审核标准与</w:t>
      </w:r>
      <w:r>
        <w:rPr>
          <w:rFonts w:eastAsia="等线" w:ascii="Arial" w:cs="Arial" w:hAnsi="Arial"/>
          <w:b w:val="true"/>
          <w:sz w:val="36"/>
        </w:rPr>
        <w:t>注意事项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633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审核项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真实原创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内容基于本人真实 Xpert 使用或项目经历，不虚构、不搬运、不抄袭，不写成统一宣传稿。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内容篇幅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小红书笔记正文≧150字，配图≧2张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微信贴图笔记正文≧100字，配图≧2张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视频号时长≧1分钟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小红书/贴图笔记不得把正文转成文字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品牌名称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标题、正文和图片中统一写作 Xpert</w:t>
            </w:r>
            <w:r>
              <w:rPr>
                <w:rFonts w:eastAsia="等线" w:ascii="Arial" w:cs="Arial" w:hAnsi="Arial"/>
                <w:sz w:val="22"/>
              </w:rPr>
              <w:t>（X为大写</w:t>
            </w:r>
            <w:r>
              <w:rPr>
                <w:rFonts w:eastAsia="等线" w:ascii="Arial" w:cs="Arial" w:hAnsi="Arial"/>
                <w:sz w:val="22"/>
              </w:rPr>
              <w:t>，不使用 xpert、XPERT、X-Pert 等写法。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内容立场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以真实、正面的体验分享为主，写清楚参与过程、专业价值和实际感受。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敏感信息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不得泄露客户名称、未公开项目细节、合同金额、后台隐私信息等内容；发布截图前请完成必要脱敏。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禁止表达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正文和图片中不得出现躺赚、日入、保底、兼职、佣金、报名、加群、二维码、外链等招募导流或收益承诺表达。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引用标签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小红书需@Xpert 官方账号：</w:t>
            </w:r>
            <w:r>
              <w:rPr>
                <w:rFonts w:eastAsia="等线" w:ascii="Arial" w:cs="Arial" w:hAnsi="Arial"/>
                <w:b w:val="true"/>
                <w:i w:val="true"/>
                <w:sz w:val="22"/>
                <w:u w:val="single"/>
              </w:rPr>
              <w:t>Xpert专家社区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505200" cy="10858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小红书/贴图笔记需带上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#Xpert</w:t>
            </w:r>
            <w:r>
              <w:rPr>
                <w:rFonts w:eastAsia="等线" w:ascii="Arial" w:cs="Arial" w:hAnsi="Arial"/>
                <w:b w:val="true"/>
                <w:sz w:val="22"/>
              </w:rPr>
              <w:t>话题标签</w:t>
            </w:r>
            <w:r>
              <w:rPr>
                <w:rFonts w:eastAsia="等线" w:ascii="Arial" w:cs="Arial" w:hAnsi="Arial"/>
                <w:b w:val="true"/>
                <w:sz w:val="22"/>
              </w:rPr>
              <w:t>（大写X</w:t>
            </w:r>
            <w:r>
              <w:rPr>
                <w:rFonts w:eastAsia="等线" w:ascii="Arial" w:cs="Arial" w:hAnsi="Arial"/>
                <w:sz w:val="22"/>
              </w:rPr>
              <w:t>，其余标签可根据内容领域自主选择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视频号需参与Xpert官方活动话题</w:t>
            </w:r>
            <w:r>
              <w:rPr>
                <w:rFonts w:eastAsia="等线" w:ascii="Arial" w:cs="Arial" w:hAnsi="Arial"/>
                <w:b w:val="true"/>
                <w:sz w:val="22"/>
              </w:rPr>
              <w:t>【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Xpert专业有回报</w:t>
            </w:r>
            <w:r>
              <w:rPr>
                <w:rFonts w:eastAsia="等线" w:ascii="Arial" w:cs="Arial" w:hAnsi="Arial"/>
                <w:b w:val="true"/>
                <w:sz w:val="22"/>
              </w:rPr>
              <w:t>】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互动真实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点赞、收藏、推荐和评论须为自然互动；刷量、机器互动、互赞群、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重复评论等无效互动将被剔除</w:t>
            </w:r>
            <w:r>
              <w:rPr>
                <w:rFonts w:eastAsia="等线" w:ascii="Arial" w:cs="Arial" w:hAnsi="Arial"/>
                <w:sz w:val="22"/>
              </w:rPr>
              <w:t>，严重情况取消评奖资格。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公开期限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内容需保持公开可见至少 30 天；最晚发布内容保留至 12 月 15 日。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审核不通过怎么办？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提交后将在 2 个工作日内收到审核结果和具体修改建议。请按建议修改内容，并在 11 月 8 日 24:00 前重新填写活动表单；活动期内可以多次修改、重新提交。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六、小红书、微信贴图笔记可以写什么？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和前两期一样，分享自己在 Xpert 的真实经历或Xpert平台相关内容，不需要统一模板，但都需要带 #Xpert，并注意不要泄露任何项目敏感信息及保密信息。</w:t>
      </w:r>
      <w:r>
        <w:rPr>
          <w:rFonts w:eastAsia="等线" w:ascii="Arial" w:cs="Arial" w:hAnsi="Arial"/>
          <w:sz w:val="22"/>
        </w:rPr>
        <w:t>推荐方向参考：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经历型：</w:t>
      </w:r>
      <w:r>
        <w:rPr>
          <w:rFonts w:eastAsia="等线" w:ascii="Arial" w:cs="Arial" w:hAnsi="Arial"/>
          <w:sz w:val="22"/>
        </w:rPr>
        <w:t>为什么开始 → 实际经历了什么 → 我的真实感受 / 思考 / 建议（最通用，适合真实项目体验）；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清单型：</w:t>
      </w:r>
      <w:r>
        <w:rPr>
          <w:rFonts w:eastAsia="等线" w:ascii="Arial" w:cs="Arial" w:hAnsi="Arial"/>
          <w:sz w:val="22"/>
        </w:rPr>
        <w:t>N 个坑 / N 件事 / N 个建议（如「第一次做任务的 5 个坑」），信息明确、适合搜索；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问答型：</w:t>
      </w:r>
      <w:r>
        <w:rPr>
          <w:rFonts w:eastAsia="等线" w:ascii="Arial" w:cs="Arial" w:hAnsi="Arial"/>
          <w:sz w:val="22"/>
        </w:rPr>
        <w:t>先抛出一个大家好奇的问题（如「AI 数据专家到底是做什么的？」），再用自己的经历回答。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往期优秀内容参考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本期为大家整理了选题方向，原则是</w:t>
      </w:r>
      <w:r>
        <w:rPr>
          <w:rFonts w:eastAsia="等线" w:ascii="Arial" w:cs="Arial" w:hAnsi="Arial"/>
          <w:b w:val="true"/>
          <w:sz w:val="22"/>
        </w:rPr>
        <w:t>「用真实经历吸引同类人群」</w:t>
      </w:r>
      <w:r>
        <w:rPr>
          <w:rFonts w:eastAsia="等线" w:ascii="Arial" w:cs="Arial" w:hAnsi="Arial"/>
          <w:sz w:val="22"/>
        </w:rPr>
        <w:t>——你的专业背景越真实，越容易吸引到同背景的朋友。以下标题仅为参考方向，</w:t>
      </w:r>
      <w:r>
        <w:rPr>
          <w:rFonts w:eastAsia="等线" w:ascii="Arial" w:cs="Arial" w:hAnsi="Arial"/>
          <w:b w:val="true"/>
          <w:sz w:val="22"/>
        </w:rPr>
        <w:t>请结合自己的真实经历改写，不要照搬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2685"/>
        <w:gridCol w:w="3315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适合的专业/人群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选题方向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标题示例（仅供参考，禁止照搬）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所有人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Xpert近期优化的体验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对于Xpert最近的变化的体验分享：结算周期缩短到周结、首页&amp;个人主页&amp;作业界面升级、任务增加等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法学/法律从业者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法律类评测任务亲历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法学生第一次参与 AI 法律评测，全程记录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金融/财经/投资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专业知识在 AI 项目中的用法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金融从业者下班后，给大模型当「老师」的一周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高校师生/科研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学术训练与数据项目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博士生视角：学术训练怎么变成 AI 训练数据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医学/生物制药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医学知识类任务体验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医学研究生参与 AI 医学项目是什么体验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教育/翻译/语言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语料、翻译、教育评测类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做了 5 年翻译，第一次给 AI 语料「挑错」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人文/社科/写作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文科生参与门槛与真实感受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文科生也能参与 AI 项目？说点真实的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电商运营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电商语料/运营知识任务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电商运营下班后，我在 Xpert 做了什么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设计/视频剪辑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审美评测、多模态标注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设计师给 AI 审美「打分」是种什么体验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博主/自媒体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博主视角的项目体验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做博主之后，收到 AI 数据项目邀请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所有新手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全流程记录 + 避坑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第一次在 Xpert 做任务，全流程和 5 个坑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推荐话题词组合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000"/>
        <w:gridCol w:w="352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内容建议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推荐话题词组合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通用话题词（所有笔记都带上，其中 #Xpert 必须携带）：</w:t>
            </w:r>
            <w:r>
              <w:rPr>
                <w:rFonts w:eastAsia="等线" w:ascii="Arial" w:cs="Arial" w:hAnsi="Arial"/>
                <w:sz w:val="22"/>
              </w:rPr>
              <w:t>#Xpert #AI数据标注 #大模型训练 #数据众包 #大模型专家</w:t>
            </w:r>
          </w:p>
        </w:tc>
        <w:tc>
          <w:tcPr>
            <w:tcW w:w="30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真实项目体验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一次真实参与的 AI 项目、任务过程和个人感受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#AI项目 #人工智能 #AI实践 #项目经验 #真实体验 #项目复盘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入局/转型故事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参与项目后，对 AI、大模型或行业产生的新认识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#人工智能 #AI #大模型 #AI行业 #AI实践 #行业观察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专业能力 / 专业背景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从自己的专业背景出发，分享参与 AI 项目需要的能力与收获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#人工智能 #专业成长 #职业成长 #技能提升 #AI实践 #项目经验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新手经验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新手视角的参与流程、时间安排、避坑建议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#新手教程 #经验分享 #兼职避雷 #自我提升 #大学生活 #研究生日常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封面怎么做？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封面建议：</w:t>
      </w:r>
      <w:r>
        <w:rPr>
          <w:rFonts w:eastAsia="等线" w:ascii="Arial" w:cs="Arial" w:hAnsi="Arial"/>
          <w:b w:val="true"/>
          <w:sz w:val="22"/>
        </w:rPr>
        <w:t>3:4 竖版；主标题不超过 13 个字、字号占封面宽度 70% 以上；用真实场景照；右下角放 #Xpert；整体明亮、干净</w:t>
      </w:r>
      <w:r>
        <w:rPr>
          <w:rFonts w:eastAsia="等线" w:ascii="Arial" w:cs="Arial" w:hAnsi="Arial"/>
          <w:sz w:val="22"/>
        </w:rPr>
        <w:t>。本期准备了 3 套封面版式，大家可直接参考构图，替换成自己的照片、领域和数字：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21336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版式 A｜身份标签型</w:t>
            </w:r>
            <w:r>
              <w:rPr>
                <w:rFonts w:eastAsia="等线" w:ascii="Arial" w:cs="Arial" w:hAnsi="Arial"/>
                <w:sz w:val="22"/>
              </w:rPr>
              <w:t>：专业身份 + 第一次参与的真实事件（如「法学研究生 · 第一次参与 AI 法律评测 · 全流程记录」），适合法律、医学、金融等高门槛领域。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21336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版式 B｜数字清单型</w:t>
            </w:r>
            <w:r>
              <w:rPr>
                <w:rFonts w:eastAsia="等线" w:ascii="Arial" w:cs="Arial" w:hAnsi="Arial"/>
                <w:sz w:val="22"/>
              </w:rPr>
              <w:t>：大数字 + 避坑/经验主题（如「第一次在 Xpert 做任务的 5 个坑」），数字和主题都可以替换。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21336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版式 C｜问答科普型</w:t>
            </w:r>
            <w:r>
              <w:rPr>
                <w:rFonts w:eastAsia="等线" w:ascii="Arial" w:cs="Arial" w:hAnsi="Arial"/>
                <w:sz w:val="22"/>
              </w:rPr>
              <w:t>：一个大家好奇的问题（如「AI 数据专家到底是做什么的？」），适合泛人群科普和搜索流量。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发布前请逐条确认</w:t>
      </w:r>
      <w:bookmarkEnd w:id="12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发布前请确认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分享的是本人真实经历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首发、原创、无洗稿盗图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小红书正文 ≥150 字、配图 ≥2 张，微信贴图笔记正文 ≥100字、配图 ≥2张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带 #Xpert话题标签，品牌名统一写作 Xpert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项目名、内部内容、群聊等信息已打码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发布后 30 天内保持公开可见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这些情况会被驳回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正文或图片出现收益、兼职、佣金等词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放链接、二维码，写「私信/加群/报名」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刷量、互赞或机器互动（会被剔除）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硬广、夸张承诺、使用统一模板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虚构、搬运、冒用他人截图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· 在评论区发链接和金额（请统一引导私信）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七、评论区与私信怎么回复？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3825"/>
        <w:gridCol w:w="265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推荐回复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不要这样做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评论区被问“怎么加入”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“可以私信我呀，看到都会回～”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不要在评论区发邀请链接、二维码或联系方式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私信咨询平台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简单介绍 Xpert 和自己的真实经历，再发送个人专属邀请链接及注册步骤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不要群发陌生人，不要虚构项目或夸大收益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被问“能赚多少钱”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“报酬按任务类型和难度确定，匹配项目后平台会显示具体报价，我无法提前承诺金额。”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不要承诺保底、日结、固定收益或包过认证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好友注册后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提醒好友继续上传简历、完成解析和学历认证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不要代注册、代收验证码或索要账号密码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八、数据统计与奖励发放节点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5670"/>
      </w:tblGrid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时间节点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事项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月 26 日-11月 8 日 24:00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投稿与审核期；2 个工作日内审核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月 8 日 24:00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投稿截止、互动量（点赞+收藏）统计截点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月 9 日-11 月 11 日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数据统计、异常互动复核与申诉终裁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月 12 日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创作者社群内公示创作奖励结果，同时提交结算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月 18 日前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完成创作奖励发放（税后）；如对结果有疑问可在公示后联系运营同学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邀请奖励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按平台裂变活动月度节奏统计发放，可随时在「好友邀请」页查询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九、活动条款与声明</w:t>
      </w:r>
      <w:bookmarkEnd w:id="1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本活动由 Xpert 平台主办，面向 Xpert 注册专家开展，不收取任何报名或参与费用。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参与者须保证发布内容为本人基于真实经历的原创内容，不侵犯任何第三方的知识产权、肖像权、名誉权或其他合法权益。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参与者须遵守小红书平台规则及公开发布内容的相关法律法规，不得发布违法、违规、虚假或未经授权的信息。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未经主办方书面许可，参与者不得公开 Xpert 的项目名称、内部作业内容、数据样例、工作人员信息、项目群及沟通信息等未公开信息。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点赞、收藏等互动数据应以自然增长为前提。通过刷量、机器互动、互赞群、第三方平台购买等不正当方式获取的互动数据，一经核实将取消活动资格及奖励，并有权追回已发放奖励。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邀请奖励适用于平台「邀好友，赚收益」裂变活动，须遵守其活动规则；通过投流、SEO、机器或脚本批量分发、冒名官方、篡改链接参数等违规方式获取的邀请不计奖励。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奖励金额为税前金额。如依法需代扣代缴个人所得税，主办方将依法代扣代缴，参与者应配合提供必要的身份及收款信息，实际到账金额以税后为准。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如遇不可抗力、平台政策调整或其他无法预见的情形，主办方有权对活动安排进行合理调整，并以官方通知为准。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对活动规则或审核结果有疑问，可通过活动表单或飞书「Xpert 小红书活动对接群」咨询；对审核结果有异议，可在收到结果后 2 个工作日内通过表单申诉。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参与者提交笔记即视为同意本指南全部内容。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期待看到你真实的分享，也欢迎你邀请同行一起参与 🎉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481">
    <w:lvl>
      <w:numFmt w:val="bullet"/>
      <w:suff w:val="tab"/>
      <w:lvlText w:val="•"/>
      <w:rPr>
        <w:color w:val="3370ff"/>
      </w:rPr>
    </w:lvl>
  </w:abstractNum>
  <w:abstractNum w:abstractNumId="269482">
    <w:lvl>
      <w:numFmt w:val="bullet"/>
      <w:suff w:val="tab"/>
      <w:lvlText w:val="•"/>
      <w:rPr>
        <w:color w:val="3370ff"/>
      </w:rPr>
    </w:lvl>
  </w:abstractNum>
  <w:abstractNum w:abstractNumId="269483">
    <w:lvl>
      <w:numFmt w:val="bullet"/>
      <w:suff w:val="tab"/>
      <w:lvlText w:val="•"/>
      <w:rPr>
        <w:color w:val="3370ff"/>
      </w:rPr>
    </w:lvl>
  </w:abstractNum>
  <w:abstractNum w:abstractNumId="269484">
    <w:lvl>
      <w:start w:val="1"/>
      <w:numFmt w:val="decimal"/>
      <w:suff w:val="tab"/>
      <w:lvlText w:val="%1."/>
      <w:rPr>
        <w:color w:val="3370ff"/>
      </w:rPr>
    </w:lvl>
  </w:abstractNum>
  <w:abstractNum w:abstractNumId="269485">
    <w:lvl>
      <w:start w:val="2"/>
      <w:numFmt w:val="decimal"/>
      <w:suff w:val="tab"/>
      <w:lvlText w:val="%1."/>
      <w:rPr>
        <w:color w:val="3370ff"/>
      </w:rPr>
    </w:lvl>
  </w:abstractNum>
  <w:abstractNum w:abstractNumId="269486">
    <w:lvl>
      <w:numFmt w:val="bullet"/>
      <w:suff w:val="tab"/>
      <w:lvlText w:val="•"/>
      <w:rPr>
        <w:color w:val="3370ff"/>
      </w:rPr>
    </w:lvl>
  </w:abstractNum>
  <w:abstractNum w:abstractNumId="269487">
    <w:lvl>
      <w:numFmt w:val="bullet"/>
      <w:suff w:val="tab"/>
      <w:lvlText w:val="•"/>
      <w:rPr>
        <w:color w:val="3370ff"/>
      </w:rPr>
    </w:lvl>
  </w:abstractNum>
  <w:abstractNum w:abstractNumId="269488">
    <w:lvl>
      <w:numFmt w:val="bullet"/>
      <w:suff w:val="tab"/>
      <w:lvlText w:val="•"/>
      <w:rPr>
        <w:color w:val="3370ff"/>
      </w:rPr>
    </w:lvl>
  </w:abstractNum>
  <w:abstractNum w:abstractNumId="269489">
    <w:lvl>
      <w:numFmt w:val="bullet"/>
      <w:suff w:val="tab"/>
      <w:lvlText w:val="•"/>
      <w:rPr>
        <w:color w:val="3370ff"/>
      </w:rPr>
    </w:lvl>
  </w:abstractNum>
  <w:abstractNum w:abstractNumId="269490">
    <w:lvl>
      <w:numFmt w:val="bullet"/>
      <w:suff w:val="tab"/>
      <w:lvlText w:val="•"/>
      <w:rPr>
        <w:color w:val="3370ff"/>
      </w:rPr>
    </w:lvl>
  </w:abstractNum>
  <w:abstractNum w:abstractNumId="269491">
    <w:lvl>
      <w:numFmt w:val="bullet"/>
      <w:suff w:val="tab"/>
      <w:lvlText w:val="•"/>
      <w:rPr>
        <w:color w:val="3370ff"/>
      </w:rPr>
    </w:lvl>
  </w:abstractNum>
  <w:abstractNum w:abstractNumId="269492">
    <w:lvl>
      <w:start w:val="1"/>
      <w:numFmt w:val="decimal"/>
      <w:suff w:val="tab"/>
      <w:lvlText w:val="%1."/>
      <w:rPr>
        <w:color w:val="3370ff"/>
      </w:rPr>
    </w:lvl>
  </w:abstractNum>
  <w:abstractNum w:abstractNumId="269493">
    <w:lvl>
      <w:start w:val="2"/>
      <w:numFmt w:val="decimal"/>
      <w:suff w:val="tab"/>
      <w:lvlText w:val="%1."/>
      <w:rPr>
        <w:color w:val="3370ff"/>
      </w:rPr>
    </w:lvl>
  </w:abstractNum>
  <w:abstractNum w:abstractNumId="269494">
    <w:lvl>
      <w:start w:val="3"/>
      <w:numFmt w:val="decimal"/>
      <w:suff w:val="tab"/>
      <w:lvlText w:val="%1."/>
      <w:rPr>
        <w:color w:val="3370ff"/>
      </w:rPr>
    </w:lvl>
  </w:abstractNum>
  <w:abstractNum w:abstractNumId="269495">
    <w:lvl>
      <w:start w:val="1"/>
      <w:numFmt w:val="decimal"/>
      <w:suff w:val="tab"/>
      <w:lvlText w:val="%1."/>
      <w:rPr>
        <w:color w:val="3370ff"/>
      </w:rPr>
    </w:lvl>
  </w:abstractNum>
  <w:abstractNum w:abstractNumId="269496">
    <w:lvl>
      <w:start w:val="2"/>
      <w:numFmt w:val="decimal"/>
      <w:suff w:val="tab"/>
      <w:lvlText w:val="%1."/>
      <w:rPr>
        <w:color w:val="3370ff"/>
      </w:rPr>
    </w:lvl>
  </w:abstractNum>
  <w:abstractNum w:abstractNumId="269497">
    <w:lvl>
      <w:start w:val="3"/>
      <w:numFmt w:val="decimal"/>
      <w:suff w:val="tab"/>
      <w:lvlText w:val="%1."/>
      <w:rPr>
        <w:color w:val="3370ff"/>
      </w:rPr>
    </w:lvl>
  </w:abstractNum>
  <w:abstractNum w:abstractNumId="269498">
    <w:lvl>
      <w:start w:val="4"/>
      <w:numFmt w:val="decimal"/>
      <w:suff w:val="tab"/>
      <w:lvlText w:val="%1."/>
      <w:rPr>
        <w:color w:val="3370ff"/>
      </w:rPr>
    </w:lvl>
  </w:abstractNum>
  <w:abstractNum w:abstractNumId="269499">
    <w:lvl>
      <w:start w:val="5"/>
      <w:numFmt w:val="decimal"/>
      <w:suff w:val="tab"/>
      <w:lvlText w:val="%1."/>
      <w:rPr>
        <w:color w:val="3370ff"/>
      </w:rPr>
    </w:lvl>
  </w:abstractNum>
  <w:abstractNum w:abstractNumId="269500">
    <w:lvl>
      <w:start w:val="6"/>
      <w:numFmt w:val="decimal"/>
      <w:suff w:val="tab"/>
      <w:lvlText w:val="%1."/>
      <w:rPr>
        <w:color w:val="3370ff"/>
      </w:rPr>
    </w:lvl>
  </w:abstractNum>
  <w:abstractNum w:abstractNumId="269501">
    <w:lvl>
      <w:start w:val="7"/>
      <w:numFmt w:val="decimal"/>
      <w:suff w:val="tab"/>
      <w:lvlText w:val="%1."/>
      <w:rPr>
        <w:color w:val="3370ff"/>
      </w:rPr>
    </w:lvl>
  </w:abstractNum>
  <w:abstractNum w:abstractNumId="269502">
    <w:lvl>
      <w:start w:val="8"/>
      <w:numFmt w:val="decimal"/>
      <w:suff w:val="tab"/>
      <w:lvlText w:val="%1."/>
      <w:rPr>
        <w:color w:val="3370ff"/>
      </w:rPr>
    </w:lvl>
  </w:abstractNum>
  <w:abstractNum w:abstractNumId="269503">
    <w:lvl>
      <w:start w:val="9"/>
      <w:numFmt w:val="decimal"/>
      <w:suff w:val="tab"/>
      <w:lvlText w:val="%1."/>
      <w:rPr>
        <w:color w:val="3370ff"/>
      </w:rPr>
    </w:lvl>
  </w:abstractNum>
  <w:abstractNum w:abstractNumId="269504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269481"/>
  </w:num>
  <w:num w:numId="2">
    <w:abstractNumId w:val="269482"/>
  </w:num>
  <w:num w:numId="3">
    <w:abstractNumId w:val="269483"/>
  </w:num>
  <w:num w:numId="4">
    <w:abstractNumId w:val="269484"/>
  </w:num>
  <w:num w:numId="5">
    <w:abstractNumId w:val="269485"/>
  </w:num>
  <w:num w:numId="6">
    <w:abstractNumId w:val="269486"/>
  </w:num>
  <w:num w:numId="7">
    <w:abstractNumId w:val="269487"/>
  </w:num>
  <w:num w:numId="8">
    <w:abstractNumId w:val="269488"/>
  </w:num>
  <w:num w:numId="9">
    <w:abstractNumId w:val="269489"/>
  </w:num>
  <w:num w:numId="10">
    <w:abstractNumId w:val="269490"/>
  </w:num>
  <w:num w:numId="11">
    <w:abstractNumId w:val="269491"/>
  </w:num>
  <w:num w:numId="12">
    <w:abstractNumId w:val="269492"/>
  </w:num>
  <w:num w:numId="13">
    <w:abstractNumId w:val="269493"/>
  </w:num>
  <w:num w:numId="14">
    <w:abstractNumId w:val="269494"/>
  </w:num>
  <w:num w:numId="15">
    <w:abstractNumId w:val="269495"/>
  </w:num>
  <w:num w:numId="16">
    <w:abstractNumId w:val="269496"/>
  </w:num>
  <w:num w:numId="17">
    <w:abstractNumId w:val="269497"/>
  </w:num>
  <w:num w:numId="18">
    <w:abstractNumId w:val="269498"/>
  </w:num>
  <w:num w:numId="19">
    <w:abstractNumId w:val="269499"/>
  </w:num>
  <w:num w:numId="20">
    <w:abstractNumId w:val="269500"/>
  </w:num>
  <w:num w:numId="21">
    <w:abstractNumId w:val="269501"/>
  </w:num>
  <w:num w:numId="22">
    <w:abstractNumId w:val="269502"/>
  </w:num>
  <w:num w:numId="23">
    <w:abstractNumId w:val="269503"/>
  </w:num>
  <w:num w:numId="24">
    <w:abstractNumId w:val="2695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ytedance.larkoffice.com/share/base/form/shrcniGJzRoV2WolNwRHbviOlFg" TargetMode="External" Type="http://schemas.openxmlformats.org/officeDocument/2006/relationships/hyperlink"/><Relationship Id="rId11" Target="media/image4.jpe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bytedance.larkoffice.com/docx/WPzydLhpFoVMsYxuHyCc9wcvnHd" TargetMode="External" Type="http://schemas.openxmlformats.org/officeDocument/2006/relationships/hyperlink"/><Relationship Id="rId9" Target="https://bytedance.larkoffice.com/docx/WPzydLhpFoVMsYxuHyCc9wcvnHd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2026-10-26T12:02:42Z</dcterms:created>
  <dc:creator>Apache POI</dc:creator>
</cp:coreProperties>
</file>