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248B" w14:textId="77777777" w:rsid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sectPr w:rsidR="00A63C56" w:rsidSect="00A63C56">
          <w:pgSz w:w="12240" w:h="15840"/>
          <w:pgMar w:top="288" w:right="288" w:bottom="288" w:left="288" w:header="720" w:footer="720" w:gutter="0"/>
          <w:cols w:space="720"/>
          <w:docGrid w:linePitch="360"/>
        </w:sectPr>
      </w:pPr>
    </w:p>
    <w:p w14:paraId="61A9DBAD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>MLB Prediction Engine — Model Layer Blueprint v1.0</w:t>
      </w:r>
    </w:p>
    <w:p w14:paraId="4C5D6233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0. Mission, doctrine, and the contract this must satisfy</w:t>
      </w:r>
    </w:p>
    <w:p w14:paraId="358D1D03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Goal.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Pregame, syndicate-grade fair probabilities for every market in the workbook (batter binaries and counts, pitcher lines, winner/totals/team totals) plus emergent markets (F5, NRFI, run lines, correlations), produced by one coherent engine. The KPI is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closing-line value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(model vs. de-vigged close) and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calibration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not hit rate.</w:t>
      </w:r>
    </w:p>
    <w:p w14:paraId="019ED7CE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Doctrine (standing decisions).</w:t>
      </w:r>
    </w:p>
    <w:p w14:paraId="45C9B9E6" w14:textId="77777777" w:rsidR="00A63C56" w:rsidRPr="00A63C56" w:rsidRDefault="00A63C56" w:rsidP="00A63C56">
      <w:pPr>
        <w:numPr>
          <w:ilvl w:val="0"/>
          <w:numId w:val="1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Data/mlb_odds.csv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grading/bet-selection only —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never a model feature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14:paraId="66ED9202" w14:textId="77777777" w:rsidR="00A63C56" w:rsidRPr="00A63C56" w:rsidRDefault="00A63C56" w:rsidP="00A63C56">
      <w:pPr>
        <w:numPr>
          <w:ilvl w:val="0"/>
          <w:numId w:val="1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old project's evaluation machinery is not adopted; evaluation is designed fresh (§7).</w:t>
      </w:r>
    </w:p>
    <w:p w14:paraId="430739C8" w14:textId="77777777" w:rsidR="00A63C56" w:rsidRPr="00A63C56" w:rsidRDefault="00A63C56" w:rsidP="00A63C56">
      <w:pPr>
        <w:numPr>
          <w:ilvl w:val="0"/>
          <w:numId w:val="1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No code comments referencing old-project history.</w:t>
      </w:r>
    </w:p>
    <w:p w14:paraId="07408C72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Interface contract (already fixed by the Tools).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The model layer ships as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Model/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and must satisfy: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Model/predict.py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exposes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Predictor(progress=callback)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with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.stores.raw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(dict of DataFrames keyed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"games","rosters","gb","gp","parks","umps"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),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.predict_slate(specs)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,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._name(pid)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, and module-level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save_excel_slate(specs, out)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writing the workbook (sheets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Batter Props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ID, Name, Game, G#, binary columns HR, Hit, 2+ Hits, Single, Double, Triple, 2+ TB, 3+ TB, 4+ TB, Run, 2+ Runs, RBI, 2+ RBI, H+R+RBI 2+/3+/4+, BB, SB, K, 2+ K, 3+ K, plus means xSO/xTB/xHRR/xH/xR/xRBI/xBB;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Pitching Props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"K &gt; x", "Outs &gt; x", "Hits &gt; x", "BB &gt; x", "ER &gt; x" plus means;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Games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Winner, Win Prob, "Runs &gt; x", "Away|Home Runs &gt; x", projected scores;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Bets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Game, Prop, Side, Line, Player, Model %, Mkt %, Edge, EV%). Input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specs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come from the GUI/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todays_games.json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: date, teams, venue, start_et, day_night, weather (temp, wind_speed, wind_dir, condition, humidity, pressure, precip), hp_ump_id, starters, lineups as (pid, slot), names, is_dh, dh_game2, per-side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lineup_src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(mlb/full/top/none) and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next_offday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.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Model/odds.py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already exists (schema, market maps,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sharp_fair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).</w:t>
      </w:r>
    </w:p>
    <w:p w14:paraId="52589C46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1. System overview</w:t>
      </w:r>
    </w:p>
    <w:p w14:paraId="2C6FFF60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Data/ (36 files, 2015+; minors 2014+/2010+)</w:t>
      </w:r>
    </w:p>
    <w:p w14:paraId="5FA4C676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│</w:t>
      </w:r>
    </w:p>
    <w:p w14:paraId="4F5E8CBC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▼</w:t>
      </w:r>
    </w:p>
    <w:p w14:paraId="7949E967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[P0] Feature warehouse (Model/features.py → Model/artifacts/stores/)</w:t>
      </w:r>
    </w:p>
    <w:p w14:paraId="238BFDD8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pa_table · advancement/SB tables · player-day skill panels ·</w:t>
      </w:r>
    </w:p>
    <w:p w14:paraId="4C9610D3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priors (MLB+MiLB EB blend) · park/ump/defense effects ·</w:t>
      </w:r>
    </w:p>
    <w:p w14:paraId="341041D3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schedule/fatigue · forecast-error model</w:t>
      </w:r>
    </w:p>
    <w:p w14:paraId="6EBA06F4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│</w:t>
      </w:r>
    </w:p>
    <w:p w14:paraId="71A9AD88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▼</w:t>
      </w:r>
    </w:p>
    <w:p w14:paraId="15733405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[P1-P3] Component models (Model/train.py → Model/artifacts/)</w:t>
      </w:r>
    </w:p>
    <w:p w14:paraId="7F9F4FCC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A1 PA outcome (8-class) · A2 batted-ball type (4-class)</w:t>
      </w:r>
    </w:p>
    <w:p w14:paraId="1DC536DA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B  starter/reliever removal hazard</w:t>
      </w:r>
    </w:p>
    <w:p w14:paraId="31D618D8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C  advancement + error channel (tables v1 → ML v2)</w:t>
      </w:r>
    </w:p>
    <w:p w14:paraId="7D83F387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D  SB attempt &amp; success</w:t>
      </w:r>
    </w:p>
    <w:p w14:paraId="4A2272CF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E  bullpen blend + availability</w:t>
      </w:r>
    </w:p>
    <w:p w14:paraId="269B5747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Λ  game-level latent variance (overdispersion)</w:t>
      </w:r>
    </w:p>
    <w:p w14:paraId="306FFDBC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│</w:t>
      </w:r>
    </w:p>
    <w:p w14:paraId="5365DEF3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▼</w:t>
      </w:r>
    </w:p>
    <w:p w14:paraId="0626FF53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[P2-P4] Simulator (Model/sim.py — vectorized across sims, rules-config per season)</w:t>
      </w:r>
    </w:p>
    <w:p w14:paraId="211DCDF9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│</w:t>
      </w:r>
    </w:p>
    <w:p w14:paraId="0F73937D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▼</w:t>
      </w:r>
    </w:p>
    <w:p w14:paraId="5FEDE791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Per-sim tensor [sims × players × stats] + game scores  (persisted .npz)</w:t>
      </w:r>
    </w:p>
    <w:p w14:paraId="44D9989E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│</w:t>
      </w:r>
    </w:p>
    <w:p w14:paraId="6AC0B14C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├─► Prop frequencies → output calibrators → workbook (Model/predict.py)</w:t>
      </w:r>
    </w:p>
    <w:p w14:paraId="7D5EB0E2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└─► [P5] Backtest/replay + distributional checks + CLV (Model/backtest.py, evaluate.py)</w:t>
      </w:r>
    </w:p>
    <w:p w14:paraId="34B4CD1B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lastRenderedPageBreak/>
        <w:t>2. Data foundation → what feeds what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125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7"/>
        <w:gridCol w:w="1211"/>
        <w:gridCol w:w="3790"/>
      </w:tblGrid>
      <w:tr w:rsidR="00A63C56" w:rsidRPr="00A63C56" w14:paraId="40F0F8A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D5A28" w14:textId="77777777" w:rsidR="00A63C56" w:rsidRPr="00A63C56" w:rsidRDefault="00A63C56" w:rsidP="00A63C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Data file(s)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85FBC" w14:textId="77777777" w:rsidR="00A63C56" w:rsidRPr="00A63C56" w:rsidRDefault="00A63C56" w:rsidP="00A63C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Grain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D99C6" w14:textId="77777777" w:rsidR="00A63C56" w:rsidRPr="00A63C56" w:rsidRDefault="00A63C56" w:rsidP="00A63C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Feeds</w:t>
            </w:r>
          </w:p>
        </w:tc>
      </w:tr>
      <w:tr w:rsidR="00A63C56" w:rsidRPr="00A63C56" w14:paraId="123763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80E414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raw_pitches/*.parquet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(119 cols)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ACE4D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891D56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pa_table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(last pitch of PA = outcome), base-out state, TTO (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n_thruorder_pitcher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), rest days, actual fielders (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fielder_2..9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), counts, alignments, bat/pitch physics</w:t>
            </w:r>
          </w:p>
        </w:tc>
      </w:tr>
      <w:tr w:rsidR="00A63C56" w:rsidRPr="00A63C56" w14:paraId="216FEA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C52BB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mlb_pbp.csv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(2.72M movements)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ECF9D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runner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F814B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C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(advancement, DP, SF), </w:t>
            </w: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D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(SB/CS/PK labels), error/ROE channel, RBI + earned/unearned truth, inherited-runner attribution</w:t>
            </w:r>
          </w:p>
        </w:tc>
      </w:tr>
      <w:tr w:rsidR="00A63C56" w:rsidRPr="00A63C56" w14:paraId="241F8A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572DD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mlb_statcast_bip.csv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46CB0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batted ball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A850F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contact-quality skill (EV/LA/barrel), park×BBType resolution, A2 labels</w:t>
            </w:r>
          </w:p>
        </w:tc>
      </w:tr>
      <w:tr w:rsidR="00A63C56" w:rsidRPr="00A63C56" w14:paraId="52B59A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732C2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mlb_pitch_daily_*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3339D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player-day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FE088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fastest-stabilizing skills: whiff/chase/zone/velo(+trend)/command proxies — the core of the skill panels</w:t>
            </w:r>
          </w:p>
        </w:tc>
      </w:tr>
      <w:tr w:rsidR="00A63C56" w:rsidRPr="00A63C56" w14:paraId="790882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D7277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mlb_game_batting/pitching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D0F1A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player-game /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94A6A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labels &amp; exposure (PA counts, lineup slots), bullpen usage/fatigue, home/away splits, sim validation targets</w:t>
            </w:r>
          </w:p>
        </w:tc>
      </w:tr>
      <w:tr w:rsidR="00A63C56" w:rsidRPr="00A63C56" w14:paraId="0AE1B0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51DFC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mlb_linescores.csv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C2064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inning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37FFB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F5/NRFI validation and grading</w:t>
            </w:r>
          </w:p>
        </w:tc>
      </w:tr>
      <w:tr w:rsidR="00A63C56" w:rsidRPr="00A63C56" w14:paraId="52762B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74351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mlb_batting/pitching_stats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E2D00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14A24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GO/AO, SB/CS/PK (hold), stable priors</w:t>
            </w:r>
          </w:p>
        </w:tc>
      </w:tr>
      <w:tr w:rsidR="00A63C56" w:rsidRPr="00A63C56" w14:paraId="421B31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1D6A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mlb_pitch_arsenals(+_batters)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5A0DD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player-pitch-type-season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8F4FC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arsenal-vs-swing matchup features</w:t>
            </w:r>
          </w:p>
        </w:tc>
      </w:tr>
      <w:tr w:rsidR="00A63C56" w:rsidRPr="00A63C56" w14:paraId="605637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81F48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mlb_homeruns.csv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4C520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B50C3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HR quality priors (distance/EV, elevation-adjusted)</w:t>
            </w:r>
          </w:p>
        </w:tc>
      </w:tr>
      <w:tr w:rsidR="00A63C56" w:rsidRPr="00A63C56" w14:paraId="1E0481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C5AE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mlb_bat_tracking.csv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(2023+)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93B19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player-season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CF15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bat speed/squared-up priors</w:t>
            </w:r>
          </w:p>
        </w:tc>
      </w:tr>
      <w:tr w:rsidR="00A63C56" w:rsidRPr="00A63C56" w14:paraId="46D8EF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28015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mlb_sprint_speed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mlb_baserunning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8762D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player-season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A804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runner speed → C and D</w:t>
            </w:r>
          </w:p>
        </w:tc>
      </w:tr>
      <w:tr w:rsidR="00A63C56" w:rsidRPr="00A63C56" w14:paraId="3453E7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E9FC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mlb_oaa(_players)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mlb_arm_strength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(2020+),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mlb_catchers(_team)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555EA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player/team-season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DAEB3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defense behind pitcher (IPO resolution), OF/IF arms (send/hold), framing (K/BB), pop time (SB success)</w:t>
            </w:r>
          </w:p>
        </w:tc>
      </w:tr>
      <w:tr w:rsidR="00A63C56" w:rsidRPr="00A63C56" w14:paraId="694F5E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0E7CA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mlb_handedness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mlb_rosters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(DOB/Ht/Wt)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8DFF6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4C752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platoon, age curves</w:t>
            </w:r>
          </w:p>
        </w:tc>
      </w:tr>
      <w:tr w:rsidR="00A63C56" w:rsidRPr="00A63C56" w14:paraId="275900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1445B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mlb_umpires.csv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+ raw_pitches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81A1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game /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EE08A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per-ump K/BB effects (derived zone maps, shrunk)</w:t>
            </w:r>
          </w:p>
        </w:tc>
      </w:tr>
      <w:tr w:rsidR="00A63C56" w:rsidRPr="00A63C56" w14:paraId="71762E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26232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mlb_weather.csv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mlb_ballparks.csv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DD814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game / 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74EC8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air density (temp/humidity/pressure/elevation), roof, dims</w:t>
            </w:r>
          </w:p>
        </w:tc>
      </w:tr>
      <w:tr w:rsidR="00A63C56" w:rsidRPr="00A63C56" w14:paraId="724698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25776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mlb_weather_forecast.csv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+ slates 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232FE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serve-time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B0E0B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forecast-error variance for Λ; honest as-of replay (2026-07-19 onward)</w:t>
            </w:r>
          </w:p>
        </w:tc>
      </w:tr>
      <w:tr w:rsidR="00A63C56" w:rsidRPr="00A63C56" w14:paraId="03DDB4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C3F81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mlb_il(_events)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CE7BF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3407C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availability (pen + lineups)</w:t>
            </w:r>
          </w:p>
        </w:tc>
      </w:tr>
      <w:tr w:rsidR="00A63C56" w:rsidRPr="00A63C56" w14:paraId="6E959A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FD991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milb_batting/pitching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(2010+),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milb_game_*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(2014+, AAA/AA, Org), </w:t>
            </w: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milb_pitch_daily_*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(FSL 2021+, AAA 2023+)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A884F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season / game /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C29A0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rookie &amp; call-up priors: level translation (season), as-of hot/cold form (game), measured whiff/velo (pitch)</w:t>
            </w:r>
          </w:p>
        </w:tc>
      </w:tr>
      <w:tr w:rsidR="00A63C56" w:rsidRPr="00A63C56" w14:paraId="3FACE5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E024B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Courier New" w:eastAsia="Times New Roman" w:hAnsi="Courier New" w:cs="Courier New"/>
                <w:color w:val="D19A66"/>
                <w:kern w:val="0"/>
                <w:sz w:val="18"/>
                <w:szCs w:val="18"/>
                <w14:ligatures w14:val="none"/>
              </w:rPr>
              <w:t>mlb_odds.csv</w:t>
            </w: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(open+close)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AF49A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68D70" w14:textId="77777777" w:rsidR="00A63C56" w:rsidRPr="00A63C56" w:rsidRDefault="00A63C56" w:rsidP="00A63C5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63C5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grading/CLV and Bets sheet only</w:t>
            </w:r>
          </w:p>
        </w:tc>
      </w:tr>
    </w:tbl>
    <w:p w14:paraId="66E16B08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3. Phase 0 — the feature warehouse (</w:t>
      </w:r>
      <w:r w:rsidRPr="00A63C56">
        <w:rPr>
          <w:rFonts w:ascii="Courier New" w:eastAsia="Times New Roman" w:hAnsi="Courier New" w:cs="Courier New"/>
          <w:b/>
          <w:bCs/>
          <w:color w:val="D19A66"/>
          <w:kern w:val="0"/>
          <w:sz w:val="32"/>
          <w:szCs w:val="32"/>
          <w14:ligatures w14:val="none"/>
        </w:rPr>
        <w:t>Model/features.py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)</w:t>
      </w:r>
    </w:p>
    <w:p w14:paraId="70D3F0C3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lastRenderedPageBreak/>
        <w:t xml:space="preserve">Build once, refresh daily, persist to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Model/artifacts/stores/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as parquet. Everything downstream reads only these.</w:t>
      </w:r>
    </w:p>
    <w:p w14:paraId="0DC86766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Courier New" w:eastAsia="Times New Roman" w:hAnsi="Courier New" w:cs="Courier New"/>
          <w:b/>
          <w:bCs/>
          <w:color w:val="D19A66"/>
          <w:kern w:val="0"/>
          <w:sz w:val="18"/>
          <w:szCs w:val="18"/>
          <w14:ligatures w14:val="none"/>
        </w:rPr>
        <w:t>pa_table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(~2.0M rows, 2015+): one row per PA from raw_pitches (last pitch of each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(game_pk, at_bat_number)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), joined to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mlb_pbp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on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at_bat_number = AtBatIndex + 1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for movement/attribution truth. Columns: ids (batter/pitcher/catcher =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fielder_2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defense ids), date/gamepk/park/ump, stand/p_throws, base-out state before, score diff, inning, TTO, pitch count entering PA (cumulative), days rest both players, weather, alignment, era flags,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label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= terminal class + BBType if in play.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Label mapping (A1, 8 classes):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strikeout|strikeout_double_play→K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;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walk→BB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;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hit_by_pitch|catcher_interference→HBP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;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single/double/triple/home_run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as themselves; everything else in play →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IPO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(ROE folded in; the sim's error channel reintroduces it; sac bunts/flies are IPO with BBType handling in C).</w:t>
      </w:r>
    </w:p>
    <w:p w14:paraId="5C335F96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Player-day skill panels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(batter and pitcher): strictly-as-of, decay-weighted (half-life ~90 days) sufficient stats from pitch dailies + BIP + game logs, each rate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EB-shrunk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toward its prior: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skill = (decayed_num + k·prior) / (decayed_den + k)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with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k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per stat fit by variance decomposition. Include platoon-split versions, velo level + in-season trend, and exposure (decayed PA/game).</w:t>
      </w:r>
    </w:p>
    <w:p w14:paraId="39E6EBCA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Priors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preseason player projections = multi-year MLB EB blend +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MiLB translation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(season lines 2010+ with Age; level factors fit on players who moved levels) + minors Statcast measurables (2021+) +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milb_game_*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for as-of AAA form at any historical call-up date (2014+ covers every training-window rookie). Aging curve from DOB.</w:t>
      </w:r>
    </w:p>
    <w:p w14:paraId="6AF0663E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Advancement tables (C v1)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from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mlb_pbp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× pa_table: P(destination set | base-state, outs, terminal class, BBType, park), plus logistic adjusters for runner sprint speed and relevant OF arm; DP given GB/runner-on-1st; SF given FB/runner-on-3rd; ROE rate by defense OAA; WP/PB per pitcher-catcher; PK/balk per pitcher.</w:t>
      </w:r>
    </w:p>
    <w:p w14:paraId="238F4BC4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SB opportunity table (D)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every PA with an open steal base from pa_table state, labeled attempt/success from PBP events; covariates runner (speed, attempt-rate prior), pitcher hold (SB-allowed rate, PK, handedness), catcher (pop, CSAA), outs/score/inning, era (2023 disengagement rule).</w:t>
      </w:r>
    </w:p>
    <w:p w14:paraId="4B5A5FC4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Park, ump, defense effects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per-outcome-class park factors × handedness (fit with year effects, serve with t−1); ump K/BB multipliers from called-strike modeling on raw_pitches (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plate_x/z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vs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sz_top/bot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), shrunk, joined via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mlb_umpires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; lineup-defense aggregation (actual fielders → OAA/arm sums).</w:t>
      </w:r>
    </w:p>
    <w:p w14:paraId="6518B991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Schedule/fatigue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rest, travel distance/timezone (games × ballparks coords), bullpen pitches last 1–3 days, next off-day (serve: from spec; training: from schedule gaps).</w:t>
      </w:r>
    </w:p>
    <w:p w14:paraId="0093E7F1" w14:textId="77777777" w:rsidR="00A63C56" w:rsidRPr="00A63C56" w:rsidRDefault="00A63C56" w:rsidP="00A63C56">
      <w:pPr>
        <w:numPr>
          <w:ilvl w:val="0"/>
          <w:numId w:val="2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Forecast-error model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joint distribution of (actual − forecast) for temp/wind/humidity from the forecast archive as it accumulates; feeds Λ.</w:t>
      </w:r>
    </w:p>
    <w:p w14:paraId="4535AA1E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Gate P0: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leakage audit — recompute any player-date feature from data truncated at that date and diff to zero; row counts and join coverage reported.</w:t>
      </w:r>
    </w:p>
    <w:p w14:paraId="36CC2920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4. Component models</w:t>
      </w:r>
    </w:p>
    <w:p w14:paraId="515288F7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A1 — PA outcome (the core).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LightGBM multiclass (8), trained on pa_table 2015+ with era features (2020 short season, universal-DH years, sticky-stuff mid-2021, shift ban + pitch clock 2023, ABS challenge 2026 — verify 2026 ump effect sizes from data). Features: batter panel, pitcher panel, platoon interaction, arsenal-vs-swing matchup score, park factors, air density, ump, framing, defense (for IPO), TTO, pitch count, rest, DH-game-2 flag.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No batter-vs-pitcher history.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Pitcher-as-batter rows (pre-2022 NL) get their own tiny model for replay. Calibrate per class (vector scaling + per-class isotonic on a held-out year); acceptance = beats a Marcel-style baseline on log loss and passes reliability bands per class.</w:t>
      </w:r>
    </w:p>
    <w:p w14:paraId="665D4B7D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A2 — batted-ball type.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Given in-play: multinomial {GB, FB, LD, PU} (bunt folded to GB with a flag) from the same features + batter/pitcher GB-FB profiles. Feeds C (DP/SF/advancement) and park HR conversion.</w:t>
      </w:r>
    </w:p>
    <w:p w14:paraId="2425D97F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 — removal hazard.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Per-batter-faced P(removed before next PA | pitch count, BF, TTO, runs/baserunners allowed today, inning/outs/score, rest, pitcher leash prior, team/manager tendency, pen fatigue, next off-day, opener flag). Trained on historical starts from pa_table sequences (~1M rows). Relievers v1: empirical stint tables by role; three-batter minimum enforced in-sim.</w:t>
      </w:r>
    </w:p>
    <w:p w14:paraId="5B15A3DE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 — advancement.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v1 = the P0 tables + adjusters (fully data-derived, zero fitted ML); v2 = multinomial ML per transition. Includes the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error channel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some IPO convert to ROE (defense-dependent), errors create unearned runs; calibrate so sim ROE ≈ PBP rate (~0.9% of PA) and sim ER/R ≈ 92%.</w:t>
      </w:r>
    </w:p>
    <w:p w14:paraId="683C6778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 — stolen bases.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Two logistic GBTs (attempt; success | attempt) on the opportunity table. Checked once per PA window in-sim, rate-calibrated so per-game SB/CS match era.</w:t>
      </w:r>
    </w:p>
    <w:p w14:paraId="705A4F0B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 — bullpen.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v1: available pen (usage last 2 days + IL) → blended A-vectors weighted by recent leverage share; hazard from stint tables. v2: leverage-aware selection (closer/save spots, platoon matchups). Position-player mop-up: tail rule in blowouts.</w:t>
      </w:r>
    </w:p>
    <w:p w14:paraId="53973AC7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lastRenderedPageBreak/>
        <w:t>Λ — shared game-level uncertainty.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Per sim, draw: pitcher-form multiplier (per-start K/BB/contact overdispersion fit from historical start-to-start variance in excess of binomial), team-offense day effect, run-environment effect (weather forecast error via the P0 error model + park misestimation), plus parameter uncertainty (bag of A-model seeds). Fit variances so simulated distributions match historical moments (§7 checks).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This is what makes totals tails and same-game correlations honest.</w:t>
      </w:r>
    </w:p>
    <w:p w14:paraId="6BB6BFC7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5. The simulator (</w:t>
      </w:r>
      <w:r w:rsidRPr="00A63C56">
        <w:rPr>
          <w:rFonts w:ascii="Courier New" w:eastAsia="Times New Roman" w:hAnsi="Courier New" w:cs="Courier New"/>
          <w:b/>
          <w:bCs/>
          <w:color w:val="D19A66"/>
          <w:kern w:val="0"/>
          <w:sz w:val="32"/>
          <w:szCs w:val="32"/>
          <w14:ligatures w14:val="none"/>
        </w:rPr>
        <w:t>Model/sim.py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)</w:t>
      </w:r>
    </w:p>
    <w:p w14:paraId="5CE82D2D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State per sim: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inning, half, outs, base occupancy (runner ids), score, lineup pointers, current pitcher + cumulative BF/pitches/runs, pen list, per-batter TTO. Vectorized in numpy across the sim axis (no new dependencies; add numba only if the budget below is missed).</w:t>
      </w:r>
    </w:p>
    <w:p w14:paraId="521A092A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Per-PA loop: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removal check (B) → SB window (D) → sample A1 (probabilities modified by Λ draws and current state: TTO, pitch count) → if in-play sample A2 → resolve via C (runner movements, outs, DP/SF, errors, RBI/earned attribution) → update state, exposure, box lines → legality checks.</w:t>
      </w:r>
    </w:p>
    <w:p w14:paraId="4BDE66BA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Rules fidelity (per-season config, needed for replay):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home team skips bottom 9th when leading; walk-off truncation with correct final-score censoring (only the winning run scores except on a HR); extras ghost runner (2020+); three-batter minimum (2020+); 7-inning doubleheaders (2020–21 only); DH rules by season (NL pitchers bat 2015–19 and 2021); challenge-era ump shrinkage (2026). Target parities: home teams get ~4–5% fewer PAs; extras frequency; walk-off frequency.</w:t>
      </w:r>
    </w:p>
    <w:p w14:paraId="2E17B893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Outputs: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per-sim player stat tensor (uint16) + line scores, persisted as compressed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.npz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beside the workbook — any new market prices later without re-simming; SGP/correlation pricing is a joint counting query on the same tensor.</w:t>
      </w:r>
    </w:p>
    <w:p w14:paraId="5F10B26C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Budget: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20k sims (GUI default; 50k for line origination) × 15 games in ≤ 3–5 minutes on the desktop; MC SE at p=0.20/20k ≈ ±0.28%. Tail props get Jeffreys-smoothed counts v1, Poisson-binomial mixing v2. Seed recorded per run.</w:t>
      </w:r>
    </w:p>
    <w:p w14:paraId="1E99BCF7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6. Pricing and the workbook</w:t>
      </w:r>
    </w:p>
    <w:p w14:paraId="0AF32082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Tensor → frequencies → 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per-market-family output calibrators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(isotonic, fit in backtest, applied at serve) → workbook columns exactly per contract → Bets sheet edges vs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sharp_fair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(Pinnacle-preferred de-vig) from the odds store, with EV% and flat/quarter-Kelly stake suggestion (staking policy itself is out of model scope). Model probabilities never see odds; odds enter only at selection/grading.</w:t>
      </w:r>
    </w:p>
    <w:p w14:paraId="2C32C75C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7. Evaluation loop (</w:t>
      </w:r>
      <w:r w:rsidRPr="00A63C56">
        <w:rPr>
          <w:rFonts w:ascii="Courier New" w:eastAsia="Times New Roman" w:hAnsi="Courier New" w:cs="Courier New"/>
          <w:b/>
          <w:bCs/>
          <w:color w:val="D19A66"/>
          <w:kern w:val="0"/>
          <w:sz w:val="32"/>
          <w:szCs w:val="32"/>
          <w14:ligatures w14:val="none"/>
        </w:rPr>
        <w:t>Model/backtest.py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, </w:t>
      </w:r>
      <w:r w:rsidRPr="00A63C56">
        <w:rPr>
          <w:rFonts w:ascii="Courier New" w:eastAsia="Times New Roman" w:hAnsi="Courier New" w:cs="Courier New"/>
          <w:b/>
          <w:bCs/>
          <w:color w:val="D19A66"/>
          <w:kern w:val="0"/>
          <w:sz w:val="32"/>
          <w:szCs w:val="32"/>
          <w14:ligatures w14:val="none"/>
        </w:rPr>
        <w:t>Model/evaluate.py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) — designed fresh</w:t>
      </w:r>
    </w:p>
    <w:p w14:paraId="3316EDBD" w14:textId="77777777" w:rsidR="00A63C56" w:rsidRPr="00A63C56" w:rsidRDefault="00A63C56" w:rsidP="00A63C56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Temporal discipline: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rolling-origin — train ≤ t−1, validate t, for t = 2019…2024;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2025 = frozen design holdout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(touched once, after design freeze); 2026 = forward paper trail only.</w:t>
      </w:r>
    </w:p>
    <w:p w14:paraId="11AB32EC" w14:textId="77777777" w:rsidR="00A63C56" w:rsidRPr="00A63C56" w:rsidRDefault="00A63C56" w:rsidP="00A63C56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As-of replay: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simulate historical slates with actual lineups (flagged limitation: pregame lineup uncertainty is only measurable from the 2026-07-19 slate archive onward — quantify it forward and haircut accordingly), archived forecasts where they exist, actual weather + Λ elsewhere.</w:t>
      </w:r>
    </w:p>
    <w:p w14:paraId="6FCD313E" w14:textId="77777777" w:rsidR="00A63C56" w:rsidRPr="00A63C56" w:rsidRDefault="00A63C56" w:rsidP="00A63C56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Distributional validation (the sim must reproduce baseball):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runs/game shape incl. tails, per-inning scoring curve (1st-inning elevation), K/BB/HR/SB/CS/DP/SF/ROE rates by season, LOB, team-total variance, extras and walk-off frequencies, home-PA deficit, ER/R ≈ 0.92, NRFI rate vs 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mlb_linescores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Markov-chain cross-check of run expectancy per base-out state.</w:t>
      </w:r>
    </w:p>
    <w:p w14:paraId="2DE7097E" w14:textId="77777777" w:rsidR="00A63C56" w:rsidRPr="00A63C56" w:rsidRDefault="00A63C56" w:rsidP="00A63C56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Probability quality per market family: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log loss / Brier vs. league-rate and Marcel baselines, reliability curves + ECE within bands, sharpness.</w:t>
      </w:r>
    </w:p>
    <w:p w14:paraId="1363E4E4" w14:textId="77777777" w:rsidR="00A63C56" w:rsidRPr="00A63C56" w:rsidRDefault="00A63C56" w:rsidP="00A63C56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Market benchmark: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for every graded market where the store holds a close: model-vs-close CLV (bps) on edges above threshold; open-vs-close movement direction agreement. Store data starts 2026-07-08 and accumulates — the syndicate gate is a </w:t>
      </w: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paper-trade period (≥4–6 weeks) with positive CLV and stable calibration before any capital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with pre-registered kill criteria.</w:t>
      </w:r>
    </w:p>
    <w:p w14:paraId="7A50C88E" w14:textId="77777777" w:rsidR="00A63C56" w:rsidRPr="00A63C56" w:rsidRDefault="00A63C56" w:rsidP="00A63C56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Ongoing ops: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daily grading job (Tool 4 redesign hooks in later), weekly refit + recalibration, drift alarms on calibration/CLV/sim-vs-actual, artifact manifest (git SHA, data max-date, seeds, metrics) written on every train.</w:t>
      </w:r>
    </w:p>
    <w:p w14:paraId="082AE59A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8. Module layout, artifacts, and performance</w:t>
      </w:r>
    </w:p>
    <w:p w14:paraId="70B6FBB7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lastRenderedPageBreak/>
        <w:t>Model/</w:t>
      </w:r>
    </w:p>
    <w:p w14:paraId="36E39337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odds.py        (exists) store schema, market maps, sharp_fair</w:t>
      </w:r>
    </w:p>
    <w:p w14:paraId="53938902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features.py    P0 warehouse builders → artifacts/stores/*.parquet</w:t>
      </w:r>
    </w:p>
    <w:p w14:paraId="5DFBFE5F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train.py       --rebuild fits A1,A2,B,C-adjusters,D,E,Λ + output calibrators</w:t>
      </w:r>
    </w:p>
    <w:p w14:paraId="275A6AE3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               → artifacts/*.joblib + manifest.json   (update_all --retrain calls this)</w:t>
      </w:r>
    </w:p>
    <w:p w14:paraId="52C36147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sim.py         vectorized engine + per-season rules config</w:t>
      </w:r>
    </w:p>
    <w:p w14:paraId="2C77C054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predict.py     Predictor (contract §0) + save_excel_slate + Bets pricing</w:t>
      </w:r>
    </w:p>
    <w:p w14:paraId="091A20B3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backtest.py    as-of replay harness + distributional checks + calibrator fitting</w:t>
      </w:r>
    </w:p>
    <w:p w14:paraId="4A651FC2" w14:textId="77777777" w:rsidR="00A63C56" w:rsidRPr="00A63C56" w:rsidRDefault="00A63C56" w:rsidP="00A63C56">
      <w:pPr>
        <w:shd w:val="clear" w:color="auto" w:fill="2125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</w:pP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 xml:space="preserve">  evaluate.py    metrics, reliability reports, CLV ledger</w:t>
      </w:r>
    </w:p>
    <w:p w14:paraId="2480402D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Budgets: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Predictor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load ≤ ~90s (GUI background thread); slate predict ≤ 5 min; daily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train.py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incremental refresh ≤ 15 min, weekly full rebuild unbounded overnight. All artifacts versioned via manifest; every serve records model version + seed.</w:t>
      </w:r>
    </w:p>
    <w:p w14:paraId="672ACAFF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9. Build order with acceptance gates</w:t>
      </w:r>
    </w:p>
    <w:p w14:paraId="6FBA91DE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P0 Warehouse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→ gate: zero-diff leakage audit, coverage report.</w:t>
      </w:r>
    </w:p>
    <w:p w14:paraId="637AEDCE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P1 A1 (+A2) trained &amp; calibrated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→ gate: beats baselines per class on 2024; reliability in band.</w:t>
      </w:r>
    </w:p>
    <w:p w14:paraId="7E01D0EC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P2 Rules-correct sim + C tables + blended pen + naive B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→ gate: distributional checks (§7.3) pass on replayed seasons.</w:t>
      </w:r>
    </w:p>
    <w:p w14:paraId="26B8ECD1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P3 B hazard + D + Λ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→ gate: pitcher K/outs/ER and team-total distributions match; SB era rates match; correlation sanity (teammate R/RBI corr vs history).</w:t>
      </w:r>
    </w:p>
    <w:p w14:paraId="1F61C3CD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P4 Serve path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Predictor + workbook + GUI end-to-end on a live slate within budget.</w:t>
      </w:r>
    </w:p>
    <w:p w14:paraId="04A159F5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P5 Backtest 2025 + output calibrators + forward paper trail vs closes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→ gate: calibrated; positive-CLV market families identified with pre-registered thresholds.</w:t>
      </w:r>
    </w:p>
    <w:p w14:paraId="3D04AE3F" w14:textId="77777777" w:rsidR="00A63C56" w:rsidRPr="00A63C56" w:rsidRDefault="00A63C56" w:rsidP="00A63C56">
      <w:pPr>
        <w:numPr>
          <w:ilvl w:val="0"/>
          <w:numId w:val="4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P6 Refinements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A2→C ML advancement, reliever selection model, Poisson-binomial tail smoothing, SGP pricing, pitch-level K module (live-betting groundwork).</w:t>
      </w:r>
    </w:p>
    <w:p w14:paraId="779D8119" w14:textId="77777777" w:rsidR="00A63C56" w:rsidRPr="00A63C56" w:rsidRDefault="00A63C56" w:rsidP="00A63C56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A63C5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10. Pitfalls register (check against every PR)</w:t>
      </w:r>
    </w:p>
    <w:p w14:paraId="706E9098" w14:textId="77777777" w:rsidR="00A63C56" w:rsidRPr="00A63C56" w:rsidRDefault="00A63C56" w:rsidP="00A63C56">
      <w:pPr>
        <w:shd w:val="clear" w:color="auto" w:fill="21252B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Leakage: season-aggregate joins must be t−1 (MiLB lines aggregate the whole season); panels strictly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&lt; date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; park/ump factors exclude current season at serve; Savant xwOBA is same-season-fit — use only as contact descriptor of past BIPs. Regime breaks: 2020 (60 games, weights), mid-2021 sticky stuff, 2023 shift ban (interact with pull-GB lefty profile) + pitch clock/disengagement (SB), 2026 ABS challenge (shrink ump effects; re-estimate). Structural: openers (BF prior &lt; 9 → bulk reliever follows), doubleheaders (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dh_game2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, 7-inning rules 2020–21), suspended games (official date), position players pitching (exclude from pools), Coors (park factor stability), retractable roofs (serve uses scraped condition; Dome neutralizes weather), unconfirmed lineups (use </w:t>
      </w:r>
      <w:r w:rsidRPr="00A63C56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lineup_src</w:t>
      </w:r>
      <w:r w:rsidRPr="00A63C56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: fallback-projected sides get lineup-uncertainty widening or a re-run near first pitch), All-Star break staleness, traded players (team-switch continuity via game logs, not rosters), two-way players (Ohtani-class: separate batter/pitcher identities). Numerical: never trust a probability whose MC count is &lt; ~30 without smoothing; clip nothing silently — log every guard that fires.</w:t>
      </w:r>
    </w:p>
    <w:p w14:paraId="3C97E939" w14:textId="77777777" w:rsidR="009D5B97" w:rsidRDefault="009D5B97"/>
    <w:sectPr w:rsidR="009D5B97" w:rsidSect="00A63C56">
      <w:type w:val="continuous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DE7"/>
    <w:multiLevelType w:val="multilevel"/>
    <w:tmpl w:val="2C6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177D8"/>
    <w:multiLevelType w:val="multilevel"/>
    <w:tmpl w:val="E12E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838DA"/>
    <w:multiLevelType w:val="multilevel"/>
    <w:tmpl w:val="6998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06344"/>
    <w:multiLevelType w:val="multilevel"/>
    <w:tmpl w:val="C824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374069">
    <w:abstractNumId w:val="3"/>
  </w:num>
  <w:num w:numId="2" w16cid:durableId="660354027">
    <w:abstractNumId w:val="1"/>
  </w:num>
  <w:num w:numId="3" w16cid:durableId="1625695661">
    <w:abstractNumId w:val="2"/>
  </w:num>
  <w:num w:numId="4" w16cid:durableId="68035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56"/>
    <w:rsid w:val="009C5435"/>
    <w:rsid w:val="009D5B97"/>
    <w:rsid w:val="009F077B"/>
    <w:rsid w:val="00A6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A673"/>
  <w15:chartTrackingRefBased/>
  <w15:docId w15:val="{DFD159CB-624E-46F0-ABF0-1EC36C3E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3329</Words>
  <Characters>13886</Characters>
  <Application>Microsoft Office Word</Application>
  <DocSecurity>0</DocSecurity>
  <Lines>771</Lines>
  <Paragraphs>819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</dc:creator>
  <cp:keywords/>
  <dc:description/>
  <cp:lastModifiedBy>G S</cp:lastModifiedBy>
  <cp:revision>1</cp:revision>
  <dcterms:created xsi:type="dcterms:W3CDTF">2026-07-19T11:38:00Z</dcterms:created>
  <dcterms:modified xsi:type="dcterms:W3CDTF">2026-07-19T11:39:00Z</dcterms:modified>
</cp:coreProperties>
</file>