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B4D2" w14:textId="391E80EA" w:rsidR="00071171" w:rsidRPr="00AF0879" w:rsidRDefault="00AF0879" w:rsidP="008B4A94">
      <w:pPr>
        <w:pStyle w:val="a3"/>
        <w:jc w:val="center"/>
        <w:rPr>
          <w:rFonts w:ascii="Arial" w:eastAsiaTheme="majorEastAsia" w:hAnsi="Arial" w:cs="Arial"/>
          <w:b/>
          <w:bCs/>
          <w:sz w:val="48"/>
          <w:szCs w:val="48"/>
        </w:rPr>
      </w:pPr>
      <w:r w:rsidRPr="00AF0879">
        <w:rPr>
          <w:rFonts w:ascii="Arial" w:eastAsiaTheme="majorEastAsia" w:hAnsi="Arial" w:cs="Arial"/>
          <w:b/>
          <w:bCs/>
          <w:sz w:val="48"/>
          <w:szCs w:val="48"/>
        </w:rPr>
        <w:t>Busheng Zhang</w:t>
      </w:r>
    </w:p>
    <w:p w14:paraId="65F41703" w14:textId="2E1F0BB7" w:rsidR="001D3848" w:rsidRPr="00AF0879" w:rsidRDefault="00A8615F" w:rsidP="00270152">
      <w:pPr>
        <w:pStyle w:val="a3"/>
        <w:jc w:val="center"/>
        <w:rPr>
          <w:rFonts w:ascii="Arial" w:eastAsia="仿宋" w:hAnsi="Arial" w:cs="Arial"/>
        </w:rPr>
      </w:pPr>
      <w:r w:rsidRPr="00AF0879">
        <w:rPr>
          <w:rFonts w:ascii="Arial" w:eastAsia="仿宋" w:hAnsi="Arial" w:cs="Arial"/>
        </w:rPr>
        <w:t>18373149852</w:t>
      </w:r>
      <w:r w:rsidR="00740599" w:rsidRPr="00AF0879">
        <w:rPr>
          <w:rFonts w:ascii="Arial" w:eastAsia="仿宋" w:hAnsi="Arial" w:cs="Arial"/>
        </w:rPr>
        <w:t xml:space="preserve"> | </w:t>
      </w:r>
      <w:r w:rsidRPr="00AF0879">
        <w:rPr>
          <w:rFonts w:ascii="Arial" w:eastAsia="仿宋" w:hAnsi="Arial" w:cs="Arial"/>
        </w:rPr>
        <w:t>2023213779</w:t>
      </w:r>
      <w:r w:rsidR="00AA0E4A" w:rsidRPr="00AF0879">
        <w:rPr>
          <w:rFonts w:ascii="Arial" w:eastAsia="仿宋" w:hAnsi="Arial" w:cs="Arial"/>
        </w:rPr>
        <w:t xml:space="preserve">@bupt.cn| </w:t>
      </w:r>
      <w:hyperlink r:id="rId11" w:history="1">
        <w:r w:rsidR="00A66AB5" w:rsidRPr="00AF0879">
          <w:rPr>
            <w:rStyle w:val="a5"/>
            <w:rFonts w:ascii="Arial" w:eastAsia="仿宋" w:hAnsi="Arial" w:cs="Arial"/>
          </w:rPr>
          <w:t>https://github.com/gdshjzm|</w:t>
        </w:r>
      </w:hyperlink>
    </w:p>
    <w:p w14:paraId="515CEACB" w14:textId="284B7E4C" w:rsidR="00A66AB5" w:rsidRPr="00AF0879" w:rsidRDefault="00AF0879" w:rsidP="00A66AB5">
      <w:pPr>
        <w:pStyle w:val="a3"/>
        <w:jc w:val="center"/>
        <w:rPr>
          <w:rFonts w:ascii="Arial" w:eastAsia="仿宋" w:hAnsi="Arial" w:cs="Arial"/>
        </w:rPr>
      </w:pPr>
      <w:r w:rsidRPr="00AF0879">
        <w:rPr>
          <w:rFonts w:ascii="Arial" w:eastAsia="仿宋" w:hAnsi="Arial" w:cs="Arial"/>
        </w:rPr>
        <w:t>Personal blog:</w:t>
      </w:r>
      <w:r w:rsidR="00A66AB5" w:rsidRPr="00AF0879">
        <w:rPr>
          <w:rFonts w:ascii="Arial" w:eastAsia="仿宋" w:hAnsi="Arial" w:cs="Arial"/>
        </w:rPr>
        <w:t xml:space="preserve"> </w:t>
      </w:r>
      <w:r w:rsidR="00853AA7" w:rsidRPr="00AF0879">
        <w:rPr>
          <w:rFonts w:ascii="Arial" w:eastAsia="仿宋" w:hAnsi="Arial" w:cs="Arial"/>
        </w:rPr>
        <w:t>https://gdshjzm.github.io/resume.html</w:t>
      </w:r>
    </w:p>
    <w:p w14:paraId="0D4DC38C" w14:textId="7696376B" w:rsidR="00740599" w:rsidRPr="00AF0879" w:rsidRDefault="00740599" w:rsidP="00020CC4">
      <w:pPr>
        <w:pBdr>
          <w:bottom w:val="single" w:sz="4" w:space="1" w:color="auto"/>
        </w:pBdr>
        <w:rPr>
          <w:rFonts w:ascii="Arial" w:hAnsi="Arial" w:cs="Arial"/>
          <w:b/>
        </w:rPr>
      </w:pPr>
    </w:p>
    <w:p w14:paraId="7B538A6D" w14:textId="0D7F406E" w:rsidR="0019316F" w:rsidRPr="00AF0879" w:rsidRDefault="00AF0879" w:rsidP="00C234C8">
      <w:pPr>
        <w:pBdr>
          <w:bottom w:val="single" w:sz="4" w:space="1" w:color="auto"/>
        </w:pBdr>
        <w:rPr>
          <w:rFonts w:ascii="Arial" w:hAnsi="Arial" w:cs="Arial"/>
          <w:b/>
        </w:rPr>
      </w:pPr>
      <w:r w:rsidRPr="00AF0879">
        <w:rPr>
          <w:rFonts w:ascii="Arial" w:hAnsi="Arial" w:cs="Arial"/>
          <w:b/>
        </w:rPr>
        <w:t>Education Background</w:t>
      </w:r>
    </w:p>
    <w:p w14:paraId="4EF27D1F" w14:textId="59444577" w:rsidR="00020CC4" w:rsidRPr="00AF0879" w:rsidRDefault="00AF0879" w:rsidP="00020CC4">
      <w:pPr>
        <w:pStyle w:val="ResumeAlignRight"/>
        <w:rPr>
          <w:rFonts w:ascii="Arial" w:eastAsia="仿宋" w:hAnsi="Arial" w:cs="Arial"/>
          <w:sz w:val="22"/>
          <w:szCs w:val="22"/>
        </w:rPr>
      </w:pPr>
      <w:r w:rsidRPr="00AF0879">
        <w:rPr>
          <w:rFonts w:ascii="Arial" w:eastAsia="仿宋" w:hAnsi="Arial" w:cs="Arial"/>
          <w:b/>
          <w:sz w:val="22"/>
          <w:szCs w:val="22"/>
        </w:rPr>
        <w:t>Beijing University of Posts and Telecommunications</w:t>
      </w:r>
      <w:r w:rsidR="008F4566" w:rsidRPr="00AF0879">
        <w:rPr>
          <w:rFonts w:ascii="Arial" w:eastAsia="仿宋" w:hAnsi="Arial" w:cs="Arial"/>
          <w:b/>
          <w:sz w:val="22"/>
          <w:szCs w:val="22"/>
        </w:rPr>
        <w:tab/>
      </w:r>
      <w:r w:rsidR="008B4A94" w:rsidRPr="00AF0879">
        <w:rPr>
          <w:rFonts w:ascii="Arial" w:eastAsia="仿宋" w:hAnsi="Arial" w:cs="Arial"/>
          <w:b/>
          <w:sz w:val="22"/>
          <w:szCs w:val="22"/>
        </w:rPr>
        <w:t xml:space="preserve">     </w:t>
      </w:r>
      <w:r w:rsidRPr="00AF0879">
        <w:rPr>
          <w:rFonts w:ascii="Arial" w:eastAsia="仿宋" w:hAnsi="Arial" w:cs="Arial"/>
          <w:b/>
          <w:sz w:val="22"/>
          <w:szCs w:val="22"/>
        </w:rPr>
        <w:t>Hainan</w:t>
      </w:r>
      <w:r w:rsidR="00AB3319" w:rsidRPr="00AF0879">
        <w:rPr>
          <w:rFonts w:ascii="Arial" w:eastAsia="仿宋" w:hAnsi="Arial" w:cs="Arial"/>
          <w:b/>
          <w:sz w:val="22"/>
          <w:szCs w:val="22"/>
        </w:rPr>
        <w:t>，</w:t>
      </w:r>
      <w:r w:rsidRPr="00AF0879">
        <w:rPr>
          <w:rFonts w:ascii="Arial" w:eastAsia="仿宋" w:hAnsi="Arial" w:cs="Arial"/>
          <w:b/>
          <w:sz w:val="22"/>
          <w:szCs w:val="22"/>
        </w:rPr>
        <w:t>CN</w:t>
      </w:r>
      <w:r w:rsidR="00A8174E" w:rsidRPr="00AF0879">
        <w:rPr>
          <w:rFonts w:ascii="Arial" w:eastAsia="仿宋" w:hAnsi="Arial" w:cs="Arial"/>
          <w:b/>
          <w:sz w:val="22"/>
          <w:szCs w:val="22"/>
        </w:rPr>
        <w:t xml:space="preserve"> </w:t>
      </w:r>
    </w:p>
    <w:p w14:paraId="09158580" w14:textId="21DCC6E6" w:rsidR="009B2B43" w:rsidRPr="00AF0879" w:rsidRDefault="00AF0879" w:rsidP="009B2B43">
      <w:pPr>
        <w:pStyle w:val="ResumeAlignRight"/>
        <w:rPr>
          <w:rFonts w:ascii="Arial" w:eastAsia="仿宋" w:hAnsi="Arial" w:cs="Arial"/>
          <w:iCs/>
          <w:color w:val="000000" w:themeColor="text1"/>
          <w:sz w:val="22"/>
          <w:szCs w:val="22"/>
          <w:lang w:val="en-GB"/>
        </w:rPr>
      </w:pPr>
      <w:r w:rsidRPr="00AF0879">
        <w:rPr>
          <w:rFonts w:ascii="Arial" w:eastAsia="仿宋" w:hAnsi="Arial" w:cs="Arial"/>
          <w:iCs/>
          <w:color w:val="000000" w:themeColor="text1"/>
          <w:sz w:val="22"/>
          <w:szCs w:val="22"/>
          <w:lang w:val="en-GB"/>
        </w:rPr>
        <w:t xml:space="preserve">2023 </w:t>
      </w:r>
      <w:r w:rsidRPr="00AF0879">
        <w:rPr>
          <w:rFonts w:ascii="Arial" w:eastAsia="仿宋" w:hAnsi="Arial" w:cs="Arial"/>
          <w:iCs/>
          <w:color w:val="000000" w:themeColor="text1"/>
          <w:sz w:val="22"/>
          <w:szCs w:val="22"/>
          <w:lang w:val="en-GB"/>
        </w:rPr>
        <w:t>under</w:t>
      </w:r>
      <w:r w:rsidRPr="00AF0879">
        <w:rPr>
          <w:rFonts w:ascii="Arial" w:eastAsia="仿宋" w:hAnsi="Arial" w:cs="Arial"/>
          <w:iCs/>
          <w:color w:val="000000" w:themeColor="text1"/>
          <w:sz w:val="22"/>
          <w:szCs w:val="22"/>
          <w:lang w:val="en-GB"/>
        </w:rPr>
        <w:t>graduate of the major of Information and Computing Science</w:t>
      </w:r>
      <w:r w:rsidR="00A8615F" w:rsidRPr="00AF0879">
        <w:rPr>
          <w:rFonts w:ascii="Arial" w:eastAsia="仿宋" w:hAnsi="Arial" w:cs="Arial"/>
          <w:iCs/>
          <w:color w:val="000000" w:themeColor="text1"/>
          <w:sz w:val="22"/>
          <w:szCs w:val="22"/>
        </w:rPr>
        <w:t xml:space="preserve">                          </w:t>
      </w:r>
      <w:r w:rsidR="009B2B43" w:rsidRPr="00AF0879">
        <w:rPr>
          <w:rFonts w:ascii="Arial" w:eastAsia="仿宋" w:hAnsi="Arial" w:cs="Arial"/>
          <w:iCs/>
          <w:color w:val="000000" w:themeColor="text1"/>
          <w:sz w:val="22"/>
          <w:szCs w:val="22"/>
          <w:lang w:val="en-GB"/>
        </w:rPr>
        <w:t xml:space="preserve">   </w:t>
      </w:r>
      <w:r w:rsidRPr="00AF0879">
        <w:rPr>
          <w:rFonts w:ascii="Arial" w:eastAsia="仿宋" w:hAnsi="Arial" w:cs="Arial"/>
          <w:iCs/>
          <w:color w:val="000000" w:themeColor="text1"/>
          <w:sz w:val="22"/>
          <w:szCs w:val="22"/>
          <w:lang w:val="en-GB"/>
        </w:rPr>
        <w:t>2023.9 until now</w:t>
      </w:r>
    </w:p>
    <w:p w14:paraId="5E5262B0" w14:textId="6B6653DD" w:rsidR="009B2B43" w:rsidRPr="00AF0879" w:rsidRDefault="009B2B43" w:rsidP="009B2B43">
      <w:pPr>
        <w:pStyle w:val="ResumeAlignRight"/>
        <w:numPr>
          <w:ilvl w:val="0"/>
          <w:numId w:val="1"/>
        </w:numPr>
        <w:tabs>
          <w:tab w:val="clear" w:pos="4584"/>
          <w:tab w:val="left" w:pos="360"/>
        </w:tabs>
        <w:ind w:left="360"/>
        <w:rPr>
          <w:rFonts w:ascii="Arial" w:eastAsia="仿宋" w:hAnsi="Arial" w:cs="Arial"/>
          <w:b/>
          <w:color w:val="000000" w:themeColor="text1"/>
          <w:sz w:val="22"/>
          <w:szCs w:val="22"/>
        </w:rPr>
      </w:pPr>
      <w:r w:rsidRPr="00AF0879">
        <w:rPr>
          <w:rFonts w:ascii="Arial" w:eastAsia="仿宋" w:hAnsi="Arial" w:cs="Arial"/>
          <w:b/>
          <w:color w:val="000000" w:themeColor="text1"/>
          <w:sz w:val="22"/>
          <w:szCs w:val="22"/>
        </w:rPr>
        <w:t>GPA:</w:t>
      </w:r>
      <w:r w:rsidRPr="00AF0879">
        <w:rPr>
          <w:rFonts w:ascii="Arial" w:eastAsia="仿宋" w:hAnsi="Arial" w:cs="Arial"/>
          <w:color w:val="000000" w:themeColor="text1"/>
          <w:sz w:val="22"/>
          <w:szCs w:val="22"/>
        </w:rPr>
        <w:t xml:space="preserve"> </w:t>
      </w:r>
      <w:r w:rsidR="002E2E35" w:rsidRPr="00AF0879">
        <w:rPr>
          <w:rFonts w:ascii="Arial" w:eastAsia="仿宋" w:hAnsi="Arial" w:cs="Arial"/>
          <w:b/>
          <w:color w:val="000000" w:themeColor="text1"/>
          <w:sz w:val="22"/>
          <w:szCs w:val="22"/>
        </w:rPr>
        <w:t>3.6</w:t>
      </w:r>
      <w:r w:rsidR="004B0B5B" w:rsidRPr="00AF0879">
        <w:rPr>
          <w:rFonts w:ascii="Arial" w:eastAsia="仿宋" w:hAnsi="Arial" w:cs="Arial"/>
          <w:b/>
          <w:color w:val="000000" w:themeColor="text1"/>
          <w:sz w:val="22"/>
          <w:szCs w:val="22"/>
        </w:rPr>
        <w:t>7</w:t>
      </w:r>
    </w:p>
    <w:p w14:paraId="1CB977C4" w14:textId="2DB59985" w:rsidR="004B0B5B" w:rsidRPr="00AF0879" w:rsidRDefault="00AF0879" w:rsidP="009B2B43">
      <w:pPr>
        <w:pStyle w:val="ResumeAlignRight"/>
        <w:numPr>
          <w:ilvl w:val="0"/>
          <w:numId w:val="1"/>
        </w:numPr>
        <w:tabs>
          <w:tab w:val="clear" w:pos="4584"/>
          <w:tab w:val="left" w:pos="360"/>
        </w:tabs>
        <w:ind w:left="360"/>
        <w:rPr>
          <w:rFonts w:ascii="Arial" w:eastAsia="仿宋" w:hAnsi="Arial" w:cs="Arial"/>
          <w:b/>
          <w:color w:val="000000" w:themeColor="text1"/>
          <w:sz w:val="22"/>
          <w:szCs w:val="22"/>
        </w:rPr>
      </w:pPr>
      <w:r w:rsidRPr="00AF0879">
        <w:rPr>
          <w:rFonts w:ascii="Arial" w:eastAsia="仿宋" w:hAnsi="Arial" w:cs="Arial"/>
          <w:b/>
          <w:color w:val="000000" w:themeColor="text1"/>
          <w:sz w:val="22"/>
          <w:szCs w:val="22"/>
        </w:rPr>
        <w:t>Comprehensive Rank</w:t>
      </w:r>
      <w:r w:rsidR="004B0B5B" w:rsidRPr="00AF0879">
        <w:rPr>
          <w:rFonts w:ascii="Arial" w:eastAsia="仿宋" w:hAnsi="Arial" w:cs="Arial"/>
          <w:b/>
          <w:color w:val="000000" w:themeColor="text1"/>
          <w:sz w:val="22"/>
          <w:szCs w:val="22"/>
        </w:rPr>
        <w:t>：</w:t>
      </w:r>
      <w:r w:rsidR="004B0B5B" w:rsidRPr="00AF0879">
        <w:rPr>
          <w:rFonts w:ascii="Arial" w:eastAsia="仿宋" w:hAnsi="Arial" w:cs="Arial"/>
          <w:b/>
          <w:color w:val="000000" w:themeColor="text1"/>
          <w:sz w:val="22"/>
          <w:szCs w:val="22"/>
        </w:rPr>
        <w:t>11/83</w:t>
      </w:r>
    </w:p>
    <w:p w14:paraId="7DFD99FC" w14:textId="77777777" w:rsidR="00AF0879" w:rsidRPr="00AF0879" w:rsidRDefault="00AF0879" w:rsidP="00AF0879">
      <w:pPr>
        <w:pStyle w:val="ResumeAlignRight"/>
        <w:numPr>
          <w:ilvl w:val="0"/>
          <w:numId w:val="1"/>
        </w:numPr>
        <w:tabs>
          <w:tab w:val="clear" w:pos="4584"/>
          <w:tab w:val="left" w:pos="360"/>
        </w:tabs>
        <w:ind w:left="360"/>
        <w:jc w:val="both"/>
        <w:rPr>
          <w:rFonts w:ascii="Arial" w:hAnsi="Arial" w:cs="Arial"/>
          <w:bCs/>
          <w:sz w:val="22"/>
          <w:szCs w:val="22"/>
        </w:rPr>
      </w:pPr>
      <w:r w:rsidRPr="00AF0879">
        <w:rPr>
          <w:rFonts w:ascii="Arial" w:eastAsia="仿宋" w:hAnsi="Arial" w:cs="Arial"/>
          <w:b/>
          <w:sz w:val="22"/>
          <w:szCs w:val="22"/>
        </w:rPr>
        <w:t xml:space="preserve">Relevant courses: </w:t>
      </w:r>
      <w:r w:rsidRPr="00AF0879">
        <w:rPr>
          <w:rFonts w:ascii="Arial" w:eastAsia="仿宋" w:hAnsi="Arial" w:cs="Arial"/>
          <w:bCs/>
          <w:sz w:val="22"/>
          <w:szCs w:val="22"/>
        </w:rPr>
        <w:t>Mathematical Analysis, Linear Algebra, Probability Theory and Mathematical Statistics, Advanced C Language Programming, Data Structures, Ordinary Differential Equations, Data Analysis and Exploratory Data Science, Mathematical Modeling, Numerical Analysis, Computer Networks, Introduction to Artificial Intelligence</w:t>
      </w:r>
    </w:p>
    <w:p w14:paraId="1184FA73" w14:textId="77777777" w:rsidR="00AF0879" w:rsidRPr="00AF0879" w:rsidRDefault="00AF0879" w:rsidP="00AF0879">
      <w:pPr>
        <w:pStyle w:val="ResumeAlignRight"/>
        <w:numPr>
          <w:ilvl w:val="0"/>
          <w:numId w:val="1"/>
        </w:numPr>
        <w:tabs>
          <w:tab w:val="clear" w:pos="4584"/>
          <w:tab w:val="left" w:pos="360"/>
        </w:tabs>
        <w:ind w:left="360"/>
        <w:jc w:val="both"/>
        <w:rPr>
          <w:rFonts w:ascii="Arial" w:hAnsi="Arial" w:cs="Arial"/>
          <w:bCs/>
          <w:sz w:val="22"/>
          <w:szCs w:val="22"/>
        </w:rPr>
      </w:pPr>
      <w:r w:rsidRPr="00AF0879">
        <w:rPr>
          <w:rFonts w:ascii="Arial" w:eastAsia="仿宋" w:hAnsi="Arial" w:cs="Arial"/>
          <w:b/>
          <w:sz w:val="22"/>
          <w:szCs w:val="22"/>
        </w:rPr>
        <w:t xml:space="preserve">National-level awards: </w:t>
      </w:r>
      <w:r w:rsidRPr="00AF0879">
        <w:rPr>
          <w:rFonts w:ascii="Arial" w:eastAsia="仿宋" w:hAnsi="Arial" w:cs="Arial"/>
          <w:bCs/>
          <w:sz w:val="22"/>
          <w:szCs w:val="22"/>
        </w:rPr>
        <w:t>Second Prize in the 2024 National Physics Experiment Competition (National Level)</w:t>
      </w:r>
    </w:p>
    <w:p w14:paraId="7D63A5E6" w14:textId="77777777" w:rsidR="00AF0879" w:rsidRPr="00AF0879" w:rsidRDefault="00AF0879" w:rsidP="00AF0879">
      <w:pPr>
        <w:pStyle w:val="ResumeAlignRight"/>
        <w:numPr>
          <w:ilvl w:val="0"/>
          <w:numId w:val="1"/>
        </w:numPr>
        <w:tabs>
          <w:tab w:val="clear" w:pos="4584"/>
          <w:tab w:val="left" w:pos="360"/>
        </w:tabs>
        <w:ind w:left="360"/>
        <w:jc w:val="both"/>
        <w:rPr>
          <w:rFonts w:ascii="Arial" w:hAnsi="Arial" w:cs="Arial"/>
          <w:bCs/>
          <w:sz w:val="22"/>
          <w:szCs w:val="22"/>
        </w:rPr>
      </w:pPr>
      <w:r w:rsidRPr="00AF0879">
        <w:rPr>
          <w:rFonts w:ascii="Arial" w:eastAsia="仿宋" w:hAnsi="Arial" w:cs="Arial"/>
          <w:b/>
          <w:sz w:val="22"/>
          <w:szCs w:val="22"/>
        </w:rPr>
        <w:t xml:space="preserve">National-level awards: </w:t>
      </w:r>
      <w:r w:rsidRPr="00AF0879">
        <w:rPr>
          <w:rFonts w:ascii="Arial" w:eastAsia="仿宋" w:hAnsi="Arial" w:cs="Arial"/>
          <w:bCs/>
          <w:sz w:val="22"/>
          <w:szCs w:val="22"/>
        </w:rPr>
        <w:t>Second Prize in the 2024 China Robot and Artificial Intelligence Competition (National Level)</w:t>
      </w:r>
    </w:p>
    <w:p w14:paraId="603E2AFE" w14:textId="77777777" w:rsidR="00AF0879" w:rsidRPr="00AF0879" w:rsidRDefault="00AF0879" w:rsidP="00AF0879">
      <w:pPr>
        <w:pStyle w:val="ResumeAlignRight"/>
        <w:numPr>
          <w:ilvl w:val="0"/>
          <w:numId w:val="1"/>
        </w:numPr>
        <w:tabs>
          <w:tab w:val="clear" w:pos="4584"/>
          <w:tab w:val="left" w:pos="360"/>
        </w:tabs>
        <w:ind w:left="360"/>
        <w:jc w:val="both"/>
        <w:rPr>
          <w:rFonts w:ascii="Arial" w:hAnsi="Arial" w:cs="Arial"/>
          <w:bCs/>
          <w:sz w:val="22"/>
          <w:szCs w:val="22"/>
        </w:rPr>
      </w:pPr>
      <w:r w:rsidRPr="00AF0879">
        <w:rPr>
          <w:rFonts w:ascii="Arial" w:eastAsia="仿宋" w:hAnsi="Arial" w:cs="Arial"/>
          <w:b/>
          <w:sz w:val="22"/>
          <w:szCs w:val="22"/>
        </w:rPr>
        <w:t xml:space="preserve">Provincial and ministerial-level awards: </w:t>
      </w:r>
      <w:r w:rsidRPr="00AF0879">
        <w:rPr>
          <w:rFonts w:ascii="Arial" w:eastAsia="仿宋" w:hAnsi="Arial" w:cs="Arial"/>
          <w:bCs/>
          <w:sz w:val="22"/>
          <w:szCs w:val="22"/>
        </w:rPr>
        <w:t>First Prize of Hainan Province in the 2025 Hainan Province Higher Education Society Cup National Undergraduate Mathematical Modeling Competition</w:t>
      </w:r>
    </w:p>
    <w:p w14:paraId="61B5291D" w14:textId="33E48139" w:rsidR="004B0B5B" w:rsidRPr="00AF0879" w:rsidRDefault="00AF0879" w:rsidP="00AF0879">
      <w:pPr>
        <w:pStyle w:val="ResumeAlignRight"/>
        <w:numPr>
          <w:ilvl w:val="0"/>
          <w:numId w:val="1"/>
        </w:numPr>
        <w:tabs>
          <w:tab w:val="clear" w:pos="4584"/>
          <w:tab w:val="left" w:pos="360"/>
        </w:tabs>
        <w:ind w:left="360"/>
        <w:jc w:val="both"/>
        <w:rPr>
          <w:rFonts w:ascii="Arial" w:hAnsi="Arial" w:cs="Arial"/>
          <w:bCs/>
          <w:sz w:val="22"/>
          <w:szCs w:val="22"/>
        </w:rPr>
      </w:pPr>
      <w:r w:rsidRPr="00AF0879">
        <w:rPr>
          <w:rFonts w:ascii="Arial" w:eastAsia="仿宋" w:hAnsi="Arial" w:cs="Arial"/>
          <w:b/>
          <w:sz w:val="22"/>
          <w:szCs w:val="22"/>
        </w:rPr>
        <w:t xml:space="preserve">Provincial and ministerial-level awards: </w:t>
      </w:r>
      <w:r w:rsidRPr="00AF0879">
        <w:rPr>
          <w:rFonts w:ascii="Arial" w:eastAsia="仿宋" w:hAnsi="Arial" w:cs="Arial"/>
          <w:bCs/>
          <w:sz w:val="22"/>
          <w:szCs w:val="22"/>
        </w:rPr>
        <w:t>Second Prize of Hainan Province in the 2025 China International Innovation Competition</w:t>
      </w:r>
    </w:p>
    <w:p w14:paraId="712479D3" w14:textId="77777777" w:rsidR="00AF0879" w:rsidRPr="00AF0879" w:rsidRDefault="00AF0879" w:rsidP="00AF0879">
      <w:pPr>
        <w:pStyle w:val="ResumeAlignRight"/>
        <w:tabs>
          <w:tab w:val="left" w:pos="360"/>
        </w:tabs>
        <w:jc w:val="both"/>
        <w:rPr>
          <w:rFonts w:ascii="Arial" w:hAnsi="Arial" w:cs="Arial"/>
          <w:bCs/>
          <w:sz w:val="22"/>
          <w:szCs w:val="22"/>
        </w:rPr>
      </w:pPr>
    </w:p>
    <w:p w14:paraId="5C53EFD2" w14:textId="2A648C37" w:rsidR="004B0B5B" w:rsidRPr="00AF0879" w:rsidRDefault="00AF0879" w:rsidP="004B0B5B">
      <w:pPr>
        <w:pStyle w:val="ResumeAlignRight"/>
        <w:pBdr>
          <w:bottom w:val="single" w:sz="4" w:space="1" w:color="auto"/>
        </w:pBdr>
        <w:tabs>
          <w:tab w:val="left" w:pos="360"/>
        </w:tabs>
        <w:rPr>
          <w:rFonts w:ascii="Arial" w:hAnsi="Arial" w:cs="Arial"/>
          <w:b/>
        </w:rPr>
      </w:pPr>
      <w:r w:rsidRPr="00AF0879">
        <w:rPr>
          <w:rFonts w:ascii="Arial" w:hAnsi="Arial" w:cs="Arial"/>
          <w:b/>
        </w:rPr>
        <w:t>Scientific Research</w:t>
      </w:r>
    </w:p>
    <w:p w14:paraId="1B242D86" w14:textId="40ABF481" w:rsidR="004B0B5B" w:rsidRPr="00AF0879" w:rsidRDefault="00AF0879" w:rsidP="004B0B5B">
      <w:pPr>
        <w:pStyle w:val="ResumeAlignRight"/>
        <w:rPr>
          <w:rFonts w:ascii="Arial" w:eastAsia="仿宋" w:hAnsi="Arial" w:cs="Arial"/>
        </w:rPr>
      </w:pPr>
      <w:r w:rsidRPr="00AF0879">
        <w:rPr>
          <w:rFonts w:ascii="Arial" w:eastAsia="仿宋" w:hAnsi="Arial" w:cs="Arial"/>
          <w:b/>
        </w:rPr>
        <w:t xml:space="preserve">BUPT </w:t>
      </w:r>
      <w:r w:rsidR="004B0B5B" w:rsidRPr="00AF0879">
        <w:rPr>
          <w:rFonts w:ascii="Arial" w:eastAsia="仿宋" w:hAnsi="Arial" w:cs="Arial"/>
          <w:b/>
        </w:rPr>
        <w:t>GammaLab</w:t>
      </w:r>
      <w:r w:rsidR="004B0B5B" w:rsidRPr="00AF0879">
        <w:rPr>
          <w:rFonts w:ascii="Arial" w:eastAsia="仿宋" w:hAnsi="Arial" w:cs="Arial"/>
          <w:b/>
        </w:rPr>
        <w:t>：</w:t>
      </w:r>
      <w:proofErr w:type="spellStart"/>
      <w:r w:rsidR="004B0B5B" w:rsidRPr="00AF0879">
        <w:rPr>
          <w:rFonts w:ascii="Arial" w:eastAsia="仿宋" w:hAnsi="Arial" w:cs="Arial"/>
          <w:b/>
        </w:rPr>
        <w:t>GraphLLM</w:t>
      </w:r>
      <w:proofErr w:type="spellEnd"/>
      <w:r w:rsidRPr="00AF0879">
        <w:rPr>
          <w:rFonts w:ascii="Arial" w:eastAsia="仿宋" w:hAnsi="Arial" w:cs="Arial"/>
          <w:b/>
        </w:rPr>
        <w:t xml:space="preserve"> Zero-shot Adversarial Analysis</w:t>
      </w:r>
      <w:r w:rsidR="004B0B5B" w:rsidRPr="00AF0879">
        <w:rPr>
          <w:rFonts w:ascii="Arial" w:eastAsia="仿宋" w:hAnsi="Arial" w:cs="Arial"/>
        </w:rPr>
        <w:tab/>
      </w:r>
      <w:r w:rsidRPr="00AF0879">
        <w:rPr>
          <w:rFonts w:ascii="Arial" w:eastAsia="仿宋" w:hAnsi="Arial" w:cs="Arial"/>
          <w:b/>
        </w:rPr>
        <w:t>Beijing</w:t>
      </w:r>
      <w:r w:rsidR="004B0B5B" w:rsidRPr="00AF0879">
        <w:rPr>
          <w:rFonts w:ascii="Arial" w:eastAsia="仿宋" w:hAnsi="Arial" w:cs="Arial"/>
          <w:b/>
        </w:rPr>
        <w:t>，</w:t>
      </w:r>
      <w:r w:rsidRPr="00AF0879">
        <w:rPr>
          <w:rFonts w:ascii="Arial" w:eastAsia="仿宋" w:hAnsi="Arial" w:cs="Arial"/>
          <w:b/>
        </w:rPr>
        <w:t>CN</w:t>
      </w:r>
    </w:p>
    <w:p w14:paraId="55F3262D" w14:textId="484407BF" w:rsidR="004B0B5B" w:rsidRPr="00AF0879" w:rsidRDefault="00AF0879" w:rsidP="004B0B5B">
      <w:pPr>
        <w:pStyle w:val="ResumeAlignRight"/>
        <w:tabs>
          <w:tab w:val="left" w:pos="360"/>
        </w:tabs>
        <w:rPr>
          <w:rFonts w:ascii="Arial" w:eastAsia="仿宋" w:hAnsi="Arial" w:cs="Arial"/>
          <w:sz w:val="22"/>
          <w:szCs w:val="22"/>
        </w:rPr>
      </w:pPr>
      <w:r w:rsidRPr="00AF0879">
        <w:rPr>
          <w:rFonts w:ascii="Arial" w:eastAsia="仿宋" w:hAnsi="Arial" w:cs="Arial"/>
          <w:i/>
          <w:iCs/>
          <w:sz w:val="22"/>
          <w:szCs w:val="22"/>
        </w:rPr>
        <w:t>Teammate, Contributor</w:t>
      </w:r>
      <w:r w:rsidR="004B0B5B" w:rsidRPr="00AF0879">
        <w:rPr>
          <w:rFonts w:ascii="Arial" w:eastAsia="仿宋" w:hAnsi="Arial" w:cs="Arial"/>
          <w:sz w:val="22"/>
          <w:szCs w:val="22"/>
        </w:rPr>
        <w:tab/>
        <w:t>2025.</w:t>
      </w:r>
      <w:r w:rsidRPr="00AF0879">
        <w:rPr>
          <w:rFonts w:ascii="Arial" w:eastAsia="仿宋" w:hAnsi="Arial" w:cs="Arial"/>
          <w:sz w:val="22"/>
          <w:szCs w:val="22"/>
        </w:rPr>
        <w:t>7 till now</w:t>
      </w:r>
    </w:p>
    <w:p w14:paraId="0CD25DD5" w14:textId="1FC3994B" w:rsidR="004B0B5B" w:rsidRPr="00AF0879" w:rsidRDefault="00AF0879" w:rsidP="004B0B5B">
      <w:pPr>
        <w:pStyle w:val="ResumeAlignRight"/>
        <w:numPr>
          <w:ilvl w:val="0"/>
          <w:numId w:val="2"/>
        </w:numPr>
        <w:tabs>
          <w:tab w:val="clear" w:pos="4584"/>
          <w:tab w:val="num" w:pos="360"/>
        </w:tabs>
        <w:ind w:left="360"/>
        <w:jc w:val="both"/>
        <w:rPr>
          <w:rFonts w:ascii="Arial" w:eastAsia="仿宋" w:hAnsi="Arial" w:cs="Arial"/>
          <w:bCs/>
          <w:sz w:val="22"/>
          <w:szCs w:val="22"/>
        </w:rPr>
      </w:pPr>
      <w:r w:rsidRPr="00AF0879">
        <w:rPr>
          <w:rFonts w:ascii="Arial" w:eastAsia="仿宋" w:hAnsi="Arial" w:cs="Arial"/>
          <w:bCs/>
          <w:sz w:val="22"/>
          <w:szCs w:val="22"/>
        </w:rPr>
        <w:t xml:space="preserve">This research is conducted under the guidance of </w:t>
      </w:r>
      <w:r w:rsidR="00C34BD8">
        <w:rPr>
          <w:rFonts w:ascii="Arial" w:eastAsia="仿宋" w:hAnsi="Arial" w:cs="Arial"/>
          <w:bCs/>
          <w:sz w:val="22"/>
          <w:szCs w:val="22"/>
        </w:rPr>
        <w:t xml:space="preserve">Dr. </w:t>
      </w:r>
      <w:r w:rsidRPr="00AF0879">
        <w:rPr>
          <w:rFonts w:ascii="Arial" w:eastAsia="仿宋" w:hAnsi="Arial" w:cs="Arial"/>
          <w:bCs/>
          <w:sz w:val="22"/>
          <w:szCs w:val="22"/>
        </w:rPr>
        <w:t xml:space="preserve">Shichuan in GammaLab, the Data Mining Laboratory of Beijing University of Posts and Telecommunications. The performance of </w:t>
      </w:r>
      <w:proofErr w:type="spellStart"/>
      <w:r w:rsidRPr="00AF0879">
        <w:rPr>
          <w:rFonts w:ascii="Arial" w:eastAsia="仿宋" w:hAnsi="Arial" w:cs="Arial"/>
          <w:bCs/>
          <w:sz w:val="22"/>
          <w:szCs w:val="22"/>
        </w:rPr>
        <w:t>GraphLLM</w:t>
      </w:r>
      <w:proofErr w:type="spellEnd"/>
      <w:r w:rsidRPr="00AF0879">
        <w:rPr>
          <w:rFonts w:ascii="Arial" w:eastAsia="仿宋" w:hAnsi="Arial" w:cs="Arial"/>
          <w:bCs/>
          <w:sz w:val="22"/>
          <w:szCs w:val="22"/>
        </w:rPr>
        <w:t xml:space="preserve"> models has been continuously improving in recent years, but they still have low robustness in zero-shot learning tasks. This research is committed to enhancing the zero-shot learning robustness of GLM using adversarial training methods and is still ongoing. Currently, there is an average improvement of 21% in zero-shot performance across 8 sets of zero-shot datasets.</w:t>
      </w:r>
    </w:p>
    <w:p w14:paraId="09FA163A" w14:textId="72F4167C" w:rsidR="00A1211F" w:rsidRPr="00AF0879" w:rsidRDefault="00AF0879" w:rsidP="003A0422">
      <w:pPr>
        <w:pStyle w:val="ResumeAlignRight"/>
        <w:numPr>
          <w:ilvl w:val="0"/>
          <w:numId w:val="2"/>
        </w:numPr>
        <w:tabs>
          <w:tab w:val="clear" w:pos="4584"/>
          <w:tab w:val="num" w:pos="360"/>
        </w:tabs>
        <w:ind w:left="360"/>
        <w:jc w:val="both"/>
        <w:rPr>
          <w:rFonts w:ascii="Arial" w:hAnsi="Arial" w:cs="Arial"/>
          <w:bCs/>
          <w:sz w:val="22"/>
          <w:szCs w:val="22"/>
        </w:rPr>
      </w:pPr>
      <w:r w:rsidRPr="00AF0879">
        <w:rPr>
          <w:rFonts w:ascii="Arial" w:eastAsia="仿宋" w:hAnsi="Arial" w:cs="Arial"/>
          <w:bCs/>
          <w:sz w:val="22"/>
          <w:szCs w:val="22"/>
        </w:rPr>
        <w:t xml:space="preserve">I joined this research midway, mainly responsible for experimental testing, reproduction of existing work, and preliminary research. Currently, I have used the </w:t>
      </w:r>
      <w:proofErr w:type="spellStart"/>
      <w:r w:rsidRPr="00AF0879">
        <w:rPr>
          <w:rFonts w:ascii="Arial" w:eastAsia="仿宋" w:hAnsi="Arial" w:cs="Arial"/>
          <w:bCs/>
          <w:sz w:val="22"/>
          <w:szCs w:val="22"/>
        </w:rPr>
        <w:t>ZeRO</w:t>
      </w:r>
      <w:proofErr w:type="spellEnd"/>
      <w:r w:rsidRPr="00AF0879">
        <w:rPr>
          <w:rFonts w:ascii="Arial" w:eastAsia="仿宋" w:hAnsi="Arial" w:cs="Arial"/>
          <w:bCs/>
          <w:sz w:val="22"/>
          <w:szCs w:val="22"/>
        </w:rPr>
        <w:t xml:space="preserve"> strategy to reduce the memory consumption of </w:t>
      </w:r>
      <w:proofErr w:type="gramStart"/>
      <w:r w:rsidRPr="00AF0879">
        <w:rPr>
          <w:rFonts w:ascii="Arial" w:eastAsia="仿宋" w:hAnsi="Arial" w:cs="Arial"/>
          <w:bCs/>
          <w:sz w:val="22"/>
          <w:szCs w:val="22"/>
        </w:rPr>
        <w:t>full-parameter</w:t>
      </w:r>
      <w:proofErr w:type="gramEnd"/>
      <w:r w:rsidRPr="00AF0879">
        <w:rPr>
          <w:rFonts w:ascii="Arial" w:eastAsia="仿宋" w:hAnsi="Arial" w:cs="Arial"/>
          <w:bCs/>
          <w:sz w:val="22"/>
          <w:szCs w:val="22"/>
        </w:rPr>
        <w:t xml:space="preserve"> fine-tuning to 30% of the originally required amount.</w:t>
      </w:r>
    </w:p>
    <w:p w14:paraId="1F43DC7B" w14:textId="77777777" w:rsidR="00AF0879" w:rsidRPr="00AF0879" w:rsidRDefault="00AF0879" w:rsidP="00AF0879">
      <w:pPr>
        <w:pStyle w:val="ResumeAlignRight"/>
        <w:tabs>
          <w:tab w:val="left" w:pos="360"/>
        </w:tabs>
        <w:jc w:val="both"/>
        <w:rPr>
          <w:rFonts w:ascii="Arial" w:hAnsi="Arial" w:cs="Arial"/>
          <w:bCs/>
          <w:sz w:val="22"/>
          <w:szCs w:val="22"/>
        </w:rPr>
      </w:pPr>
    </w:p>
    <w:p w14:paraId="322CC787" w14:textId="28EF4D80" w:rsidR="00693AF3" w:rsidRPr="00AF0879" w:rsidRDefault="00AF0879" w:rsidP="00693AF3">
      <w:pPr>
        <w:pStyle w:val="ResumeAlignRight"/>
        <w:pBdr>
          <w:bottom w:val="single" w:sz="4" w:space="1" w:color="auto"/>
        </w:pBdr>
        <w:tabs>
          <w:tab w:val="left" w:pos="360"/>
        </w:tabs>
        <w:rPr>
          <w:rFonts w:ascii="Arial" w:hAnsi="Arial" w:cs="Arial"/>
          <w:b/>
        </w:rPr>
      </w:pPr>
      <w:r w:rsidRPr="00AF0879">
        <w:rPr>
          <w:rFonts w:ascii="Arial" w:hAnsi="Arial" w:cs="Arial"/>
          <w:b/>
        </w:rPr>
        <w:t>Experiences</w:t>
      </w:r>
    </w:p>
    <w:p w14:paraId="65291B1C" w14:textId="74A23FAB" w:rsidR="002203EC" w:rsidRPr="00AF0879" w:rsidRDefault="00AF0879" w:rsidP="002203EC">
      <w:pPr>
        <w:pStyle w:val="ResumeAlignRight"/>
        <w:rPr>
          <w:rFonts w:ascii="Arial" w:eastAsia="仿宋" w:hAnsi="Arial" w:cs="Arial"/>
        </w:rPr>
      </w:pPr>
      <w:r w:rsidRPr="00AF0879">
        <w:rPr>
          <w:rFonts w:ascii="Arial" w:eastAsia="仿宋" w:hAnsi="Arial" w:cs="Arial"/>
          <w:b/>
        </w:rPr>
        <w:t xml:space="preserve">Long-term work: </w:t>
      </w:r>
      <w:proofErr w:type="spellStart"/>
      <w:r w:rsidRPr="00AF0879">
        <w:rPr>
          <w:rFonts w:ascii="Arial" w:eastAsia="仿宋" w:hAnsi="Arial" w:cs="Arial"/>
          <w:b/>
        </w:rPr>
        <w:t>PiMath</w:t>
      </w:r>
      <w:proofErr w:type="spellEnd"/>
      <w:r w:rsidRPr="00AF0879">
        <w:rPr>
          <w:rFonts w:ascii="Arial" w:eastAsia="仿宋" w:hAnsi="Arial" w:cs="Arial"/>
          <w:b/>
        </w:rPr>
        <w:t xml:space="preserve">: A scientific computing library based on the domestic </w:t>
      </w:r>
      <w:proofErr w:type="spellStart"/>
      <w:r w:rsidRPr="00AF0879">
        <w:rPr>
          <w:rFonts w:ascii="Arial" w:eastAsia="仿宋" w:hAnsi="Arial" w:cs="Arial"/>
          <w:b/>
        </w:rPr>
        <w:t>Cangjie</w:t>
      </w:r>
      <w:proofErr w:type="spellEnd"/>
      <w:r w:rsidRPr="00AF0879">
        <w:rPr>
          <w:rFonts w:ascii="Arial" w:eastAsia="仿宋" w:hAnsi="Arial" w:cs="Arial"/>
          <w:b/>
        </w:rPr>
        <w:t xml:space="preserve"> programming language</w:t>
      </w:r>
      <w:r w:rsidR="002203EC" w:rsidRPr="00AF0879">
        <w:rPr>
          <w:rFonts w:ascii="Arial" w:eastAsia="仿宋" w:hAnsi="Arial" w:cs="Arial"/>
        </w:rPr>
        <w:tab/>
      </w:r>
      <w:r>
        <w:rPr>
          <w:rFonts w:ascii="Arial" w:eastAsia="仿宋" w:hAnsi="Arial" w:cs="Arial"/>
          <w:b/>
        </w:rPr>
        <w:t>Hainan</w:t>
      </w:r>
      <w:r w:rsidR="002203EC" w:rsidRPr="00AF0879">
        <w:rPr>
          <w:rFonts w:ascii="Arial" w:eastAsia="仿宋" w:hAnsi="Arial" w:cs="Arial"/>
          <w:b/>
        </w:rPr>
        <w:t>，</w:t>
      </w:r>
      <w:r>
        <w:rPr>
          <w:rFonts w:ascii="Arial" w:eastAsia="仿宋" w:hAnsi="Arial" w:cs="Arial"/>
          <w:b/>
        </w:rPr>
        <w:t>CN</w:t>
      </w:r>
    </w:p>
    <w:p w14:paraId="7501EA98" w14:textId="6321AAA6" w:rsidR="002203EC" w:rsidRPr="00AF0879" w:rsidRDefault="00AF0879" w:rsidP="002203EC">
      <w:pPr>
        <w:pStyle w:val="ResumeAlignRight"/>
        <w:tabs>
          <w:tab w:val="left" w:pos="360"/>
        </w:tabs>
        <w:rPr>
          <w:rFonts w:ascii="Arial" w:eastAsia="仿宋" w:hAnsi="Arial" w:cs="Arial"/>
          <w:sz w:val="22"/>
          <w:szCs w:val="22"/>
        </w:rPr>
      </w:pPr>
      <w:r>
        <w:rPr>
          <w:rFonts w:ascii="Arial" w:eastAsia="仿宋" w:hAnsi="Arial" w:cs="Arial"/>
          <w:i/>
          <w:iCs/>
          <w:sz w:val="22"/>
          <w:szCs w:val="22"/>
        </w:rPr>
        <w:t>Teammate</w:t>
      </w:r>
      <w:r w:rsidR="00FF76D3" w:rsidRPr="00AF0879">
        <w:rPr>
          <w:rFonts w:ascii="Arial" w:eastAsia="仿宋" w:hAnsi="Arial" w:cs="Arial"/>
          <w:i/>
          <w:iCs/>
          <w:sz w:val="22"/>
          <w:szCs w:val="22"/>
        </w:rPr>
        <w:t>，</w:t>
      </w:r>
      <w:r>
        <w:rPr>
          <w:rFonts w:ascii="Arial" w:eastAsia="仿宋" w:hAnsi="Arial" w:cs="Arial"/>
          <w:i/>
          <w:iCs/>
          <w:sz w:val="22"/>
          <w:szCs w:val="22"/>
        </w:rPr>
        <w:t>Contributor</w:t>
      </w:r>
      <w:r w:rsidR="002203EC" w:rsidRPr="00AF0879">
        <w:rPr>
          <w:rFonts w:ascii="Arial" w:eastAsia="仿宋" w:hAnsi="Arial" w:cs="Arial"/>
          <w:sz w:val="22"/>
          <w:szCs w:val="22"/>
        </w:rPr>
        <w:tab/>
        <w:t>202</w:t>
      </w:r>
      <w:r w:rsidR="00FF76D3" w:rsidRPr="00AF0879">
        <w:rPr>
          <w:rFonts w:ascii="Arial" w:eastAsia="仿宋" w:hAnsi="Arial" w:cs="Arial"/>
          <w:sz w:val="22"/>
          <w:szCs w:val="22"/>
        </w:rPr>
        <w:t>5</w:t>
      </w:r>
      <w:r w:rsidR="00A66AB5" w:rsidRPr="00AF0879">
        <w:rPr>
          <w:rFonts w:ascii="Arial" w:eastAsia="仿宋" w:hAnsi="Arial" w:cs="Arial"/>
          <w:sz w:val="22"/>
          <w:szCs w:val="22"/>
        </w:rPr>
        <w:t>.</w:t>
      </w:r>
      <w:r w:rsidR="00FF76D3" w:rsidRPr="00AF0879">
        <w:rPr>
          <w:rFonts w:ascii="Arial" w:eastAsia="仿宋" w:hAnsi="Arial" w:cs="Arial"/>
          <w:sz w:val="22"/>
          <w:szCs w:val="22"/>
        </w:rPr>
        <w:t>5</w:t>
      </w:r>
      <w:r>
        <w:rPr>
          <w:rFonts w:ascii="Arial" w:eastAsia="仿宋" w:hAnsi="Arial" w:cs="Arial"/>
          <w:sz w:val="22"/>
          <w:szCs w:val="22"/>
        </w:rPr>
        <w:t xml:space="preserve"> till now</w:t>
      </w:r>
    </w:p>
    <w:p w14:paraId="24A6870E" w14:textId="77777777" w:rsidR="00AF0879" w:rsidRDefault="00AF0879" w:rsidP="00F925D7">
      <w:pPr>
        <w:pStyle w:val="ResumeAlignRight"/>
        <w:numPr>
          <w:ilvl w:val="0"/>
          <w:numId w:val="2"/>
        </w:numPr>
        <w:tabs>
          <w:tab w:val="clear" w:pos="4584"/>
          <w:tab w:val="num" w:pos="360"/>
        </w:tabs>
        <w:ind w:left="360"/>
        <w:jc w:val="both"/>
        <w:rPr>
          <w:rFonts w:ascii="Arial" w:eastAsia="仿宋" w:hAnsi="Arial" w:cs="Arial"/>
          <w:sz w:val="22"/>
          <w:szCs w:val="22"/>
        </w:rPr>
      </w:pPr>
      <w:r w:rsidRPr="00AF0879">
        <w:rPr>
          <w:rFonts w:ascii="Arial" w:eastAsia="仿宋" w:hAnsi="Arial" w:cs="Arial"/>
          <w:sz w:val="22"/>
          <w:szCs w:val="22"/>
        </w:rPr>
        <w:t xml:space="preserve">The main goal of the </w:t>
      </w:r>
      <w:proofErr w:type="spellStart"/>
      <w:r w:rsidRPr="00AF0879">
        <w:rPr>
          <w:rFonts w:ascii="Arial" w:eastAsia="仿宋" w:hAnsi="Arial" w:cs="Arial"/>
          <w:sz w:val="22"/>
          <w:szCs w:val="22"/>
        </w:rPr>
        <w:t>PiMath</w:t>
      </w:r>
      <w:proofErr w:type="spellEnd"/>
      <w:r w:rsidRPr="00AF0879">
        <w:rPr>
          <w:rFonts w:ascii="Arial" w:eastAsia="仿宋" w:hAnsi="Arial" w:cs="Arial"/>
          <w:sz w:val="22"/>
          <w:szCs w:val="22"/>
        </w:rPr>
        <w:t xml:space="preserve"> project is to implement convenient basic algebraic operations, especially operations related to matrices in linear algebra, based on the domestic Huawei </w:t>
      </w:r>
      <w:proofErr w:type="spellStart"/>
      <w:r w:rsidRPr="00AF0879">
        <w:rPr>
          <w:rFonts w:ascii="Arial" w:eastAsia="仿宋" w:hAnsi="Arial" w:cs="Arial"/>
          <w:sz w:val="22"/>
          <w:szCs w:val="22"/>
        </w:rPr>
        <w:t>Cangjie</w:t>
      </w:r>
      <w:proofErr w:type="spellEnd"/>
      <w:r w:rsidRPr="00AF0879">
        <w:rPr>
          <w:rFonts w:ascii="Arial" w:eastAsia="仿宋" w:hAnsi="Arial" w:cs="Arial"/>
          <w:sz w:val="22"/>
          <w:szCs w:val="22"/>
        </w:rPr>
        <w:t xml:space="preserve"> programming language, and on this basis, to </w:t>
      </w:r>
      <w:proofErr w:type="gramStart"/>
      <w:r w:rsidRPr="00AF0879">
        <w:rPr>
          <w:rFonts w:ascii="Arial" w:eastAsia="仿宋" w:hAnsi="Arial" w:cs="Arial"/>
          <w:sz w:val="22"/>
          <w:szCs w:val="22"/>
        </w:rPr>
        <w:t>provide assistance for</w:t>
      </w:r>
      <w:proofErr w:type="gramEnd"/>
      <w:r w:rsidRPr="00AF0879">
        <w:rPr>
          <w:rFonts w:ascii="Arial" w:eastAsia="仿宋" w:hAnsi="Arial" w:cs="Arial"/>
          <w:sz w:val="22"/>
          <w:szCs w:val="22"/>
        </w:rPr>
        <w:t xml:space="preserve"> scientific research and engineering practice in various fields.</w:t>
      </w:r>
    </w:p>
    <w:p w14:paraId="2D31DA82" w14:textId="4531394C" w:rsidR="00F925D7" w:rsidRPr="00AF0879" w:rsidRDefault="00AF0879" w:rsidP="00F925D7">
      <w:pPr>
        <w:pStyle w:val="ResumeAlignRight"/>
        <w:numPr>
          <w:ilvl w:val="0"/>
          <w:numId w:val="2"/>
        </w:numPr>
        <w:tabs>
          <w:tab w:val="clear" w:pos="4584"/>
          <w:tab w:val="num" w:pos="360"/>
        </w:tabs>
        <w:ind w:left="360"/>
        <w:jc w:val="both"/>
        <w:rPr>
          <w:rFonts w:ascii="Arial" w:eastAsia="仿宋" w:hAnsi="Arial" w:cs="Arial"/>
          <w:sz w:val="22"/>
          <w:szCs w:val="22"/>
        </w:rPr>
      </w:pPr>
      <w:bookmarkStart w:id="0" w:name="OLE_LINK2"/>
      <w:r w:rsidRPr="00AF0879">
        <w:rPr>
          <w:rFonts w:ascii="Arial" w:eastAsia="仿宋" w:hAnsi="Arial" w:cs="Arial"/>
          <w:sz w:val="22"/>
          <w:szCs w:val="22"/>
        </w:rPr>
        <w:t xml:space="preserve">I joined the team midway and was fortunate to develop this scientific computing library together with </w:t>
      </w:r>
      <w:r w:rsidR="00C34BD8">
        <w:rPr>
          <w:rFonts w:ascii="Arial" w:eastAsia="仿宋" w:hAnsi="Arial" w:cs="Arial"/>
          <w:sz w:val="22"/>
          <w:szCs w:val="22"/>
        </w:rPr>
        <w:t>Dr.</w:t>
      </w:r>
      <w:r w:rsidRPr="00AF0879">
        <w:rPr>
          <w:rFonts w:ascii="Arial" w:eastAsia="仿宋" w:hAnsi="Arial" w:cs="Arial"/>
          <w:sz w:val="22"/>
          <w:szCs w:val="22"/>
        </w:rPr>
        <w:t xml:space="preserve"> Zhang Wenbo. My current work is to build the underlying codebase for the symbolic operation sub-module of </w:t>
      </w:r>
      <w:proofErr w:type="spellStart"/>
      <w:r w:rsidRPr="00AF0879">
        <w:rPr>
          <w:rFonts w:ascii="Arial" w:eastAsia="仿宋" w:hAnsi="Arial" w:cs="Arial"/>
          <w:sz w:val="22"/>
          <w:szCs w:val="22"/>
        </w:rPr>
        <w:t>PiMath</w:t>
      </w:r>
      <w:proofErr w:type="spellEnd"/>
      <w:r w:rsidRPr="00AF0879">
        <w:rPr>
          <w:rFonts w:ascii="Arial" w:eastAsia="仿宋" w:hAnsi="Arial" w:cs="Arial"/>
          <w:sz w:val="22"/>
          <w:szCs w:val="22"/>
        </w:rPr>
        <w:t xml:space="preserve">, enabling </w:t>
      </w:r>
      <w:proofErr w:type="spellStart"/>
      <w:r w:rsidRPr="00AF0879">
        <w:rPr>
          <w:rFonts w:ascii="Arial" w:eastAsia="仿宋" w:hAnsi="Arial" w:cs="Arial"/>
          <w:sz w:val="22"/>
          <w:szCs w:val="22"/>
        </w:rPr>
        <w:t>PiMath</w:t>
      </w:r>
      <w:proofErr w:type="spellEnd"/>
      <w:r w:rsidRPr="00AF0879">
        <w:rPr>
          <w:rFonts w:ascii="Arial" w:eastAsia="仿宋" w:hAnsi="Arial" w:cs="Arial"/>
          <w:sz w:val="22"/>
          <w:szCs w:val="22"/>
        </w:rPr>
        <w:t xml:space="preserve"> to support symbolic operations. The main implementation method uses Abstract Syntax Tree (AST), and I have currently completed the construction of classes and basic methods for character operations.</w:t>
      </w:r>
    </w:p>
    <w:p w14:paraId="12F2D6F5" w14:textId="77777777" w:rsidR="006E4018" w:rsidRPr="00AF0879" w:rsidRDefault="006E4018" w:rsidP="006E4018">
      <w:pPr>
        <w:pStyle w:val="ResumeAlignRight"/>
        <w:jc w:val="both"/>
        <w:rPr>
          <w:rFonts w:ascii="Arial" w:eastAsia="仿宋" w:hAnsi="Arial" w:cs="Arial"/>
          <w:sz w:val="22"/>
          <w:szCs w:val="22"/>
        </w:rPr>
      </w:pPr>
    </w:p>
    <w:p w14:paraId="19AFA47A" w14:textId="1260B939" w:rsidR="006E4018" w:rsidRPr="00AF0879" w:rsidRDefault="00AF0879" w:rsidP="006E4018">
      <w:pPr>
        <w:pStyle w:val="ResumeAlignRight"/>
        <w:rPr>
          <w:rFonts w:ascii="Arial" w:eastAsia="仿宋" w:hAnsi="Arial" w:cs="Arial"/>
        </w:rPr>
      </w:pPr>
      <w:r>
        <w:rPr>
          <w:rFonts w:ascii="Arial" w:eastAsia="仿宋" w:hAnsi="Arial" w:cs="Arial"/>
          <w:b/>
        </w:rPr>
        <w:t>Hardware UAV</w:t>
      </w:r>
      <w:r w:rsidR="00C34BD8">
        <w:rPr>
          <w:rFonts w:ascii="Arial" w:eastAsia="仿宋" w:hAnsi="Arial" w:cs="Arial"/>
          <w:b/>
        </w:rPr>
        <w:t xml:space="preserve"> Operation</w:t>
      </w:r>
      <w:r>
        <w:rPr>
          <w:rFonts w:ascii="Arial" w:eastAsia="仿宋" w:hAnsi="Arial" w:cs="Arial"/>
          <w:b/>
        </w:rPr>
        <w:t xml:space="preserve">: </w:t>
      </w:r>
      <w:r w:rsidRPr="00AF0879">
        <w:rPr>
          <w:rFonts w:ascii="Arial" w:eastAsia="仿宋" w:hAnsi="Arial" w:cs="Arial"/>
          <w:b/>
        </w:rPr>
        <w:t>Wildlife Recognition by UAV Based on YOLO</w:t>
      </w:r>
      <w:r w:rsidR="006E4018" w:rsidRPr="00AF0879">
        <w:rPr>
          <w:rFonts w:ascii="Arial" w:eastAsia="仿宋" w:hAnsi="Arial" w:cs="Arial"/>
        </w:rPr>
        <w:tab/>
      </w:r>
      <w:r>
        <w:rPr>
          <w:rFonts w:ascii="Arial" w:eastAsia="仿宋" w:hAnsi="Arial" w:cs="Arial"/>
          <w:b/>
        </w:rPr>
        <w:t>Beijing</w:t>
      </w:r>
      <w:r w:rsidR="006E4018" w:rsidRPr="00AF0879">
        <w:rPr>
          <w:rFonts w:ascii="Arial" w:eastAsia="仿宋" w:hAnsi="Arial" w:cs="Arial"/>
          <w:b/>
        </w:rPr>
        <w:t>，</w:t>
      </w:r>
      <w:r>
        <w:rPr>
          <w:rFonts w:ascii="Arial" w:eastAsia="仿宋" w:hAnsi="Arial" w:cs="Arial"/>
          <w:b/>
        </w:rPr>
        <w:t>CN</w:t>
      </w:r>
    </w:p>
    <w:p w14:paraId="0245A7B4" w14:textId="21A0F460" w:rsidR="006E4018" w:rsidRPr="00AF0879" w:rsidRDefault="00AF0879" w:rsidP="006E4018">
      <w:pPr>
        <w:pStyle w:val="ResumeAlignRight"/>
        <w:tabs>
          <w:tab w:val="left" w:pos="360"/>
        </w:tabs>
        <w:rPr>
          <w:rFonts w:ascii="Arial" w:eastAsia="仿宋" w:hAnsi="Arial" w:cs="Arial"/>
          <w:sz w:val="22"/>
          <w:szCs w:val="22"/>
        </w:rPr>
      </w:pPr>
      <w:r>
        <w:rPr>
          <w:rFonts w:ascii="Arial" w:eastAsia="仿宋" w:hAnsi="Arial" w:cs="Arial"/>
          <w:i/>
          <w:iCs/>
          <w:sz w:val="22"/>
          <w:szCs w:val="22"/>
        </w:rPr>
        <w:t>Teammate</w:t>
      </w:r>
      <w:r w:rsidR="006E4018" w:rsidRPr="00AF0879">
        <w:rPr>
          <w:rFonts w:ascii="Arial" w:eastAsia="仿宋" w:hAnsi="Arial" w:cs="Arial"/>
          <w:i/>
          <w:iCs/>
          <w:sz w:val="22"/>
          <w:szCs w:val="22"/>
        </w:rPr>
        <w:t>，</w:t>
      </w:r>
      <w:r>
        <w:rPr>
          <w:rFonts w:ascii="Arial" w:eastAsia="仿宋" w:hAnsi="Arial" w:cs="Arial"/>
          <w:i/>
          <w:iCs/>
          <w:sz w:val="22"/>
          <w:szCs w:val="22"/>
        </w:rPr>
        <w:t>Contributor</w:t>
      </w:r>
      <w:r w:rsidR="006E4018" w:rsidRPr="00AF0879">
        <w:rPr>
          <w:rFonts w:ascii="Arial" w:eastAsia="仿宋" w:hAnsi="Arial" w:cs="Arial"/>
          <w:sz w:val="22"/>
          <w:szCs w:val="22"/>
        </w:rPr>
        <w:tab/>
        <w:t>2025.7-2025.8</w:t>
      </w:r>
    </w:p>
    <w:p w14:paraId="5C3AC12B" w14:textId="7B2FC094" w:rsidR="006E4018" w:rsidRPr="00AF0879" w:rsidRDefault="00AF0879" w:rsidP="006E4018">
      <w:pPr>
        <w:pStyle w:val="ResumeAlignRight"/>
        <w:numPr>
          <w:ilvl w:val="0"/>
          <w:numId w:val="2"/>
        </w:numPr>
        <w:tabs>
          <w:tab w:val="clear" w:pos="4584"/>
          <w:tab w:val="num" w:pos="360"/>
        </w:tabs>
        <w:ind w:left="360"/>
        <w:jc w:val="both"/>
        <w:rPr>
          <w:rFonts w:ascii="Arial" w:eastAsia="仿宋" w:hAnsi="Arial" w:cs="Arial"/>
          <w:sz w:val="22"/>
          <w:szCs w:val="22"/>
        </w:rPr>
      </w:pPr>
      <w:r w:rsidRPr="00AF0879">
        <w:rPr>
          <w:rFonts w:ascii="Arial" w:eastAsia="仿宋" w:hAnsi="Arial" w:cs="Arial"/>
          <w:sz w:val="22"/>
          <w:szCs w:val="22"/>
        </w:rPr>
        <w:t xml:space="preserve">The problem for the 2025 Summer National Undergraduate Electronic Design Competition was to have a drone cruise over a specific area, identify and return the positions of corresponding wildlife cards to simulate </w:t>
      </w:r>
      <w:r w:rsidRPr="00AF0879">
        <w:rPr>
          <w:rFonts w:ascii="Arial" w:eastAsia="仿宋" w:hAnsi="Arial" w:cs="Arial"/>
          <w:sz w:val="22"/>
          <w:szCs w:val="22"/>
        </w:rPr>
        <w:lastRenderedPageBreak/>
        <w:t xml:space="preserve">a real wildlife recognition scenario. The team used an efficient tracking </w:t>
      </w:r>
      <w:proofErr w:type="gramStart"/>
      <w:r w:rsidRPr="00AF0879">
        <w:rPr>
          <w:rFonts w:ascii="Arial" w:eastAsia="仿宋" w:hAnsi="Arial" w:cs="Arial"/>
          <w:sz w:val="22"/>
          <w:szCs w:val="22"/>
        </w:rPr>
        <w:t>algorithm, and</w:t>
      </w:r>
      <w:proofErr w:type="gramEnd"/>
      <w:r w:rsidRPr="00AF0879">
        <w:rPr>
          <w:rFonts w:ascii="Arial" w:eastAsia="仿宋" w:hAnsi="Arial" w:cs="Arial"/>
          <w:sz w:val="22"/>
          <w:szCs w:val="22"/>
        </w:rPr>
        <w:t xml:space="preserve"> completed the cruise with a drone driven by SLAM Raspberry Pi and a flight control board. A total of three teams from Hainan College won the second prize of Beijing.</w:t>
      </w:r>
      <w:r w:rsidR="006E4018" w:rsidRPr="00AF0879">
        <w:rPr>
          <w:rFonts w:ascii="Arial" w:eastAsia="仿宋" w:hAnsi="Arial" w:cs="Arial"/>
          <w:sz w:val="22"/>
          <w:szCs w:val="22"/>
        </w:rPr>
        <w:t>。</w:t>
      </w:r>
    </w:p>
    <w:p w14:paraId="233A9695" w14:textId="4F7664AF" w:rsidR="006E4018" w:rsidRPr="00AF0879" w:rsidRDefault="00C34BD8" w:rsidP="006E4018">
      <w:pPr>
        <w:pStyle w:val="ResumeAlignRight"/>
        <w:numPr>
          <w:ilvl w:val="0"/>
          <w:numId w:val="2"/>
        </w:numPr>
        <w:tabs>
          <w:tab w:val="clear" w:pos="4584"/>
          <w:tab w:val="num" w:pos="360"/>
        </w:tabs>
        <w:ind w:left="360"/>
        <w:jc w:val="both"/>
        <w:rPr>
          <w:rFonts w:ascii="Arial" w:eastAsia="仿宋" w:hAnsi="Arial" w:cs="Arial"/>
          <w:sz w:val="22"/>
          <w:szCs w:val="22"/>
        </w:rPr>
      </w:pPr>
      <w:r w:rsidRPr="00C34BD8">
        <w:rPr>
          <w:rFonts w:ascii="Arial" w:eastAsia="仿宋" w:hAnsi="Arial" w:cs="Arial"/>
          <w:sz w:val="22"/>
          <w:szCs w:val="22"/>
        </w:rPr>
        <w:t>I was primarily responsible for the Yolo visual recognition system part during the development process. I used the Yolov8-small model to achieve autonomous recognition of wild animals, fully participated in the model's dataset collection, model training, and testing (with an accuracy rate of 95%), completely implemented the relevant technology stack, and achieved 98% recognition on the Raspberry Pi (an edge device) with limited computing power. I also participated in part of the drone debugging and the end-side deployment of the Yolo model.</w:t>
      </w:r>
      <w:r w:rsidR="006E4018" w:rsidRPr="00AF0879">
        <w:rPr>
          <w:rFonts w:ascii="Arial" w:eastAsia="仿宋" w:hAnsi="Arial" w:cs="Arial"/>
          <w:sz w:val="22"/>
          <w:szCs w:val="22"/>
        </w:rPr>
        <w:t>。</w:t>
      </w:r>
    </w:p>
    <w:p w14:paraId="1D243DAC" w14:textId="77777777" w:rsidR="00FF76D3" w:rsidRPr="00AF0879" w:rsidRDefault="00FF76D3" w:rsidP="00FF76D3">
      <w:pPr>
        <w:pStyle w:val="ResumeAlignRight"/>
        <w:tabs>
          <w:tab w:val="left" w:pos="360"/>
        </w:tabs>
        <w:jc w:val="both"/>
        <w:rPr>
          <w:rFonts w:ascii="Arial" w:eastAsia="仿宋" w:hAnsi="Arial" w:cs="Arial"/>
          <w:sz w:val="22"/>
          <w:szCs w:val="22"/>
        </w:rPr>
      </w:pPr>
    </w:p>
    <w:p w14:paraId="6C988544" w14:textId="30FB77BB" w:rsidR="00F925D7" w:rsidRPr="00AF0879" w:rsidRDefault="00C34BD8" w:rsidP="00F925D7">
      <w:pPr>
        <w:pStyle w:val="ResumeAlignRight"/>
        <w:tabs>
          <w:tab w:val="left" w:pos="360"/>
        </w:tabs>
        <w:jc w:val="both"/>
        <w:rPr>
          <w:rFonts w:ascii="Arial" w:eastAsia="仿宋" w:hAnsi="Arial" w:cs="Arial"/>
          <w:sz w:val="22"/>
          <w:szCs w:val="22"/>
        </w:rPr>
      </w:pPr>
      <w:proofErr w:type="spellStart"/>
      <w:r>
        <w:rPr>
          <w:rFonts w:ascii="Arial" w:eastAsia="仿宋" w:hAnsi="Arial" w:cs="Arial"/>
          <w:b/>
        </w:rPr>
        <w:t>CogniGenius</w:t>
      </w:r>
      <w:proofErr w:type="spellEnd"/>
      <w:r w:rsidR="00F925D7" w:rsidRPr="00AF0879">
        <w:rPr>
          <w:rFonts w:ascii="Arial" w:eastAsia="仿宋" w:hAnsi="Arial" w:cs="Arial"/>
          <w:b/>
        </w:rPr>
        <w:t>：</w:t>
      </w:r>
      <w:r w:rsidRPr="00C34BD8">
        <w:rPr>
          <w:rFonts w:ascii="Arial" w:eastAsia="仿宋" w:hAnsi="Arial" w:cs="Arial"/>
          <w:b/>
        </w:rPr>
        <w:t>AI Intelligent Tutoring Platform Based on R</w:t>
      </w:r>
      <w:r>
        <w:rPr>
          <w:rFonts w:ascii="Arial" w:eastAsia="仿宋" w:hAnsi="Arial" w:cs="Arial"/>
          <w:b/>
        </w:rPr>
        <w:t>LM</w:t>
      </w:r>
      <w:r w:rsidR="00F925D7" w:rsidRPr="00AF0879">
        <w:rPr>
          <w:rFonts w:ascii="Arial" w:eastAsia="仿宋" w:hAnsi="Arial" w:cs="Arial"/>
        </w:rPr>
        <w:tab/>
      </w:r>
      <w:r>
        <w:rPr>
          <w:rFonts w:ascii="Arial" w:eastAsia="仿宋" w:hAnsi="Arial" w:cs="Arial"/>
          <w:b/>
        </w:rPr>
        <w:t>Hainan</w:t>
      </w:r>
      <w:r w:rsidR="00F925D7" w:rsidRPr="00AF0879">
        <w:rPr>
          <w:rFonts w:ascii="Arial" w:eastAsia="仿宋" w:hAnsi="Arial" w:cs="Arial"/>
          <w:b/>
        </w:rPr>
        <w:t>，</w:t>
      </w:r>
      <w:r>
        <w:rPr>
          <w:rFonts w:ascii="Arial" w:eastAsia="仿宋" w:hAnsi="Arial" w:cs="Arial"/>
          <w:b/>
        </w:rPr>
        <w:t>CN</w:t>
      </w:r>
    </w:p>
    <w:p w14:paraId="323D82F5" w14:textId="677145F7" w:rsidR="00F925D7" w:rsidRPr="00AF0879" w:rsidRDefault="00C34BD8" w:rsidP="00693AF3">
      <w:pPr>
        <w:pStyle w:val="ResumeAlignRight"/>
        <w:tabs>
          <w:tab w:val="left" w:pos="360"/>
        </w:tabs>
        <w:rPr>
          <w:rFonts w:ascii="Arial" w:eastAsia="仿宋" w:hAnsi="Arial" w:cs="Arial"/>
          <w:sz w:val="22"/>
          <w:szCs w:val="22"/>
        </w:rPr>
      </w:pPr>
      <w:r>
        <w:rPr>
          <w:rFonts w:ascii="Arial" w:eastAsia="仿宋" w:hAnsi="Arial" w:cs="Arial"/>
          <w:i/>
          <w:sz w:val="22"/>
          <w:szCs w:val="22"/>
        </w:rPr>
        <w:t>Team leader</w:t>
      </w:r>
      <w:r w:rsidR="00F925D7" w:rsidRPr="00AF0879">
        <w:rPr>
          <w:rFonts w:ascii="Arial" w:eastAsia="仿宋" w:hAnsi="Arial" w:cs="Arial"/>
          <w:i/>
          <w:sz w:val="22"/>
          <w:szCs w:val="22"/>
        </w:rPr>
        <w:t>，</w:t>
      </w:r>
      <w:r>
        <w:rPr>
          <w:rFonts w:ascii="Arial" w:eastAsia="仿宋" w:hAnsi="Arial" w:cs="Arial"/>
          <w:i/>
          <w:sz w:val="22"/>
          <w:szCs w:val="22"/>
        </w:rPr>
        <w:t xml:space="preserve">Algorithm </w:t>
      </w:r>
      <w:proofErr w:type="spellStart"/>
      <w:r>
        <w:rPr>
          <w:rFonts w:ascii="Arial" w:eastAsia="仿宋" w:hAnsi="Arial" w:cs="Arial"/>
          <w:i/>
          <w:sz w:val="22"/>
          <w:szCs w:val="22"/>
        </w:rPr>
        <w:t>enginering</w:t>
      </w:r>
      <w:proofErr w:type="spellEnd"/>
      <w:r w:rsidR="00F925D7" w:rsidRPr="00AF0879">
        <w:rPr>
          <w:rFonts w:ascii="Arial" w:eastAsia="仿宋" w:hAnsi="Arial" w:cs="Arial"/>
          <w:sz w:val="22"/>
          <w:szCs w:val="22"/>
        </w:rPr>
        <w:tab/>
        <w:t>202</w:t>
      </w:r>
      <w:r w:rsidR="00DA4333" w:rsidRPr="00AF0879">
        <w:rPr>
          <w:rFonts w:ascii="Arial" w:eastAsia="仿宋" w:hAnsi="Arial" w:cs="Arial"/>
          <w:sz w:val="22"/>
          <w:szCs w:val="22"/>
        </w:rPr>
        <w:t>5</w:t>
      </w:r>
      <w:r w:rsidR="00F925D7" w:rsidRPr="00AF0879">
        <w:rPr>
          <w:rFonts w:ascii="Arial" w:eastAsia="仿宋" w:hAnsi="Arial" w:cs="Arial"/>
          <w:sz w:val="22"/>
          <w:szCs w:val="22"/>
        </w:rPr>
        <w:t>.</w:t>
      </w:r>
      <w:r w:rsidR="00DA4333" w:rsidRPr="00AF0879">
        <w:rPr>
          <w:rFonts w:ascii="Arial" w:eastAsia="仿宋" w:hAnsi="Arial" w:cs="Arial"/>
          <w:sz w:val="22"/>
          <w:szCs w:val="22"/>
        </w:rPr>
        <w:t>1</w:t>
      </w:r>
      <w:r>
        <w:rPr>
          <w:rFonts w:ascii="Arial" w:eastAsia="仿宋" w:hAnsi="Arial" w:cs="Arial"/>
          <w:sz w:val="22"/>
          <w:szCs w:val="22"/>
        </w:rPr>
        <w:t xml:space="preserve">- </w:t>
      </w:r>
      <w:r w:rsidR="006E4018" w:rsidRPr="00AF0879">
        <w:rPr>
          <w:rFonts w:ascii="Arial" w:eastAsia="仿宋" w:hAnsi="Arial" w:cs="Arial"/>
          <w:sz w:val="22"/>
          <w:szCs w:val="22"/>
        </w:rPr>
        <w:t>2025.6</w:t>
      </w:r>
    </w:p>
    <w:p w14:paraId="25DB6D5E" w14:textId="77777777" w:rsidR="00C34BD8" w:rsidRDefault="00C34BD8" w:rsidP="00AE1F56">
      <w:pPr>
        <w:pStyle w:val="ResumeAlignRight"/>
        <w:numPr>
          <w:ilvl w:val="0"/>
          <w:numId w:val="2"/>
        </w:numPr>
        <w:tabs>
          <w:tab w:val="clear" w:pos="4584"/>
          <w:tab w:val="num" w:pos="360"/>
        </w:tabs>
        <w:ind w:left="360"/>
        <w:jc w:val="both"/>
        <w:rPr>
          <w:rFonts w:ascii="Arial" w:eastAsia="仿宋" w:hAnsi="Arial" w:cs="Arial"/>
          <w:sz w:val="22"/>
          <w:szCs w:val="22"/>
        </w:rPr>
      </w:pPr>
      <w:r w:rsidRPr="00C34BD8">
        <w:rPr>
          <w:rFonts w:ascii="Arial" w:eastAsia="仿宋" w:hAnsi="Arial" w:cs="Arial"/>
          <w:sz w:val="22"/>
          <w:szCs w:val="22"/>
        </w:rPr>
        <w:t xml:space="preserve">The </w:t>
      </w:r>
      <w:proofErr w:type="spellStart"/>
      <w:r w:rsidRPr="00C34BD8">
        <w:rPr>
          <w:rFonts w:ascii="Arial" w:eastAsia="仿宋" w:hAnsi="Arial" w:cs="Arial"/>
          <w:sz w:val="22"/>
          <w:szCs w:val="22"/>
        </w:rPr>
        <w:t>CogniGeniusAI</w:t>
      </w:r>
      <w:proofErr w:type="spellEnd"/>
      <w:r w:rsidRPr="00C34BD8">
        <w:rPr>
          <w:rFonts w:ascii="Arial" w:eastAsia="仿宋" w:hAnsi="Arial" w:cs="Arial"/>
          <w:sz w:val="22"/>
          <w:szCs w:val="22"/>
        </w:rPr>
        <w:t xml:space="preserve"> Intelligent Tutoring Project is a learning software that integrates artificial intelligence and big data, designed to create a personalized mathematics learning experience for primary and middle school students. The project combines AI large models and mathematical computing models to analyze students' habits and abilities, intelligently recommend learning paths and resources, help students overcome difficulties, and improve learning effects. Among them, </w:t>
      </w:r>
      <w:proofErr w:type="spellStart"/>
      <w:r w:rsidRPr="00C34BD8">
        <w:rPr>
          <w:rFonts w:ascii="Arial" w:eastAsia="仿宋" w:hAnsi="Arial" w:cs="Arial"/>
          <w:sz w:val="22"/>
          <w:szCs w:val="22"/>
        </w:rPr>
        <w:t>CoT</w:t>
      </w:r>
      <w:proofErr w:type="spellEnd"/>
      <w:r w:rsidRPr="00C34BD8">
        <w:rPr>
          <w:rFonts w:ascii="Arial" w:eastAsia="仿宋" w:hAnsi="Arial" w:cs="Arial"/>
          <w:sz w:val="22"/>
          <w:szCs w:val="22"/>
        </w:rPr>
        <w:t xml:space="preserve"> reasoning enhancement is a highlight, which effectively improves students' mathematical abilities. At present, it has won many provincial and ministerial as well as national awards and is being promoted to the national competition for evaluation.</w:t>
      </w:r>
    </w:p>
    <w:p w14:paraId="16CC770C" w14:textId="77777777" w:rsidR="00C34BD8" w:rsidRDefault="00C34BD8" w:rsidP="00853F3D">
      <w:pPr>
        <w:pStyle w:val="ResumeAlignRight"/>
        <w:numPr>
          <w:ilvl w:val="0"/>
          <w:numId w:val="2"/>
        </w:numPr>
        <w:pBdr>
          <w:bottom w:val="single" w:sz="4" w:space="1" w:color="auto"/>
        </w:pBdr>
        <w:tabs>
          <w:tab w:val="clear" w:pos="4584"/>
          <w:tab w:val="num" w:pos="360"/>
        </w:tabs>
        <w:ind w:left="360"/>
        <w:jc w:val="both"/>
        <w:rPr>
          <w:rFonts w:ascii="Arial" w:hAnsi="Arial" w:cs="Arial"/>
          <w:b/>
        </w:rPr>
      </w:pPr>
      <w:r w:rsidRPr="00C34BD8">
        <w:rPr>
          <w:rFonts w:ascii="Arial" w:eastAsia="仿宋" w:hAnsi="Arial" w:cs="Arial"/>
          <w:sz w:val="22"/>
          <w:szCs w:val="22"/>
        </w:rPr>
        <w:t>I served as a core member in the project, responsible for formulating the technical roadmap and technical framework for the entire team, as well as selecting, fine-tuning, and deploying the team's core AI problem-solving model. A chain-of-thought was embedded within the model, and the MATH dataset was used for fine-tuning, initially achieving an accuracy rate of 95.25% on the college entrance examination dataset.</w:t>
      </w:r>
      <w:bookmarkEnd w:id="0"/>
    </w:p>
    <w:p w14:paraId="4FF125CE" w14:textId="28EC92E7" w:rsidR="00853F3D" w:rsidRPr="00C34BD8" w:rsidRDefault="00C34BD8" w:rsidP="00853F3D">
      <w:pPr>
        <w:pStyle w:val="ResumeAlignRight"/>
        <w:numPr>
          <w:ilvl w:val="0"/>
          <w:numId w:val="2"/>
        </w:numPr>
        <w:pBdr>
          <w:bottom w:val="single" w:sz="4" w:space="1" w:color="auto"/>
        </w:pBdr>
        <w:tabs>
          <w:tab w:val="clear" w:pos="4584"/>
          <w:tab w:val="num" w:pos="360"/>
        </w:tabs>
        <w:ind w:left="360"/>
        <w:jc w:val="both"/>
        <w:rPr>
          <w:rFonts w:ascii="Arial" w:hAnsi="Arial" w:cs="Arial"/>
          <w:b/>
        </w:rPr>
      </w:pPr>
      <w:r w:rsidRPr="00C34BD8">
        <w:rPr>
          <w:rFonts w:ascii="Arial" w:eastAsia="仿宋" w:hAnsi="Arial" w:cs="Arial"/>
          <w:sz w:val="22"/>
          <w:szCs w:val="22"/>
        </w:rPr>
        <w:t>The project has won awards such as the National Second Prize in the China Robot and Artificial Intelligence Competition and the Bronze Prize in Hainan Province of the China International Innovation Competition.</w:t>
      </w:r>
    </w:p>
    <w:p w14:paraId="61BC5551" w14:textId="77777777" w:rsidR="00A1211F" w:rsidRPr="00AF0879" w:rsidRDefault="00A1211F" w:rsidP="00A1211F">
      <w:pPr>
        <w:pStyle w:val="ResumeAlignRight"/>
        <w:pBdr>
          <w:bottom w:val="single" w:sz="4" w:space="1" w:color="auto"/>
        </w:pBdr>
        <w:jc w:val="both"/>
        <w:rPr>
          <w:rFonts w:ascii="Arial" w:eastAsia="仿宋" w:hAnsi="Arial" w:cs="Arial"/>
          <w:bCs/>
          <w:sz w:val="22"/>
          <w:szCs w:val="22"/>
        </w:rPr>
      </w:pPr>
    </w:p>
    <w:p w14:paraId="1D146A7E" w14:textId="34FA9BA4" w:rsidR="00B32B64" w:rsidRPr="00AF0879" w:rsidRDefault="00C34BD8" w:rsidP="00853F3D">
      <w:pPr>
        <w:pStyle w:val="ResumeAlignRight"/>
        <w:pBdr>
          <w:bottom w:val="single" w:sz="4" w:space="1" w:color="auto"/>
        </w:pBdr>
        <w:tabs>
          <w:tab w:val="left" w:pos="360"/>
        </w:tabs>
        <w:jc w:val="both"/>
        <w:rPr>
          <w:rFonts w:ascii="Arial" w:hAnsi="Arial" w:cs="Arial"/>
          <w:b/>
        </w:rPr>
      </w:pPr>
      <w:r>
        <w:rPr>
          <w:rFonts w:ascii="Arial" w:hAnsi="Arial" w:cs="Arial"/>
          <w:b/>
        </w:rPr>
        <w:t>Other Experiences</w:t>
      </w:r>
    </w:p>
    <w:p w14:paraId="62D65A52" w14:textId="5BD8B5B0" w:rsidR="008D4E0C" w:rsidRPr="00AF0879" w:rsidRDefault="00C34BD8" w:rsidP="008D4E0C">
      <w:pPr>
        <w:pStyle w:val="ResumeAlignRight"/>
        <w:tabs>
          <w:tab w:val="left" w:pos="360"/>
        </w:tabs>
        <w:rPr>
          <w:rFonts w:ascii="Arial" w:eastAsia="仿宋" w:hAnsi="Arial" w:cs="Arial"/>
        </w:rPr>
      </w:pPr>
      <w:r>
        <w:rPr>
          <w:rFonts w:ascii="Arial" w:eastAsia="仿宋" w:hAnsi="Arial" w:cs="Arial"/>
          <w:b/>
        </w:rPr>
        <w:t>Students’ Union of BUPT-QMUL Hainan</w:t>
      </w:r>
      <w:r w:rsidR="008D4E0C" w:rsidRPr="00AF0879">
        <w:rPr>
          <w:rFonts w:ascii="Arial" w:eastAsia="仿宋" w:hAnsi="Arial" w:cs="Arial"/>
        </w:rPr>
        <w:tab/>
      </w:r>
      <w:proofErr w:type="spellStart"/>
      <w:r>
        <w:rPr>
          <w:rFonts w:ascii="Arial" w:eastAsia="仿宋" w:hAnsi="Arial" w:cs="Arial"/>
          <w:b/>
        </w:rPr>
        <w:t>Hainan</w:t>
      </w:r>
      <w:proofErr w:type="spellEnd"/>
      <w:r w:rsidR="008D4E0C" w:rsidRPr="00AF0879">
        <w:rPr>
          <w:rFonts w:ascii="Arial" w:eastAsia="仿宋" w:hAnsi="Arial" w:cs="Arial"/>
          <w:b/>
        </w:rPr>
        <w:t>，</w:t>
      </w:r>
      <w:r>
        <w:rPr>
          <w:rFonts w:ascii="Arial" w:eastAsia="仿宋" w:hAnsi="Arial" w:cs="Arial"/>
          <w:b/>
        </w:rPr>
        <w:t>CN</w:t>
      </w:r>
    </w:p>
    <w:p w14:paraId="5453E25D" w14:textId="39663A6D" w:rsidR="008D4E0C" w:rsidRPr="00AF0879" w:rsidRDefault="00C34BD8" w:rsidP="008D4E0C">
      <w:pPr>
        <w:pStyle w:val="ResumeAlignRight"/>
        <w:tabs>
          <w:tab w:val="left" w:pos="360"/>
        </w:tabs>
        <w:rPr>
          <w:rFonts w:ascii="Arial" w:eastAsia="仿宋" w:hAnsi="Arial" w:cs="Arial"/>
          <w:sz w:val="22"/>
          <w:szCs w:val="22"/>
        </w:rPr>
      </w:pPr>
      <w:proofErr w:type="spellStart"/>
      <w:r>
        <w:rPr>
          <w:rFonts w:ascii="Arial" w:eastAsia="仿宋" w:hAnsi="Arial" w:cs="Arial"/>
          <w:i/>
          <w:sz w:val="22"/>
          <w:szCs w:val="22"/>
        </w:rPr>
        <w:t>Desgination</w:t>
      </w:r>
      <w:proofErr w:type="spellEnd"/>
      <w:r w:rsidR="008D4E0C" w:rsidRPr="00AF0879">
        <w:rPr>
          <w:rFonts w:ascii="Arial" w:eastAsia="仿宋" w:hAnsi="Arial" w:cs="Arial"/>
          <w:sz w:val="22"/>
          <w:szCs w:val="22"/>
        </w:rPr>
        <w:tab/>
        <w:t>202</w:t>
      </w:r>
      <w:r w:rsidR="00BD429B" w:rsidRPr="00AF0879">
        <w:rPr>
          <w:rFonts w:ascii="Arial" w:eastAsia="仿宋" w:hAnsi="Arial" w:cs="Arial"/>
          <w:sz w:val="22"/>
          <w:szCs w:val="22"/>
        </w:rPr>
        <w:t>3.9-2024.6</w:t>
      </w:r>
    </w:p>
    <w:p w14:paraId="55C02F47" w14:textId="3D8C24C1" w:rsidR="00B32B64" w:rsidRDefault="00C34BD8" w:rsidP="00B32B64">
      <w:pPr>
        <w:pStyle w:val="ResumeAlignRight"/>
        <w:tabs>
          <w:tab w:val="left" w:pos="360"/>
        </w:tabs>
        <w:rPr>
          <w:rFonts w:ascii="Arial" w:eastAsia="仿宋" w:hAnsi="Arial" w:cs="Arial"/>
          <w:sz w:val="22"/>
          <w:szCs w:val="22"/>
        </w:rPr>
      </w:pPr>
      <w:r w:rsidRPr="00C34BD8">
        <w:rPr>
          <w:rFonts w:ascii="Arial" w:eastAsia="仿宋" w:hAnsi="Arial" w:cs="Arial"/>
          <w:sz w:val="22"/>
          <w:szCs w:val="22"/>
        </w:rPr>
        <w:t>Using AI and Photoshop to create posters for various student club and department activities, as well as special events, etc.</w:t>
      </w:r>
    </w:p>
    <w:p w14:paraId="537D08B3" w14:textId="77777777" w:rsidR="00C34BD8" w:rsidRPr="00AF0879" w:rsidRDefault="00C34BD8" w:rsidP="00B32B64">
      <w:pPr>
        <w:pStyle w:val="ResumeAlignRight"/>
        <w:tabs>
          <w:tab w:val="left" w:pos="360"/>
        </w:tabs>
        <w:rPr>
          <w:rFonts w:ascii="Arial" w:hAnsi="Arial" w:cs="Arial"/>
          <w:sz w:val="22"/>
          <w:szCs w:val="22"/>
        </w:rPr>
      </w:pPr>
    </w:p>
    <w:p w14:paraId="13A7E1E0" w14:textId="3277ED86" w:rsidR="00E7137C" w:rsidRPr="00AF0879" w:rsidRDefault="00C34BD8" w:rsidP="00C234C8">
      <w:pPr>
        <w:pStyle w:val="ResumeAlignRight"/>
        <w:pBdr>
          <w:bottom w:val="single" w:sz="4" w:space="1" w:color="auto"/>
        </w:pBdr>
        <w:tabs>
          <w:tab w:val="left" w:pos="360"/>
        </w:tabs>
        <w:rPr>
          <w:rFonts w:ascii="Arial" w:hAnsi="Arial" w:cs="Arial"/>
          <w:b/>
        </w:rPr>
      </w:pPr>
      <w:r>
        <w:rPr>
          <w:rFonts w:ascii="Arial" w:hAnsi="Arial" w:cs="Arial"/>
          <w:b/>
        </w:rPr>
        <w:t>Skills and Hobbies</w:t>
      </w:r>
    </w:p>
    <w:p w14:paraId="2A9110C3" w14:textId="0C4D85A3" w:rsidR="00721D00" w:rsidRPr="00AF0879" w:rsidRDefault="00C34BD8" w:rsidP="00C34BD8">
      <w:pPr>
        <w:pStyle w:val="ResumeAlignRight"/>
        <w:rPr>
          <w:rFonts w:ascii="Arial" w:eastAsia="仿宋" w:hAnsi="Arial" w:cs="Arial"/>
          <w:sz w:val="22"/>
          <w:szCs w:val="22"/>
        </w:rPr>
      </w:pPr>
      <w:r>
        <w:rPr>
          <w:rFonts w:ascii="Arial" w:eastAsia="仿宋" w:hAnsi="Arial" w:cs="Arial"/>
          <w:b/>
          <w:sz w:val="22"/>
          <w:szCs w:val="22"/>
        </w:rPr>
        <w:t>Language</w:t>
      </w:r>
      <w:r w:rsidR="00B77660" w:rsidRPr="00AF0879">
        <w:rPr>
          <w:rFonts w:ascii="Arial" w:eastAsia="仿宋" w:hAnsi="Arial" w:cs="Arial"/>
          <w:b/>
          <w:sz w:val="22"/>
          <w:szCs w:val="22"/>
        </w:rPr>
        <w:t>：</w:t>
      </w:r>
      <w:r w:rsidRPr="00C34BD8">
        <w:rPr>
          <w:rFonts w:ascii="Arial" w:eastAsia="仿宋" w:hAnsi="Arial" w:cs="Arial"/>
          <w:sz w:val="22"/>
          <w:szCs w:val="22"/>
        </w:rPr>
        <w:t xml:space="preserve">Chinese </w:t>
      </w:r>
      <w:r>
        <w:rPr>
          <w:rFonts w:ascii="Arial" w:eastAsia="仿宋" w:hAnsi="Arial" w:cs="Arial"/>
          <w:sz w:val="22"/>
          <w:szCs w:val="22"/>
        </w:rPr>
        <w:t>–</w:t>
      </w:r>
      <w:r w:rsidRPr="00C34BD8">
        <w:rPr>
          <w:rFonts w:ascii="Arial" w:eastAsia="仿宋" w:hAnsi="Arial" w:cs="Arial"/>
          <w:sz w:val="22"/>
          <w:szCs w:val="22"/>
        </w:rPr>
        <w:t xml:space="preserve"> Native</w:t>
      </w:r>
      <w:r>
        <w:rPr>
          <w:rFonts w:ascii="Arial" w:eastAsia="仿宋" w:hAnsi="Arial" w:cs="Arial"/>
          <w:sz w:val="22"/>
          <w:szCs w:val="22"/>
        </w:rPr>
        <w:t xml:space="preserve">. </w:t>
      </w:r>
      <w:r w:rsidRPr="00C34BD8">
        <w:rPr>
          <w:rFonts w:ascii="Arial" w:eastAsia="仿宋" w:hAnsi="Arial" w:cs="Arial"/>
          <w:sz w:val="22"/>
          <w:szCs w:val="22"/>
        </w:rPr>
        <w:t>English - Fluent (CET - 4: 560, IELTS: 6.5)</w:t>
      </w:r>
    </w:p>
    <w:p w14:paraId="1A3CE022" w14:textId="6D44A8D3" w:rsidR="005A7E86" w:rsidRPr="00AF0879" w:rsidRDefault="00C34BD8" w:rsidP="003022AB">
      <w:pPr>
        <w:pStyle w:val="ResumeAlignRight"/>
        <w:rPr>
          <w:rFonts w:ascii="Arial" w:eastAsia="仿宋" w:hAnsi="Arial" w:cs="Arial"/>
          <w:sz w:val="22"/>
          <w:szCs w:val="22"/>
        </w:rPr>
      </w:pPr>
      <w:r>
        <w:rPr>
          <w:rFonts w:ascii="Arial" w:eastAsia="仿宋" w:hAnsi="Arial" w:cs="Arial"/>
          <w:b/>
          <w:sz w:val="22"/>
          <w:szCs w:val="22"/>
        </w:rPr>
        <w:t>Skills</w:t>
      </w:r>
      <w:r w:rsidR="00B77660" w:rsidRPr="00AF0879">
        <w:rPr>
          <w:rFonts w:ascii="Arial" w:eastAsia="仿宋" w:hAnsi="Arial" w:cs="Arial"/>
          <w:b/>
          <w:sz w:val="22"/>
          <w:szCs w:val="22"/>
        </w:rPr>
        <w:t>：</w:t>
      </w:r>
      <w:proofErr w:type="spellStart"/>
      <w:r w:rsidRPr="00C34BD8">
        <w:rPr>
          <w:rFonts w:ascii="Arial" w:eastAsia="仿宋" w:hAnsi="Arial" w:cs="Arial"/>
          <w:sz w:val="22"/>
          <w:szCs w:val="22"/>
        </w:rPr>
        <w:t>Pytorch</w:t>
      </w:r>
      <w:proofErr w:type="spellEnd"/>
      <w:r w:rsidRPr="00C34BD8">
        <w:rPr>
          <w:rFonts w:ascii="Arial" w:eastAsia="仿宋" w:hAnsi="Arial" w:cs="Arial"/>
          <w:sz w:val="22"/>
          <w:szCs w:val="22"/>
        </w:rPr>
        <w:t>, Hugging Face large model full-stack development,</w:t>
      </w:r>
      <w:r>
        <w:rPr>
          <w:rFonts w:ascii="Arial" w:eastAsia="仿宋" w:hAnsi="Arial" w:cs="Arial"/>
          <w:sz w:val="22"/>
          <w:szCs w:val="22"/>
        </w:rPr>
        <w:t xml:space="preserve"> Hardware engineering, SLAM, </w:t>
      </w:r>
      <w:r w:rsidRPr="00C34BD8">
        <w:rPr>
          <w:rFonts w:ascii="Arial" w:eastAsia="仿宋" w:hAnsi="Arial" w:cs="Arial"/>
          <w:sz w:val="22"/>
          <w:szCs w:val="22"/>
        </w:rPr>
        <w:t>data analysis, machine learning, deep learning, large models, reinforcement learning.</w:t>
      </w:r>
    </w:p>
    <w:p w14:paraId="4F9DFCFB" w14:textId="77777777" w:rsidR="00C34BD8" w:rsidRDefault="00C34BD8" w:rsidP="003022AB">
      <w:pPr>
        <w:pStyle w:val="ResumeAlignRight"/>
        <w:rPr>
          <w:rFonts w:ascii="Arial" w:eastAsia="仿宋" w:hAnsi="Arial" w:cs="Arial"/>
          <w:b/>
          <w:sz w:val="22"/>
          <w:szCs w:val="22"/>
        </w:rPr>
      </w:pPr>
      <w:r>
        <w:rPr>
          <w:rFonts w:ascii="Arial" w:eastAsia="仿宋" w:hAnsi="Arial" w:cs="Arial"/>
          <w:b/>
          <w:sz w:val="22"/>
          <w:szCs w:val="22"/>
        </w:rPr>
        <w:t>Practices</w:t>
      </w:r>
      <w:r w:rsidR="00111F4B" w:rsidRPr="00AF0879">
        <w:rPr>
          <w:rFonts w:ascii="Arial" w:eastAsia="仿宋" w:hAnsi="Arial" w:cs="Arial"/>
          <w:b/>
          <w:sz w:val="22"/>
          <w:szCs w:val="22"/>
        </w:rPr>
        <w:t>：</w:t>
      </w:r>
    </w:p>
    <w:p w14:paraId="1B5CDC06" w14:textId="77777777" w:rsidR="00C34BD8" w:rsidRPr="00C34BD8" w:rsidRDefault="00C34BD8" w:rsidP="00C34BD8">
      <w:pPr>
        <w:pStyle w:val="ResumeAlignRight"/>
        <w:numPr>
          <w:ilvl w:val="0"/>
          <w:numId w:val="12"/>
        </w:numPr>
        <w:rPr>
          <w:rFonts w:ascii="Arial" w:eastAsia="仿宋" w:hAnsi="Arial" w:cs="Arial"/>
          <w:bCs/>
          <w:sz w:val="22"/>
          <w:szCs w:val="22"/>
        </w:rPr>
      </w:pPr>
      <w:r w:rsidRPr="00C34BD8">
        <w:rPr>
          <w:rFonts w:ascii="Arial" w:eastAsia="仿宋" w:hAnsi="Arial" w:cs="Arial"/>
          <w:bCs/>
          <w:sz w:val="22"/>
          <w:szCs w:val="22"/>
        </w:rPr>
        <w:t xml:space="preserve">Practice at </w:t>
      </w:r>
      <w:proofErr w:type="spellStart"/>
      <w:r w:rsidRPr="00C34BD8">
        <w:rPr>
          <w:rFonts w:ascii="Arial" w:eastAsia="仿宋" w:hAnsi="Arial" w:cs="Arial"/>
          <w:bCs/>
          <w:sz w:val="22"/>
          <w:szCs w:val="22"/>
        </w:rPr>
        <w:t>Yazhou</w:t>
      </w:r>
      <w:proofErr w:type="spellEnd"/>
      <w:r w:rsidRPr="00C34BD8">
        <w:rPr>
          <w:rFonts w:ascii="Arial" w:eastAsia="仿宋" w:hAnsi="Arial" w:cs="Arial"/>
          <w:bCs/>
          <w:sz w:val="22"/>
          <w:szCs w:val="22"/>
        </w:rPr>
        <w:t xml:space="preserve"> Bay Science and Technology City, </w:t>
      </w:r>
    </w:p>
    <w:p w14:paraId="26A0C635" w14:textId="123F2436" w:rsidR="00FD4647" w:rsidRPr="00C34BD8" w:rsidRDefault="00C34BD8" w:rsidP="00C34BD8">
      <w:pPr>
        <w:pStyle w:val="ResumeAlignRight"/>
        <w:numPr>
          <w:ilvl w:val="0"/>
          <w:numId w:val="12"/>
        </w:numPr>
        <w:rPr>
          <w:rFonts w:ascii="Arial" w:eastAsia="仿宋" w:hAnsi="Arial" w:cs="Arial"/>
          <w:bCs/>
          <w:sz w:val="22"/>
          <w:szCs w:val="22"/>
        </w:rPr>
      </w:pPr>
      <w:r w:rsidRPr="00C34BD8">
        <w:rPr>
          <w:rFonts w:ascii="Arial" w:eastAsia="仿宋" w:hAnsi="Arial" w:cs="Arial"/>
          <w:bCs/>
          <w:sz w:val="22"/>
          <w:szCs w:val="22"/>
        </w:rPr>
        <w:t>2024 Shenzhen Product Manager Conference</w:t>
      </w:r>
    </w:p>
    <w:sectPr w:rsidR="00FD4647" w:rsidRPr="00C34BD8" w:rsidSect="00074C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69AB9" w14:textId="77777777" w:rsidR="009133B3" w:rsidRDefault="009133B3">
      <w:r>
        <w:separator/>
      </w:r>
    </w:p>
  </w:endnote>
  <w:endnote w:type="continuationSeparator" w:id="0">
    <w:p w14:paraId="5515D931" w14:textId="77777777" w:rsidR="009133B3" w:rsidRDefault="0091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74290" w14:textId="77777777" w:rsidR="009133B3" w:rsidRDefault="009133B3">
      <w:r>
        <w:separator/>
      </w:r>
    </w:p>
  </w:footnote>
  <w:footnote w:type="continuationSeparator" w:id="0">
    <w:p w14:paraId="0E371997" w14:textId="77777777" w:rsidR="009133B3" w:rsidRDefault="00913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FFD"/>
    <w:multiLevelType w:val="hybridMultilevel"/>
    <w:tmpl w:val="A60EFDA0"/>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A658E6"/>
    <w:multiLevelType w:val="hybridMultilevel"/>
    <w:tmpl w:val="5CC45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A5C85"/>
    <w:multiLevelType w:val="hybridMultilevel"/>
    <w:tmpl w:val="5096DB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5101466"/>
    <w:multiLevelType w:val="hybridMultilevel"/>
    <w:tmpl w:val="7B863C0E"/>
    <w:lvl w:ilvl="0" w:tplc="57E2EB02">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817D31"/>
    <w:multiLevelType w:val="hybridMultilevel"/>
    <w:tmpl w:val="64162792"/>
    <w:lvl w:ilvl="0" w:tplc="517A20C4">
      <w:start w:val="1"/>
      <w:numFmt w:val="bullet"/>
      <w:lvlText w:val=""/>
      <w:lvlJc w:val="left"/>
      <w:pPr>
        <w:ind w:left="360" w:hanging="360"/>
      </w:pPr>
      <w:rPr>
        <w:rFonts w:ascii="Symbol" w:hAnsi="Symbol"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3405A2A"/>
    <w:multiLevelType w:val="hybridMultilevel"/>
    <w:tmpl w:val="AB289B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F291A"/>
    <w:multiLevelType w:val="hybridMultilevel"/>
    <w:tmpl w:val="5C6AC6A8"/>
    <w:lvl w:ilvl="0" w:tplc="57E2EB02">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450389F"/>
    <w:multiLevelType w:val="hybridMultilevel"/>
    <w:tmpl w:val="DD64D216"/>
    <w:lvl w:ilvl="0" w:tplc="517A20C4">
      <w:start w:val="1"/>
      <w:numFmt w:val="bullet"/>
      <w:lvlText w:val=""/>
      <w:lvlJc w:val="left"/>
      <w:pPr>
        <w:ind w:left="703" w:hanging="420"/>
      </w:pPr>
      <w:rPr>
        <w:rFonts w:ascii="Symbol" w:hAnsi="Symbol" w:hint="default"/>
        <w:color w:val="auto"/>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56B411AB"/>
    <w:multiLevelType w:val="hybridMultilevel"/>
    <w:tmpl w:val="CBB44812"/>
    <w:lvl w:ilvl="0" w:tplc="32707CD0">
      <w:start w:val="2023"/>
      <w:numFmt w:val="bullet"/>
      <w:lvlText w:val="-"/>
      <w:lvlJc w:val="left"/>
      <w:pPr>
        <w:ind w:left="360" w:hanging="360"/>
      </w:pPr>
      <w:rPr>
        <w:rFonts w:ascii="Arial" w:eastAsia="仿宋" w:hAnsi="Arial" w:cs="Arial" w:hint="default"/>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AA950FC"/>
    <w:multiLevelType w:val="hybridMultilevel"/>
    <w:tmpl w:val="A33CE3F2"/>
    <w:lvl w:ilvl="0" w:tplc="5776C4D4">
      <w:numFmt w:val="bullet"/>
      <w:lvlText w:val="-"/>
      <w:lvlJc w:val="left"/>
      <w:pPr>
        <w:ind w:left="360" w:hanging="360"/>
      </w:pPr>
      <w:rPr>
        <w:rFonts w:ascii="仿宋" w:eastAsia="仿宋" w:hAnsi="仿宋"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4200996">
    <w:abstractNumId w:val="11"/>
  </w:num>
  <w:num w:numId="2" w16cid:durableId="349183129">
    <w:abstractNumId w:val="6"/>
  </w:num>
  <w:num w:numId="3" w16cid:durableId="699937073">
    <w:abstractNumId w:val="2"/>
  </w:num>
  <w:num w:numId="4" w16cid:durableId="2010936720">
    <w:abstractNumId w:val="8"/>
  </w:num>
  <w:num w:numId="5" w16cid:durableId="1416056136">
    <w:abstractNumId w:val="1"/>
  </w:num>
  <w:num w:numId="6" w16cid:durableId="2050445431">
    <w:abstractNumId w:val="5"/>
  </w:num>
  <w:num w:numId="7" w16cid:durableId="2068871714">
    <w:abstractNumId w:val="7"/>
  </w:num>
  <w:num w:numId="8" w16cid:durableId="1252199108">
    <w:abstractNumId w:val="3"/>
  </w:num>
  <w:num w:numId="9" w16cid:durableId="448278818">
    <w:abstractNumId w:val="4"/>
  </w:num>
  <w:num w:numId="10" w16cid:durableId="1366633974">
    <w:abstractNumId w:val="0"/>
  </w:num>
  <w:num w:numId="11" w16cid:durableId="1012419412">
    <w:abstractNumId w:val="10"/>
  </w:num>
  <w:num w:numId="12" w16cid:durableId="1358000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14"/>
    <w:rsid w:val="00003EB1"/>
    <w:rsid w:val="000116A9"/>
    <w:rsid w:val="00011917"/>
    <w:rsid w:val="000138AC"/>
    <w:rsid w:val="00020CC4"/>
    <w:rsid w:val="000218C6"/>
    <w:rsid w:val="0003250B"/>
    <w:rsid w:val="00036F4D"/>
    <w:rsid w:val="00071171"/>
    <w:rsid w:val="00074CA4"/>
    <w:rsid w:val="00076DAF"/>
    <w:rsid w:val="00082D9A"/>
    <w:rsid w:val="00083964"/>
    <w:rsid w:val="0009369A"/>
    <w:rsid w:val="000A35B7"/>
    <w:rsid w:val="000A3FB8"/>
    <w:rsid w:val="000A4785"/>
    <w:rsid w:val="000A5BD6"/>
    <w:rsid w:val="000B1E21"/>
    <w:rsid w:val="000D7B46"/>
    <w:rsid w:val="000E0988"/>
    <w:rsid w:val="000F189F"/>
    <w:rsid w:val="000F6607"/>
    <w:rsid w:val="00106541"/>
    <w:rsid w:val="00111F4B"/>
    <w:rsid w:val="001123D3"/>
    <w:rsid w:val="00137332"/>
    <w:rsid w:val="00153D86"/>
    <w:rsid w:val="0015760B"/>
    <w:rsid w:val="0018476A"/>
    <w:rsid w:val="00185CD2"/>
    <w:rsid w:val="00187DB0"/>
    <w:rsid w:val="0019316F"/>
    <w:rsid w:val="001957D7"/>
    <w:rsid w:val="001A44D4"/>
    <w:rsid w:val="001A4991"/>
    <w:rsid w:val="001A70B9"/>
    <w:rsid w:val="001B1A44"/>
    <w:rsid w:val="001B541A"/>
    <w:rsid w:val="001D3848"/>
    <w:rsid w:val="001F5B53"/>
    <w:rsid w:val="002027E2"/>
    <w:rsid w:val="0020360E"/>
    <w:rsid w:val="002203EC"/>
    <w:rsid w:val="00270152"/>
    <w:rsid w:val="002709FE"/>
    <w:rsid w:val="002841ED"/>
    <w:rsid w:val="00286FD6"/>
    <w:rsid w:val="002E2E35"/>
    <w:rsid w:val="002F10F0"/>
    <w:rsid w:val="002F11AA"/>
    <w:rsid w:val="002F11C0"/>
    <w:rsid w:val="00302179"/>
    <w:rsid w:val="003022AB"/>
    <w:rsid w:val="00306411"/>
    <w:rsid w:val="00306DCB"/>
    <w:rsid w:val="00340C23"/>
    <w:rsid w:val="003411EE"/>
    <w:rsid w:val="0034147B"/>
    <w:rsid w:val="0034279A"/>
    <w:rsid w:val="003427EC"/>
    <w:rsid w:val="00354DF3"/>
    <w:rsid w:val="0036195C"/>
    <w:rsid w:val="0036650B"/>
    <w:rsid w:val="00371AE9"/>
    <w:rsid w:val="00387715"/>
    <w:rsid w:val="003A34C4"/>
    <w:rsid w:val="003A5400"/>
    <w:rsid w:val="003E3CE7"/>
    <w:rsid w:val="003E64AE"/>
    <w:rsid w:val="003F4D3C"/>
    <w:rsid w:val="003F4FE8"/>
    <w:rsid w:val="00412B92"/>
    <w:rsid w:val="004234C3"/>
    <w:rsid w:val="00437B4C"/>
    <w:rsid w:val="004414BB"/>
    <w:rsid w:val="00444A35"/>
    <w:rsid w:val="00451DD7"/>
    <w:rsid w:val="00454A55"/>
    <w:rsid w:val="0046474B"/>
    <w:rsid w:val="00480650"/>
    <w:rsid w:val="00486223"/>
    <w:rsid w:val="00496989"/>
    <w:rsid w:val="004B0B5B"/>
    <w:rsid w:val="004C26E5"/>
    <w:rsid w:val="004C6958"/>
    <w:rsid w:val="004D0187"/>
    <w:rsid w:val="004D17A5"/>
    <w:rsid w:val="004D6B9E"/>
    <w:rsid w:val="004E2A56"/>
    <w:rsid w:val="004E7D92"/>
    <w:rsid w:val="00506202"/>
    <w:rsid w:val="00507F45"/>
    <w:rsid w:val="005116B3"/>
    <w:rsid w:val="00520774"/>
    <w:rsid w:val="00522489"/>
    <w:rsid w:val="00532352"/>
    <w:rsid w:val="005465C8"/>
    <w:rsid w:val="005749EC"/>
    <w:rsid w:val="00584767"/>
    <w:rsid w:val="00584EA5"/>
    <w:rsid w:val="00586FA6"/>
    <w:rsid w:val="00590F50"/>
    <w:rsid w:val="00591948"/>
    <w:rsid w:val="0059425D"/>
    <w:rsid w:val="005A7258"/>
    <w:rsid w:val="005A7E86"/>
    <w:rsid w:val="00604CD2"/>
    <w:rsid w:val="00607ACA"/>
    <w:rsid w:val="006202A8"/>
    <w:rsid w:val="006247BD"/>
    <w:rsid w:val="006353C5"/>
    <w:rsid w:val="00642CFF"/>
    <w:rsid w:val="00670973"/>
    <w:rsid w:val="006766D4"/>
    <w:rsid w:val="00676F68"/>
    <w:rsid w:val="006820D9"/>
    <w:rsid w:val="00693AF3"/>
    <w:rsid w:val="00697C05"/>
    <w:rsid w:val="00697F98"/>
    <w:rsid w:val="006A34A8"/>
    <w:rsid w:val="006A4099"/>
    <w:rsid w:val="006A4D41"/>
    <w:rsid w:val="006A5CE4"/>
    <w:rsid w:val="006B5AC7"/>
    <w:rsid w:val="006C15A9"/>
    <w:rsid w:val="006C6846"/>
    <w:rsid w:val="006C6A75"/>
    <w:rsid w:val="006E4018"/>
    <w:rsid w:val="00705DA0"/>
    <w:rsid w:val="00712F91"/>
    <w:rsid w:val="007142F6"/>
    <w:rsid w:val="00721D00"/>
    <w:rsid w:val="00731690"/>
    <w:rsid w:val="00733D69"/>
    <w:rsid w:val="00740599"/>
    <w:rsid w:val="00751BA0"/>
    <w:rsid w:val="00753527"/>
    <w:rsid w:val="00754065"/>
    <w:rsid w:val="00762886"/>
    <w:rsid w:val="00784B4F"/>
    <w:rsid w:val="007B1F7E"/>
    <w:rsid w:val="007D53B0"/>
    <w:rsid w:val="00813E3A"/>
    <w:rsid w:val="00815BEF"/>
    <w:rsid w:val="00820D5D"/>
    <w:rsid w:val="0082567A"/>
    <w:rsid w:val="008346D8"/>
    <w:rsid w:val="00837785"/>
    <w:rsid w:val="0084051A"/>
    <w:rsid w:val="00842C15"/>
    <w:rsid w:val="00846C6E"/>
    <w:rsid w:val="00853AA7"/>
    <w:rsid w:val="00853F3D"/>
    <w:rsid w:val="00864C6E"/>
    <w:rsid w:val="008653FE"/>
    <w:rsid w:val="00866BFD"/>
    <w:rsid w:val="0087141A"/>
    <w:rsid w:val="00891D53"/>
    <w:rsid w:val="00897F18"/>
    <w:rsid w:val="008B35A4"/>
    <w:rsid w:val="008B4A94"/>
    <w:rsid w:val="008B4FAC"/>
    <w:rsid w:val="008B5E04"/>
    <w:rsid w:val="008D4E0C"/>
    <w:rsid w:val="008E3139"/>
    <w:rsid w:val="008F0CE6"/>
    <w:rsid w:val="008F2C40"/>
    <w:rsid w:val="008F4566"/>
    <w:rsid w:val="008F4FE8"/>
    <w:rsid w:val="00907C79"/>
    <w:rsid w:val="009133B3"/>
    <w:rsid w:val="00913455"/>
    <w:rsid w:val="00925164"/>
    <w:rsid w:val="009335E2"/>
    <w:rsid w:val="00937FF0"/>
    <w:rsid w:val="0096007A"/>
    <w:rsid w:val="009659EC"/>
    <w:rsid w:val="0097166E"/>
    <w:rsid w:val="00984949"/>
    <w:rsid w:val="009A26D0"/>
    <w:rsid w:val="009A5DDE"/>
    <w:rsid w:val="009B0E71"/>
    <w:rsid w:val="009B2B43"/>
    <w:rsid w:val="009B6FE5"/>
    <w:rsid w:val="009C19EE"/>
    <w:rsid w:val="009E6A85"/>
    <w:rsid w:val="009F3B83"/>
    <w:rsid w:val="009F6C57"/>
    <w:rsid w:val="00A1211F"/>
    <w:rsid w:val="00A16525"/>
    <w:rsid w:val="00A20ED7"/>
    <w:rsid w:val="00A30C5F"/>
    <w:rsid w:val="00A30F06"/>
    <w:rsid w:val="00A3687D"/>
    <w:rsid w:val="00A448D8"/>
    <w:rsid w:val="00A44E34"/>
    <w:rsid w:val="00A507FA"/>
    <w:rsid w:val="00A53B3F"/>
    <w:rsid w:val="00A5632D"/>
    <w:rsid w:val="00A570AF"/>
    <w:rsid w:val="00A604CD"/>
    <w:rsid w:val="00A658B1"/>
    <w:rsid w:val="00A66AB5"/>
    <w:rsid w:val="00A72830"/>
    <w:rsid w:val="00A8174E"/>
    <w:rsid w:val="00A84434"/>
    <w:rsid w:val="00A8615F"/>
    <w:rsid w:val="00A87090"/>
    <w:rsid w:val="00AA0E4A"/>
    <w:rsid w:val="00AB3319"/>
    <w:rsid w:val="00AB36F5"/>
    <w:rsid w:val="00AB4FA1"/>
    <w:rsid w:val="00AD2423"/>
    <w:rsid w:val="00AE1F56"/>
    <w:rsid w:val="00AF0879"/>
    <w:rsid w:val="00B075B3"/>
    <w:rsid w:val="00B25733"/>
    <w:rsid w:val="00B269FC"/>
    <w:rsid w:val="00B32B64"/>
    <w:rsid w:val="00B60D77"/>
    <w:rsid w:val="00B613F3"/>
    <w:rsid w:val="00B62CB5"/>
    <w:rsid w:val="00B71685"/>
    <w:rsid w:val="00B74485"/>
    <w:rsid w:val="00B745E0"/>
    <w:rsid w:val="00B77660"/>
    <w:rsid w:val="00BA04FC"/>
    <w:rsid w:val="00BA19EF"/>
    <w:rsid w:val="00BA5D19"/>
    <w:rsid w:val="00BB7279"/>
    <w:rsid w:val="00BB73F6"/>
    <w:rsid w:val="00BD429B"/>
    <w:rsid w:val="00C16505"/>
    <w:rsid w:val="00C16E48"/>
    <w:rsid w:val="00C234C8"/>
    <w:rsid w:val="00C34BD8"/>
    <w:rsid w:val="00C40C6D"/>
    <w:rsid w:val="00C612D9"/>
    <w:rsid w:val="00C751C9"/>
    <w:rsid w:val="00C77707"/>
    <w:rsid w:val="00C77A50"/>
    <w:rsid w:val="00C875EA"/>
    <w:rsid w:val="00C95D10"/>
    <w:rsid w:val="00C975CD"/>
    <w:rsid w:val="00CB64E5"/>
    <w:rsid w:val="00CD4E14"/>
    <w:rsid w:val="00CD5116"/>
    <w:rsid w:val="00CE522D"/>
    <w:rsid w:val="00CE5487"/>
    <w:rsid w:val="00CE67B3"/>
    <w:rsid w:val="00CF6157"/>
    <w:rsid w:val="00D01A1B"/>
    <w:rsid w:val="00D030BD"/>
    <w:rsid w:val="00D06C0F"/>
    <w:rsid w:val="00D1024A"/>
    <w:rsid w:val="00D31113"/>
    <w:rsid w:val="00D33CB7"/>
    <w:rsid w:val="00D34602"/>
    <w:rsid w:val="00D452AF"/>
    <w:rsid w:val="00D71D20"/>
    <w:rsid w:val="00D73C84"/>
    <w:rsid w:val="00D74D31"/>
    <w:rsid w:val="00D826C7"/>
    <w:rsid w:val="00D8713B"/>
    <w:rsid w:val="00D97009"/>
    <w:rsid w:val="00DA4333"/>
    <w:rsid w:val="00DB3328"/>
    <w:rsid w:val="00DC2F39"/>
    <w:rsid w:val="00DC3CF0"/>
    <w:rsid w:val="00DC5719"/>
    <w:rsid w:val="00DC7BBD"/>
    <w:rsid w:val="00DF3B62"/>
    <w:rsid w:val="00DF551E"/>
    <w:rsid w:val="00E10266"/>
    <w:rsid w:val="00E14F31"/>
    <w:rsid w:val="00E21F10"/>
    <w:rsid w:val="00E225CF"/>
    <w:rsid w:val="00E2433B"/>
    <w:rsid w:val="00E325B3"/>
    <w:rsid w:val="00E34551"/>
    <w:rsid w:val="00E40343"/>
    <w:rsid w:val="00E549B5"/>
    <w:rsid w:val="00E7137C"/>
    <w:rsid w:val="00E74E9D"/>
    <w:rsid w:val="00E92252"/>
    <w:rsid w:val="00E93622"/>
    <w:rsid w:val="00E95EAC"/>
    <w:rsid w:val="00EA554A"/>
    <w:rsid w:val="00EA6562"/>
    <w:rsid w:val="00EB53F1"/>
    <w:rsid w:val="00ED6DB9"/>
    <w:rsid w:val="00EF3B9B"/>
    <w:rsid w:val="00F01807"/>
    <w:rsid w:val="00F148EA"/>
    <w:rsid w:val="00F2207E"/>
    <w:rsid w:val="00F5440A"/>
    <w:rsid w:val="00F578D9"/>
    <w:rsid w:val="00F602BA"/>
    <w:rsid w:val="00F62C3E"/>
    <w:rsid w:val="00F81359"/>
    <w:rsid w:val="00F925D7"/>
    <w:rsid w:val="00F97027"/>
    <w:rsid w:val="00FB5F14"/>
    <w:rsid w:val="00FC123B"/>
    <w:rsid w:val="00FC1D7B"/>
    <w:rsid w:val="00FD1953"/>
    <w:rsid w:val="00FD4647"/>
    <w:rsid w:val="00FE743C"/>
    <w:rsid w:val="00FF1314"/>
    <w:rsid w:val="00FF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E01AC7"/>
  <w15:docId w15:val="{1FE96BAE-6870-46E7-8D14-F3110CE0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54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4A55"/>
    <w:pPr>
      <w:tabs>
        <w:tab w:val="center" w:pos="4320"/>
        <w:tab w:val="right" w:pos="8640"/>
      </w:tabs>
    </w:pPr>
  </w:style>
  <w:style w:type="paragraph" w:styleId="a4">
    <w:name w:val="footer"/>
    <w:basedOn w:val="a"/>
    <w:rsid w:val="00454A55"/>
    <w:pPr>
      <w:tabs>
        <w:tab w:val="center" w:pos="4320"/>
        <w:tab w:val="right" w:pos="8640"/>
      </w:tabs>
    </w:pPr>
  </w:style>
  <w:style w:type="paragraph" w:customStyle="1" w:styleId="ResumeAlignRight">
    <w:name w:val="Resume Align Right"/>
    <w:basedOn w:val="a"/>
    <w:qFormat/>
    <w:rsid w:val="00C234C8"/>
    <w:pPr>
      <w:tabs>
        <w:tab w:val="right" w:pos="10080"/>
      </w:tabs>
    </w:pPr>
  </w:style>
  <w:style w:type="character" w:styleId="a5">
    <w:name w:val="Hyperlink"/>
    <w:basedOn w:val="a0"/>
    <w:uiPriority w:val="99"/>
    <w:unhideWhenUsed/>
    <w:rsid w:val="00FD4647"/>
    <w:rPr>
      <w:color w:val="0000FF" w:themeColor="hyperlink"/>
      <w:u w:val="single"/>
    </w:rPr>
  </w:style>
  <w:style w:type="paragraph" w:styleId="a6">
    <w:name w:val="List Paragraph"/>
    <w:basedOn w:val="a"/>
    <w:uiPriority w:val="34"/>
    <w:qFormat/>
    <w:rsid w:val="00FD4647"/>
    <w:pPr>
      <w:ind w:left="720"/>
      <w:contextualSpacing/>
    </w:pPr>
  </w:style>
  <w:style w:type="paragraph" w:styleId="a7">
    <w:name w:val="Balloon Text"/>
    <w:basedOn w:val="a"/>
    <w:link w:val="a8"/>
    <w:uiPriority w:val="99"/>
    <w:semiHidden/>
    <w:unhideWhenUsed/>
    <w:rsid w:val="00E14F31"/>
    <w:rPr>
      <w:rFonts w:ascii="Lucida Grande" w:hAnsi="Lucida Grande" w:cs="Lucida Grande"/>
      <w:sz w:val="18"/>
      <w:szCs w:val="18"/>
    </w:rPr>
  </w:style>
  <w:style w:type="character" w:customStyle="1" w:styleId="a8">
    <w:name w:val="批注框文本 字符"/>
    <w:basedOn w:val="a0"/>
    <w:link w:val="a7"/>
    <w:uiPriority w:val="99"/>
    <w:semiHidden/>
    <w:rsid w:val="00E14F31"/>
    <w:rPr>
      <w:rFonts w:ascii="Lucida Grande" w:hAnsi="Lucida Grande" w:cs="Lucida Grande"/>
      <w:sz w:val="18"/>
      <w:szCs w:val="18"/>
    </w:rPr>
  </w:style>
  <w:style w:type="paragraph" w:styleId="a9">
    <w:name w:val="Normal (Web)"/>
    <w:basedOn w:val="a"/>
    <w:uiPriority w:val="99"/>
    <w:unhideWhenUsed/>
    <w:rsid w:val="00DC5719"/>
    <w:pPr>
      <w:spacing w:before="100" w:beforeAutospacing="1" w:after="100" w:afterAutospacing="1"/>
    </w:pPr>
    <w:rPr>
      <w:rFonts w:ascii="宋体" w:hAnsi="宋体" w:cs="宋体"/>
    </w:rPr>
  </w:style>
  <w:style w:type="character" w:styleId="aa">
    <w:name w:val="annotation reference"/>
    <w:basedOn w:val="a0"/>
    <w:uiPriority w:val="99"/>
    <w:semiHidden/>
    <w:unhideWhenUsed/>
    <w:rsid w:val="00DC5719"/>
    <w:rPr>
      <w:sz w:val="21"/>
      <w:szCs w:val="21"/>
    </w:rPr>
  </w:style>
  <w:style w:type="paragraph" w:styleId="ab">
    <w:name w:val="annotation text"/>
    <w:basedOn w:val="a"/>
    <w:link w:val="ac"/>
    <w:uiPriority w:val="99"/>
    <w:unhideWhenUsed/>
    <w:rsid w:val="00DC5719"/>
  </w:style>
  <w:style w:type="character" w:customStyle="1" w:styleId="ac">
    <w:name w:val="批注文字 字符"/>
    <w:basedOn w:val="a0"/>
    <w:link w:val="ab"/>
    <w:uiPriority w:val="99"/>
    <w:rsid w:val="00DC5719"/>
    <w:rPr>
      <w:sz w:val="24"/>
      <w:szCs w:val="24"/>
    </w:rPr>
  </w:style>
  <w:style w:type="paragraph" w:styleId="ad">
    <w:name w:val="annotation subject"/>
    <w:basedOn w:val="ab"/>
    <w:next w:val="ab"/>
    <w:link w:val="ae"/>
    <w:uiPriority w:val="99"/>
    <w:semiHidden/>
    <w:unhideWhenUsed/>
    <w:rsid w:val="00DC5719"/>
    <w:rPr>
      <w:b/>
      <w:bCs/>
    </w:rPr>
  </w:style>
  <w:style w:type="character" w:customStyle="1" w:styleId="ae">
    <w:name w:val="批注主题 字符"/>
    <w:basedOn w:val="ac"/>
    <w:link w:val="ad"/>
    <w:uiPriority w:val="99"/>
    <w:semiHidden/>
    <w:rsid w:val="00DC5719"/>
    <w:rPr>
      <w:b/>
      <w:bCs/>
      <w:sz w:val="24"/>
      <w:szCs w:val="24"/>
    </w:rPr>
  </w:style>
  <w:style w:type="character" w:styleId="af">
    <w:name w:val="Unresolved Mention"/>
    <w:basedOn w:val="a0"/>
    <w:uiPriority w:val="99"/>
    <w:semiHidden/>
    <w:unhideWhenUsed/>
    <w:rsid w:val="00AA0E4A"/>
    <w:rPr>
      <w:color w:val="605E5C"/>
      <w:shd w:val="clear" w:color="auto" w:fill="E1DFDD"/>
    </w:rPr>
  </w:style>
  <w:style w:type="paragraph" w:styleId="af0">
    <w:name w:val="Revision"/>
    <w:hidden/>
    <w:uiPriority w:val="99"/>
    <w:semiHidden/>
    <w:rsid w:val="001D38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060699">
      <w:bodyDiv w:val="1"/>
      <w:marLeft w:val="0"/>
      <w:marRight w:val="0"/>
      <w:marTop w:val="0"/>
      <w:marBottom w:val="0"/>
      <w:divBdr>
        <w:top w:val="none" w:sz="0" w:space="0" w:color="auto"/>
        <w:left w:val="none" w:sz="0" w:space="0" w:color="auto"/>
        <w:bottom w:val="none" w:sz="0" w:space="0" w:color="auto"/>
        <w:right w:val="none" w:sz="0" w:space="0" w:color="auto"/>
      </w:divBdr>
    </w:div>
    <w:div w:id="1156843579">
      <w:bodyDiv w:val="1"/>
      <w:marLeft w:val="0"/>
      <w:marRight w:val="0"/>
      <w:marTop w:val="0"/>
      <w:marBottom w:val="0"/>
      <w:divBdr>
        <w:top w:val="none" w:sz="0" w:space="0" w:color="auto"/>
        <w:left w:val="none" w:sz="0" w:space="0" w:color="auto"/>
        <w:bottom w:val="none" w:sz="0" w:space="0" w:color="auto"/>
        <w:right w:val="none" w:sz="0" w:space="0" w:color="auto"/>
      </w:divBdr>
    </w:div>
    <w:div w:id="1300645342">
      <w:bodyDiv w:val="1"/>
      <w:marLeft w:val="0"/>
      <w:marRight w:val="0"/>
      <w:marTop w:val="0"/>
      <w:marBottom w:val="0"/>
      <w:divBdr>
        <w:top w:val="none" w:sz="0" w:space="0" w:color="auto"/>
        <w:left w:val="none" w:sz="0" w:space="0" w:color="auto"/>
        <w:bottom w:val="none" w:sz="0" w:space="0" w:color="auto"/>
        <w:right w:val="none" w:sz="0" w:space="0" w:color="auto"/>
      </w:divBdr>
    </w:div>
    <w:div w:id="18891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dshjz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8427A98718D3C442ACB01455CCD282CF" ma:contentTypeVersion="9" ma:contentTypeDescription="新建文档。" ma:contentTypeScope="" ma:versionID="152a1db1aacac823a7c0561267e98a62">
  <xsd:schema xmlns:xsd="http://www.w3.org/2001/XMLSchema" xmlns:xs="http://www.w3.org/2001/XMLSchema" xmlns:p="http://schemas.microsoft.com/office/2006/metadata/properties" xmlns:ns2="0ce9225f-c0fa-4a42-88ec-f2201b91cb73" xmlns:ns3="9fc98bf3-db7f-427d-9781-be11db39a0e3" targetNamespace="http://schemas.microsoft.com/office/2006/metadata/properties" ma:root="true" ma:fieldsID="c538fbed704217b731004bb333afd433" ns2:_="" ns3:_="">
    <xsd:import namespace="0ce9225f-c0fa-4a42-88ec-f2201b91cb73"/>
    <xsd:import namespace="9fc98bf3-db7f-427d-9781-be11db39a0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9225f-c0fa-4a42-88ec-f2201b91cb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c98bf3-db7f-427d-9781-be11db39a0e3" elementFormDefault="qualified">
    <xsd:import namespace="http://schemas.microsoft.com/office/2006/documentManagement/types"/>
    <xsd:import namespace="http://schemas.microsoft.com/office/infopath/2007/PartnerControls"/>
    <xsd:element name="SharedWithUsers" ma:index="14"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B7A77-5AE4-4D26-AC2D-E46E273D0916}">
  <ds:schemaRefs>
    <ds:schemaRef ds:uri="http://schemas.openxmlformats.org/officeDocument/2006/bibliography"/>
  </ds:schemaRefs>
</ds:datastoreItem>
</file>

<file path=customXml/itemProps2.xml><?xml version="1.0" encoding="utf-8"?>
<ds:datastoreItem xmlns:ds="http://schemas.openxmlformats.org/officeDocument/2006/customXml" ds:itemID="{A798D073-87BB-4BD6-9629-F77881C611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54A927-740F-450D-9C0C-478C2D26A4F4}">
  <ds:schemaRefs>
    <ds:schemaRef ds:uri="http://schemas.microsoft.com/sharepoint/v3/contenttype/forms"/>
  </ds:schemaRefs>
</ds:datastoreItem>
</file>

<file path=customXml/itemProps4.xml><?xml version="1.0" encoding="utf-8"?>
<ds:datastoreItem xmlns:ds="http://schemas.openxmlformats.org/officeDocument/2006/customXml" ds:itemID="{35E0551F-B790-419F-BB75-D0D146011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9225f-c0fa-4a42-88ec-f2201b91cb73"/>
    <ds:schemaRef ds:uri="9fc98bf3-db7f-427d-9781-be11db39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dc:description/>
  <cp:lastModifiedBy>卜升 张</cp:lastModifiedBy>
  <cp:revision>24</cp:revision>
  <dcterms:created xsi:type="dcterms:W3CDTF">2024-12-03T15:22:00Z</dcterms:created>
  <dcterms:modified xsi:type="dcterms:W3CDTF">2025-10-30T02:53:00Z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0x0101008427A98718D3C442ACB01455CCD282CF</vt:lpwstr>
  </property>
</Properties>
</file>