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tabs>
          <w:tab w:val="left" w:pos="0" w:leader="none"/>
        </w:tabs>
        <w:spacing w:before="113" w:after="170"/>
        <w:ind w:left="0" w:hanging="0"/>
        <w:jc w:val="center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Georgi Sotirov's Curriculum Vitae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Contact Details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Georgi Dimitrov Sotirov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Country: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Bulgaria (BG)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Current address: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2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1715 Sofia</w:t>
              <w:br/>
              <w:t>Mladost quarter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Personal mobile: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+359 88 837 18 17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Email: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2">
              <w:r>
                <w:rPr>
                  <w:rStyle w:val="Style10"/>
                  <w:rFonts w:ascii="Arial" w:hAnsi="Arial"/>
                  <w:i w:val="false"/>
                  <w:iCs w:val="false"/>
                  <w:lang w:val="en-GB"/>
                </w:rPr>
                <w:t>gdsotirov@dir.bg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Preferred </w:t>
            </w:r>
            <w:r>
              <w:rPr>
                <w:rFonts w:ascii="Arial" w:hAnsi="Arial"/>
                <w:lang w:val="en-US"/>
              </w:rPr>
              <w:t xml:space="preserve">contact </w:t>
            </w:r>
            <w:r>
              <w:rPr>
                <w:rFonts w:ascii="Arial" w:hAnsi="Arial"/>
                <w:lang w:val="en-US"/>
              </w:rPr>
              <w:t>method</w:t>
            </w: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Personal mobile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Personal Information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Birthday: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 October 1979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Birth place: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Dupnitsa,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US"/>
              </w:rPr>
              <w:t>Preferred employment type</w:t>
            </w: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Full time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Driving license: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Yes, active driver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Education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University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3" w:tgtFrame="_top">
              <w:r>
                <w:rPr>
                  <w:rStyle w:val="Style10"/>
                  <w:rFonts w:ascii="Arial" w:hAnsi="Arial"/>
                  <w:lang w:val="en-GB"/>
                </w:rPr>
                <w:t>Technical University of Sofia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Department: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4" w:tgtFrame="_top">
              <w:r>
                <w:rPr>
                  <w:rStyle w:val="Style10"/>
                  <w:rFonts w:ascii="Arial" w:hAnsi="Arial"/>
                  <w:lang w:val="en-GB"/>
                </w:rPr>
                <w:t>Faculty of Computer Systems and Control, Department of Computer Systems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Major: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hyperlink r:id="rId5">
              <w:r>
                <w:rPr>
                  <w:rStyle w:val="Style10"/>
                  <w:rFonts w:ascii="Arial" w:hAnsi="Arial"/>
                  <w:lang w:val="en-GB"/>
                </w:rPr>
                <w:t>Computer systems and technologies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Degree: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Bachelor (B</w:t>
            </w:r>
            <w:r>
              <w:rPr>
                <w:rFonts w:ascii="Arial" w:hAnsi="Arial"/>
                <w:lang w:val="en-US"/>
              </w:rPr>
              <w:t>S</w:t>
            </w:r>
            <w:r>
              <w:rPr>
                <w:rFonts w:ascii="Arial" w:hAnsi="Arial"/>
                <w:lang w:val="en-GB"/>
              </w:rPr>
              <w:t>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Period: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September 1998</w:t>
            </w:r>
            <w:r>
              <w:rPr>
                <w:rFonts w:ascii="Arial" w:hAnsi="Arial"/>
                <w:lang w:val="en-GB"/>
              </w:rPr>
              <w:t xml:space="preserve"> – </w:t>
            </w:r>
            <w:r>
              <w:rPr>
                <w:rFonts w:ascii="Arial" w:hAnsi="Arial"/>
                <w:lang w:val="en-GB"/>
              </w:rPr>
              <w:t>June 2002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High School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GB"/>
              </w:rPr>
              <w:t xml:space="preserve">School of Mechanical and Electrical </w:t>
            </w:r>
            <w:r>
              <w:rPr>
                <w:rStyle w:val="DefaultParagraphFont"/>
                <w:rFonts w:ascii="Arial" w:hAnsi="Arial"/>
                <w:lang w:val="en-GB"/>
              </w:rPr>
              <w:t>Technics</w:t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 </w:t>
            </w:r>
            <w:r>
              <w:rPr>
                <w:rStyle w:val="ACRONYM"/>
                <w:rFonts w:ascii="Arial" w:hAnsi="Arial"/>
                <w:lang w:val="en-GB"/>
              </w:rPr>
              <w:t>Acad.</w:t>
            </w:r>
            <w:r>
              <w:rPr>
                <w:rStyle w:val="Q"/>
                <w:rFonts w:ascii="Arial" w:hAnsi="Arial"/>
                <w:lang w:val="en-GB"/>
              </w:rPr>
              <w:t xml:space="preserve"> </w:t>
            </w:r>
            <w:hyperlink r:id="rId6" w:tgtFrame="_top">
              <w:r>
                <w:rPr>
                  <w:rStyle w:val="Style10"/>
                  <w:rFonts w:ascii="Arial" w:hAnsi="Arial"/>
                  <w:lang w:val="en-GB"/>
                </w:rPr>
                <w:t>S. P. Korolev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Major: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Electric equipment of industrial enterprises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Dupnitsa,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Period: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September 1994</w:t>
            </w:r>
            <w:r>
              <w:rPr>
                <w:rFonts w:ascii="Arial" w:hAnsi="Arial"/>
                <w:lang w:val="en-GB"/>
              </w:rPr>
              <w:t xml:space="preserve"> – </w:t>
            </w:r>
            <w:r>
              <w:rPr>
                <w:rFonts w:ascii="Arial" w:hAnsi="Arial"/>
                <w:lang w:val="en-GB"/>
              </w:rPr>
              <w:t>May 1998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Skills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Programming Languages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C, C++, JavaScript</w:t>
      </w:r>
      <w:r>
        <w:rPr>
          <w:rFonts w:ascii="Arial" w:hAnsi="Arial"/>
          <w:lang w:val="bg-BG"/>
        </w:rPr>
        <w:t>®</w:t>
      </w:r>
      <w:r>
        <w:rPr>
          <w:rFonts w:ascii="Arial" w:hAnsi="Arial"/>
          <w:lang w:val="en-GB"/>
        </w:rPr>
        <w:t xml:space="preserve">, Pascal, Perl, PHP, </w:t>
      </w:r>
      <w:r>
        <w:rPr>
          <w:rFonts w:ascii="Arial" w:hAnsi="Arial"/>
          <w:lang w:val="en-GB"/>
        </w:rPr>
        <w:t xml:space="preserve">PL/SQL, </w:t>
      </w:r>
      <w:r>
        <w:rPr>
          <w:rFonts w:ascii="Arial" w:hAnsi="Arial"/>
          <w:lang w:val="en-GB"/>
        </w:rPr>
        <w:t>Prolog, Shell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Web </w:t>
      </w:r>
      <w:r>
        <w:rPr>
          <w:rFonts w:ascii="Arial" w:hAnsi="Arial"/>
          <w:lang w:val="en-GB"/>
        </w:rPr>
        <w:t>D</w:t>
      </w:r>
      <w:r>
        <w:rPr>
          <w:rFonts w:ascii="Arial" w:hAnsi="Arial"/>
          <w:lang w:val="en-GB"/>
        </w:rPr>
        <w:t>evelopment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(X)HTML, XML, CSS, XSL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en-GB"/>
        </w:rPr>
      </w:pPr>
      <w:r>
        <w:rPr>
          <w:lang w:val="en-GB"/>
        </w:rPr>
        <w:t>Development Environments</w:t>
      </w:r>
    </w:p>
    <w:p>
      <w:pPr>
        <w:pStyle w:val="TableContents"/>
        <w:tabs>
          <w:tab w:val="left" w:pos="0" w:leader="none"/>
        </w:tabs>
        <w:snapToGrid w:val="false"/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Borland® C++Builder™, Borland® Delphi™, Eclipse CDT, GraphTalk™ Developer, KDevelop, Microsoft® VisualC++®, Turbo® C/C++, Turbo® Pascal, Watcom™ C/C++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Development Tools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Bugzilla, JIRA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CVS, Subversion, Mercurial (Hg), Git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make, CMake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Data Bases and </w:t>
      </w:r>
      <w:r>
        <w:rPr>
          <w:rFonts w:ascii="Arial" w:hAnsi="Arial"/>
          <w:lang w:val="en-GB"/>
        </w:rPr>
        <w:t>Modelling</w:t>
      </w:r>
    </w:p>
    <w:p>
      <w:pPr>
        <w:pStyle w:val="Style16"/>
        <w:tabs>
          <w:tab w:val="left" w:pos="0" w:leader="none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SQL, MySQL, Oracle</w:t>
      </w:r>
    </w:p>
    <w:p>
      <w:pPr>
        <w:pStyle w:val="Style16"/>
        <w:tabs>
          <w:tab w:val="left" w:pos="0" w:leader="none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MySQL Workbench, </w:t>
      </w:r>
      <w:r>
        <w:rPr>
          <w:rFonts w:ascii="Arial" w:hAnsi="Arial"/>
          <w:lang w:val="en-GB"/>
        </w:rPr>
        <w:t>Oracle SQL Developer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Operating Systems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Linux, Unix, Windows, </w:t>
      </w:r>
      <w:r>
        <w:rPr>
          <w:rFonts w:ascii="Arial" w:hAnsi="Arial"/>
          <w:lang w:val="en-GB"/>
        </w:rPr>
        <w:t>DOS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Virtualisation</w:t>
      </w:r>
      <w:r>
        <w:rPr>
          <w:rFonts w:ascii="Arial" w:hAnsi="Arial"/>
          <w:lang w:val="en-GB"/>
        </w:rPr>
        <w:t xml:space="preserve"> </w:t>
      </w:r>
      <w:r>
        <w:rPr>
          <w:rFonts w:ascii="Arial" w:hAnsi="Arial"/>
          <w:lang w:val="en-GB"/>
        </w:rPr>
        <w:t>T</w:t>
      </w:r>
      <w:r>
        <w:rPr>
          <w:rFonts w:ascii="Arial" w:hAnsi="Arial"/>
          <w:lang w:val="en-GB"/>
        </w:rPr>
        <w:t>echnology</w:t>
      </w:r>
    </w:p>
    <w:p>
      <w:pPr>
        <w:pStyle w:val="Style16"/>
        <w:tabs>
          <w:tab w:val="left" w:pos="0" w:leader="none"/>
        </w:tabs>
        <w:rPr>
          <w:lang w:val="en-GB"/>
        </w:rPr>
      </w:pPr>
      <w:r>
        <w:rPr>
          <w:rFonts w:ascii="Arial" w:hAnsi="Arial"/>
          <w:lang w:val="en-GB"/>
        </w:rPr>
        <w:t>V</w:t>
      </w:r>
      <w:r>
        <w:rPr>
          <w:rFonts w:ascii="Arial" w:hAnsi="Arial"/>
          <w:lang w:val="en-GB"/>
        </w:rPr>
        <w:t>Mware, qemu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Communication Interfaces</w:t>
      </w:r>
    </w:p>
    <w:p>
      <w:pPr>
        <w:pStyle w:val="Style16"/>
        <w:tabs>
          <w:tab w:val="left" w:pos="0" w:leader="none"/>
        </w:tabs>
        <w:spacing w:before="0" w:after="119"/>
        <w:rPr/>
      </w:pPr>
      <w:r>
        <w:fldChar w:fldCharType="begin"/>
      </w:r>
      <w:r>
        <w:instrText> HYPERLINK "http://sotirov-bg.net/~gsotirov/glossary.en.html" \l "DeviceNet" \n _top</w:instrText>
      </w:r>
      <w:r>
        <w:fldChar w:fldCharType="separate"/>
      </w:r>
      <w:r>
        <w:rPr>
          <w:rStyle w:val="Style10"/>
          <w:rFonts w:ascii="Arial" w:hAnsi="Arial"/>
          <w:lang w:val="en-GB"/>
        </w:rPr>
        <w:t>DeviceNet™</w:t>
      </w:r>
      <w:r>
        <w:fldChar w:fldCharType="end"/>
      </w:r>
      <w:r>
        <w:rPr>
          <w:rStyle w:val="DefaultParagraphFont"/>
          <w:rFonts w:ascii="Arial" w:hAnsi="Arial"/>
          <w:lang w:val="en-GB"/>
        </w:rPr>
        <w:t>, SNMP, TCP/IP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Spoken Languages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Bulgarian, English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right="-3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Additional Qualifications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July 2003</w:t>
      </w:r>
      <w:r>
        <w:rPr>
          <w:rFonts w:ascii="Arial" w:hAnsi="Arial"/>
          <w:lang w:val="en-GB"/>
        </w:rPr>
        <w:t xml:space="preserve"> – </w:t>
      </w:r>
      <w:r>
        <w:rPr>
          <w:rFonts w:ascii="Arial" w:hAnsi="Arial"/>
          <w:lang w:val="en-GB"/>
        </w:rPr>
        <w:t>August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Title: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GraphTalk and A.I.A Developer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7" w:tgtFrame="_top">
              <w:r>
                <w:rPr>
                  <w:rStyle w:val="Style10"/>
                  <w:rFonts w:ascii="Arial" w:hAnsi="Arial"/>
                  <w:lang w:val="en-GB"/>
                </w:rPr>
                <w:t>Computer Sciences Corporation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GB"/>
              </w:rPr>
              <w:t xml:space="preserve">The course prepares the students to work with </w:t>
            </w:r>
            <w:r>
              <w:fldChar w:fldCharType="begin"/>
            </w:r>
            <w:r>
              <w:instrText> HYPERLINK "http://sotirov-bg.net/~gsotirov/glossary.en.html" \l "GT"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GB"/>
              </w:rPr>
              <w:t>GraphTalk Developer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 and introduces them in developing </w:t>
            </w:r>
            <w:r>
              <w:fldChar w:fldCharType="begin"/>
            </w:r>
            <w:r>
              <w:instrText> HYPERLINK "http://sotirov-bg.net/~gsotirov/glossary.en.html" \l "GTAIA"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GB"/>
              </w:rPr>
              <w:t>GraphTalk A.I.A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 Application.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Employment History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0" w:name="Codix_DevM"/>
      <w:bookmarkEnd w:id="0"/>
      <w:r>
        <w:rPr>
          <w:rFonts w:ascii="Arial" w:hAnsi="Arial"/>
          <w:lang w:val="en-GB"/>
        </w:rPr>
        <w:t>October 2012 – Present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Development manager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8" w:tgtFrame="_top">
              <w:r>
                <w:rPr>
                  <w:rStyle w:val="Style10"/>
                  <w:rFonts w:ascii="Arial" w:hAnsi="Arial"/>
                  <w:lang w:val="en-GB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>
          <w:trHeight w:val="369" w:hRule="atLeast"/>
        </w:trPr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Management of </w:t>
            </w:r>
            <w:r>
              <w:rPr>
                <w:rFonts w:ascii="Arial" w:hAnsi="Arial"/>
                <w:lang w:val="en-GB"/>
              </w:rPr>
              <w:t>development process in the company, definition of rules and procedures, development of internal systems and tools to facilitate development process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1" w:name="Codix_TL"/>
      <w:bookmarkEnd w:id="1"/>
      <w:r>
        <w:rPr>
          <w:rFonts w:ascii="Arial" w:hAnsi="Arial"/>
          <w:lang w:val="en-GB"/>
        </w:rPr>
        <w:t>January 2008 – October 2012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Team Leader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9" w:tgtFrame="_top">
              <w:r>
                <w:rPr>
                  <w:rStyle w:val="Style10"/>
                  <w:rFonts w:ascii="Arial" w:hAnsi="Arial"/>
                  <w:lang w:val="en-GB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15-20</w:t>
            </w:r>
            <w:r>
              <w:rPr>
                <w:rFonts w:ascii="Arial" w:hAnsi="Arial"/>
                <w:lang w:val="en-GB"/>
              </w:rPr>
              <w:t xml:space="preserve">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Management of a virtual team of developers with specific domain expertise spread in three different </w:t>
            </w:r>
            <w:r>
              <w:rPr>
                <w:rFonts w:ascii="Arial" w:hAnsi="Arial"/>
                <w:lang w:val="en-GB"/>
              </w:rPr>
              <w:t xml:space="preserve">geographical </w:t>
            </w:r>
            <w:r>
              <w:rPr>
                <w:rFonts w:ascii="Arial" w:hAnsi="Arial"/>
                <w:lang w:val="en-GB"/>
              </w:rPr>
              <w:t>locations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2" w:name="Codix_CSQL"/>
      <w:r>
        <w:rPr>
          <w:rFonts w:ascii="Arial" w:hAnsi="Arial"/>
          <w:lang w:val="en-GB"/>
        </w:rPr>
        <w:t xml:space="preserve">December 2006 – </w:t>
      </w:r>
      <w:bookmarkEnd w:id="2"/>
      <w:r>
        <w:rPr>
          <w:rFonts w:ascii="Arial" w:hAnsi="Arial"/>
          <w:lang w:val="en-GB"/>
        </w:rPr>
        <w:t>December 2007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 xml:space="preserve">C </w:t>
            </w:r>
            <w:r>
              <w:rPr>
                <w:rFonts w:ascii="Arial" w:hAnsi="Arial"/>
                <w:b/>
                <w:lang w:val="en-GB"/>
              </w:rPr>
              <w:t xml:space="preserve">and </w:t>
            </w:r>
            <w:r>
              <w:rPr>
                <w:rFonts w:ascii="Arial" w:hAnsi="Arial"/>
                <w:b/>
                <w:lang w:val="en-GB"/>
              </w:rPr>
              <w:t xml:space="preserve">SQL </w:t>
            </w:r>
            <w:r>
              <w:rPr>
                <w:rFonts w:ascii="Arial" w:hAnsi="Arial"/>
                <w:b/>
                <w:lang w:val="en-GB"/>
              </w:rPr>
              <w:t>Developer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0" w:tgtFrame="_top">
              <w:r>
                <w:rPr>
                  <w:rStyle w:val="Style10"/>
                  <w:rFonts w:ascii="Arial" w:hAnsi="Arial"/>
                  <w:lang w:val="en-GB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Development of </w:t>
            </w:r>
            <w:r>
              <w:rPr>
                <w:rFonts w:ascii="Arial" w:hAnsi="Arial"/>
                <w:i/>
                <w:iCs/>
                <w:lang w:val="en-GB"/>
              </w:rPr>
              <w:t>i</w:t>
            </w:r>
            <w:r>
              <w:rPr>
                <w:rFonts w:ascii="Arial" w:hAnsi="Arial"/>
                <w:lang w:val="en-GB"/>
              </w:rPr>
              <w:t xml:space="preserve">MX software </w:t>
            </w:r>
            <w:r>
              <w:rPr>
                <w:rFonts w:ascii="Arial" w:hAnsi="Arial"/>
                <w:lang w:val="en-GB"/>
              </w:rPr>
              <w:t xml:space="preserve">in </w:t>
            </w:r>
            <w:hyperlink r:id="rId11">
              <w:r>
                <w:rPr>
                  <w:rStyle w:val="Style10"/>
                  <w:rFonts w:ascii="Arial" w:hAnsi="Arial"/>
                  <w:lang w:val="en-GB"/>
                </w:rPr>
                <w:t>Pro*C</w:t>
              </w:r>
            </w:hyperlink>
            <w:r>
              <w:rPr>
                <w:rFonts w:ascii="Arial" w:hAnsi="Arial"/>
                <w:lang w:val="en-GB"/>
              </w:rPr>
              <w:t xml:space="preserve"> and PL/SQL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3" w:name="OBS1"/>
      <w:r>
        <w:rPr>
          <w:rFonts w:ascii="Arial" w:hAnsi="Arial"/>
          <w:lang w:val="en-GB"/>
        </w:rPr>
        <w:t>O</w:t>
      </w:r>
      <w:bookmarkEnd w:id="3"/>
      <w:r>
        <w:rPr>
          <w:rFonts w:ascii="Arial" w:hAnsi="Arial"/>
          <w:lang w:val="en-GB"/>
        </w:rPr>
        <w:t>ctober 2005 – November 2006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Senior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2">
              <w:r>
                <w:rPr>
                  <w:rStyle w:val="Style10"/>
                  <w:rFonts w:ascii="Arial" w:hAnsi="Arial"/>
                  <w:lang w:val="en-GB"/>
                </w:rPr>
                <w:t>CSC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 xml:space="preserve"> (former OBS [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Object Builder Software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]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 xml:space="preserve">) 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Development and coordination of the development of software in the insurance field.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4" w:name="OBS"/>
      <w:bookmarkEnd w:id="4"/>
      <w:r>
        <w:rPr>
          <w:rFonts w:ascii="Arial" w:hAnsi="Arial"/>
          <w:lang w:val="en-GB"/>
        </w:rPr>
        <w:t>July 2003 – October 2005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3">
              <w:r>
                <w:rPr>
                  <w:rStyle w:val="Style10"/>
                  <w:rFonts w:ascii="Arial" w:hAnsi="Arial"/>
                  <w:lang w:val="en-GB"/>
                </w:rPr>
                <w:t>CSC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 xml:space="preserve"> (former OBS [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Object Builder Software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]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 xml:space="preserve">) 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between 5 and 20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Software development in the insurance field.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5" w:name="Xpeqt"/>
      <w:r>
        <w:rPr>
          <w:rFonts w:ascii="Arial" w:hAnsi="Arial"/>
          <w:lang w:val="en-GB"/>
        </w:rPr>
        <w:t>May 2002</w:t>
      </w:r>
      <w:r>
        <w:rPr>
          <w:rFonts w:ascii="Arial" w:hAnsi="Arial"/>
          <w:lang w:val="en-GB"/>
        </w:rPr>
        <w:t xml:space="preserve"> – </w:t>
      </w:r>
      <w:bookmarkEnd w:id="5"/>
      <w:r>
        <w:rPr>
          <w:rFonts w:ascii="Arial" w:hAnsi="Arial"/>
          <w:lang w:val="en-GB"/>
        </w:rPr>
        <w:t>January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C/C++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4" w:tgtFrame="_top">
              <w:r>
                <w:rPr>
                  <w:rStyle w:val="Style10"/>
                  <w:rFonts w:ascii="Arial" w:hAnsi="Arial"/>
                  <w:lang w:val="en-GB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GB"/>
              </w:rPr>
              <w:t>Designing, coding, testing and documenting of a module (</w:t>
            </w:r>
            <w:r>
              <w:rPr>
                <w:rStyle w:val="DefaultParagraphFont"/>
                <w:rFonts w:ascii="Arial" w:hAnsi="Arial"/>
                <w:lang w:val="en-GB"/>
              </w:rPr>
              <w:t>plug-in</w:t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) to be integrated in software for machine control. The purpose of the module is to communicate with </w:t>
            </w:r>
            <w:r>
              <w:fldChar w:fldCharType="begin"/>
            </w:r>
            <w:r>
              <w:instrText> HYPERLINK "http://sotirov-bg.net/~gsotirov/glossary.en.html" \l "DeviceNet"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GB"/>
              </w:rPr>
              <w:t>DeviceNet™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 devices.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Reason for leaving: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Stuff cut down due to business stagnation.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6" w:name="BIT"/>
      <w:r>
        <w:rPr>
          <w:rFonts w:ascii="Arial" w:hAnsi="Arial"/>
          <w:lang w:val="en-GB"/>
        </w:rPr>
        <w:t>September 2001</w:t>
      </w:r>
      <w:r>
        <w:rPr>
          <w:rFonts w:ascii="Arial" w:hAnsi="Arial"/>
          <w:lang w:val="en-GB"/>
        </w:rPr>
        <w:t xml:space="preserve"> – </w:t>
      </w:r>
      <w:bookmarkEnd w:id="6"/>
      <w:r>
        <w:rPr>
          <w:rFonts w:ascii="Arial" w:hAnsi="Arial"/>
          <w:lang w:val="en-GB"/>
        </w:rPr>
        <w:t>March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Technical Collaborator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5">
              <w:r>
                <w:rPr>
                  <w:rStyle w:val="Style10"/>
                  <w:rFonts w:ascii="Arial" w:hAnsi="Arial"/>
                  <w:lang w:val="en-GB"/>
                </w:rPr>
                <w:t>Bitex.com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 xml:space="preserve"> (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Bulgarian Information Technologies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Technical support of the company's clients and writing of Perl scripts for the company's servers.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Sample Projects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7" w:name="EP-12"/>
      <w:r>
        <w:rPr>
          <w:rFonts w:ascii="Arial" w:hAnsi="Arial"/>
          <w:lang w:val="en-GB"/>
        </w:rPr>
        <w:t>April 2011 – June 2015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yle14"/>
                <w:rFonts w:ascii="Arial" w:hAnsi="Arial"/>
                <w:color w:val="auto"/>
                <w:u w:val="none"/>
                <w:lang w:val="en-GB"/>
              </w:rPr>
              <w:t xml:space="preserve">System for </w:t>
            </w:r>
            <w:r>
              <w:rPr>
                <w:rStyle w:val="Style14"/>
                <w:rFonts w:ascii="Arial" w:hAnsi="Arial"/>
                <w:color w:val="auto"/>
                <w:u w:val="none"/>
                <w:lang w:val="en-GB"/>
              </w:rPr>
              <w:t>M</w:t>
            </w:r>
            <w:r>
              <w:rPr>
                <w:rStyle w:val="Style14"/>
                <w:rFonts w:ascii="Arial" w:hAnsi="Arial"/>
                <w:color w:val="auto"/>
                <w:u w:val="none"/>
                <w:lang w:val="en-GB"/>
              </w:rPr>
              <w:t>anagement of Modifications, Patches and Installations (MMPI)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MMPI</w:t>
            </w:r>
            <w:r>
              <w:rPr>
                <w:rFonts w:ascii="Arial" w:hAnsi="Arial"/>
                <w:lang w:val="en-GB"/>
              </w:rPr>
              <w:t xml:space="preserve"> aims to centralize and streamline the development and delivery processes in the company by providing common environment where developers, software configuration specialists and project managers/coordinators could collaborate together.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Duration: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4 </w:t>
            </w:r>
            <w:r>
              <w:rPr>
                <w:rFonts w:ascii="Arial" w:hAnsi="Arial"/>
                <w:lang w:val="en-GB"/>
              </w:rPr>
              <w:t>years and 3 months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Technologies used: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GB"/>
              </w:rPr>
              <w:t>Linux, MySQL, Perl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Database Architect, Project Manager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</w:t>
            </w: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w:anchor="Codix_DevM">
              <w:r>
                <w:rPr>
                  <w:rStyle w:val="Style10"/>
                  <w:rFonts w:ascii="Arial" w:hAnsi="Arial"/>
                  <w:lang w:val="en-GB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Organization’s</w:t>
            </w:r>
            <w:r>
              <w:rPr>
                <w:rFonts w:ascii="Arial" w:hAnsi="Arial"/>
                <w:lang w:val="en-GB"/>
              </w:rPr>
              <w:t xml:space="preserve"> 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CODIX is the software company </w:t>
            </w:r>
            <w:r>
              <w:rPr>
                <w:rFonts w:ascii="Arial" w:hAnsi="Arial"/>
                <w:lang w:val="en-GB"/>
              </w:rPr>
              <w:t>behind</w:t>
            </w:r>
            <w:r>
              <w:rPr>
                <w:rFonts w:ascii="Arial" w:hAnsi="Arial"/>
                <w:lang w:val="en-GB"/>
              </w:rPr>
              <w:t xml:space="preserve"> </w:t>
            </w:r>
            <w:r>
              <w:rPr>
                <w:rFonts w:ascii="Arial" w:hAnsi="Arial"/>
                <w:i/>
                <w:iCs/>
                <w:lang w:val="en-GB"/>
              </w:rPr>
              <w:t>i</w:t>
            </w:r>
            <w:r>
              <w:rPr>
                <w:rFonts w:ascii="Arial" w:hAnsi="Arial"/>
                <w:lang w:val="en-GB"/>
              </w:rPr>
              <w:t xml:space="preserve">MX – the event-driven enterprise management system, </w:t>
            </w:r>
            <w:r>
              <w:rPr>
                <w:rFonts w:ascii="Arial" w:hAnsi="Arial"/>
                <w:lang w:val="en-GB"/>
              </w:rPr>
              <w:t>which</w:t>
            </w:r>
            <w:r>
              <w:rPr>
                <w:rFonts w:ascii="Arial" w:hAnsi="Arial"/>
                <w:lang w:val="en-GB"/>
              </w:rPr>
              <w:t xml:space="preserve"> </w:t>
            </w:r>
            <w:r>
              <w:rPr>
                <w:rFonts w:ascii="Arial" w:hAnsi="Arial"/>
                <w:lang w:val="en-GB"/>
              </w:rPr>
              <w:t>is</w:t>
            </w:r>
            <w:r>
              <w:rPr>
                <w:rFonts w:ascii="Arial" w:hAnsi="Arial"/>
                <w:lang w:val="en-GB"/>
              </w:rPr>
              <w:t xml:space="preserve"> the leading software in </w:t>
            </w:r>
            <w:r>
              <w:rPr>
                <w:rFonts w:ascii="Arial" w:hAnsi="Arial"/>
                <w:lang w:val="en-GB"/>
              </w:rPr>
              <w:t>industries such as Debt Collection, Commercial Finance, Factoring, Asset-Based Lending and Trade Finance</w:t>
            </w:r>
            <w:r>
              <w:rPr>
                <w:rFonts w:ascii="Arial" w:hAnsi="Arial"/>
                <w:lang w:val="en-GB"/>
              </w:rPr>
              <w:t>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June 2002</w:t>
      </w:r>
      <w:r>
        <w:rPr>
          <w:rFonts w:ascii="Arial" w:hAnsi="Arial"/>
          <w:lang w:val="en-GB"/>
        </w:rPr>
        <w:t xml:space="preserve"> – </w:t>
      </w:r>
      <w:bookmarkEnd w:id="7"/>
      <w:r>
        <w:rPr>
          <w:rFonts w:ascii="Arial" w:hAnsi="Arial"/>
          <w:lang w:val="en-GB"/>
        </w:rPr>
        <w:t>September 2002</w:t>
      </w:r>
    </w:p>
    <w:tbl>
      <w:tblPr>
        <w:tblW w:w="101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75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6" w:tgtFrame="_top">
              <w:r>
                <w:rPr>
                  <w:rStyle w:val="Style10"/>
                  <w:rFonts w:ascii="Arial" w:hAnsi="Arial"/>
                  <w:b/>
                  <w:lang w:val="en-GB"/>
                </w:rPr>
                <w:t>EP-12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Description: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EP-12 is Ellipsometric Porosimeter and has the capability of measuring 200 and 300 mm wafers.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Duration: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 months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Technologies used: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fldChar w:fldCharType="begin"/>
            </w:r>
            <w:r>
              <w:instrText> HYPERLINK "http://sotirov-bg.net/~gsotirov/glossary.en.html" \l "EllipsometricPorosimetry"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GB"/>
              </w:rPr>
              <w:t>Ellipsometric Porosimetry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, </w:t>
            </w:r>
            <w:r>
              <w:fldChar w:fldCharType="begin"/>
            </w:r>
            <w:r>
              <w:instrText> HYPERLINK "http://sotirov-bg.net/~gsotirov/glossary.en.html" \l "DeviceNet"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GB"/>
              </w:rPr>
              <w:t>DeviceNet™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GB"/>
              </w:rPr>
              <w:t>,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C/C++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about 25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</w:t>
            </w: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w:anchor="Xpeqt" w:tgtFrame="_top">
              <w:r>
                <w:rPr>
                  <w:rStyle w:val="Style10"/>
                  <w:rFonts w:ascii="Arial" w:hAnsi="Arial"/>
                  <w:lang w:val="en-GB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Organization’s</w:t>
            </w:r>
            <w:r>
              <w:rPr>
                <w:rFonts w:ascii="Arial" w:hAnsi="Arial"/>
                <w:lang w:val="en-GB"/>
              </w:rPr>
              <w:t xml:space="preserve"> description: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March 2006 – Present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</w:rPr>
            </w:pPr>
            <w:hyperlink r:id="rId17">
              <w:r>
                <w:rPr>
                  <w:rStyle w:val="Style10"/>
                  <w:rFonts w:cs="Arial" w:ascii="Arial" w:hAnsi="Arial"/>
                  <w:b/>
                  <w:bCs/>
                  <w:lang w:val="en-GB"/>
                </w:rPr>
                <w:t>SlackPack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 xml:space="preserve">Software packages for </w:t>
            </w:r>
            <w:hyperlink r:id="rId18">
              <w:r>
                <w:rPr>
                  <w:rStyle w:val="Style10"/>
                  <w:rFonts w:ascii="Arial" w:hAnsi="Arial"/>
                  <w:lang w:val="en-GB"/>
                </w:rPr>
                <w:t>Slackware Linux</w:t>
              </w:r>
            </w:hyperlink>
            <w:r>
              <w:rPr>
                <w:rFonts w:ascii="Arial" w:hAnsi="Arial"/>
                <w:lang w:val="en-GB"/>
              </w:rPr>
              <w:t xml:space="preserve"> OS and </w:t>
            </w:r>
            <w:r>
              <w:rPr>
                <w:rFonts w:ascii="Arial" w:hAnsi="Arial"/>
                <w:lang w:val="en-GB"/>
              </w:rPr>
              <w:t xml:space="preserve">front-end </w:t>
            </w:r>
            <w:r>
              <w:rPr>
                <w:rFonts w:ascii="Arial" w:hAnsi="Arial"/>
                <w:lang w:val="en-GB"/>
              </w:rPr>
              <w:t>web site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Duration: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11 years </w:t>
            </w:r>
            <w:r>
              <w:rPr>
                <w:rFonts w:ascii="Arial" w:hAnsi="Arial"/>
                <w:lang w:val="en-GB"/>
              </w:rPr>
              <w:t>and continuing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Technologies used: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GB"/>
              </w:rPr>
              <w:t xml:space="preserve">Perl, </w:t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MySQL, (X)HTML, CSS, Shell scripting, </w:t>
            </w:r>
            <w:r>
              <w:rPr>
                <w:rStyle w:val="DefaultParagraphFont"/>
                <w:rFonts w:ascii="Arial" w:hAnsi="Arial"/>
                <w:lang w:val="en-GB"/>
              </w:rPr>
              <w:t>VMware, qemu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Database architect, Software </w:t>
            </w:r>
            <w:r>
              <w:rPr>
                <w:rFonts w:ascii="Arial" w:hAnsi="Arial"/>
                <w:lang w:val="en-GB"/>
              </w:rPr>
              <w:t>D</w:t>
            </w:r>
            <w:r>
              <w:rPr>
                <w:rFonts w:ascii="Arial" w:hAnsi="Arial"/>
                <w:lang w:val="en-GB"/>
              </w:rPr>
              <w:t xml:space="preserve">eveloper and </w:t>
            </w:r>
            <w:r>
              <w:rPr>
                <w:rFonts w:ascii="Arial" w:hAnsi="Arial"/>
                <w:lang w:val="en-GB"/>
              </w:rPr>
              <w:t>System</w:t>
            </w:r>
            <w:r>
              <w:rPr>
                <w:rFonts w:ascii="Arial" w:hAnsi="Arial"/>
                <w:lang w:val="en-GB"/>
              </w:rPr>
              <w:t xml:space="preserve"> Administrator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Single person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</w:t>
            </w: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Personal project</w:t>
            </w:r>
          </w:p>
        </w:tc>
      </w:tr>
    </w:tbl>
    <w:p>
      <w:pPr>
        <w:pStyle w:val="Style16"/>
        <w:tabs>
          <w:tab w:val="left" w:pos="0" w:leader="none"/>
        </w:tabs>
        <w:rPr>
          <w:rStyle w:val="Style12"/>
          <w:rFonts w:ascii="Arial" w:hAnsi="Arial"/>
          <w:lang w:val="en-GB"/>
        </w:rPr>
      </w:pPr>
      <w:r>
        <w:rPr/>
      </w:r>
    </w:p>
    <w:p>
      <w:pPr>
        <w:pStyle w:val="Style16"/>
        <w:tabs>
          <w:tab w:val="left" w:pos="0" w:leader="none"/>
        </w:tabs>
        <w:rPr/>
      </w:pPr>
      <w:r>
        <w:rPr>
          <w:rStyle w:val="Style12"/>
          <w:rFonts w:ascii="Arial" w:hAnsi="Arial"/>
          <w:i/>
          <w:iCs/>
          <w:lang w:val="en-GB"/>
        </w:rPr>
        <w:t xml:space="preserve">See also </w:t>
      </w:r>
      <w:hyperlink r:id="rId19">
        <w:r>
          <w:rPr>
            <w:rStyle w:val="Style10"/>
            <w:rFonts w:ascii="Arial" w:hAnsi="Arial"/>
            <w:i/>
            <w:iCs/>
            <w:lang w:val="en-GB"/>
          </w:rPr>
          <w:t>GitHub profile</w:t>
        </w:r>
      </w:hyperlink>
      <w:r>
        <w:rPr>
          <w:rStyle w:val="Style12"/>
          <w:rFonts w:ascii="Arial" w:hAnsi="Arial"/>
          <w:i/>
          <w:iCs/>
          <w:lang w:val="en-GB"/>
        </w:rPr>
        <w:t xml:space="preserve"> and </w:t>
      </w:r>
      <w:hyperlink r:id="rId20">
        <w:r>
          <w:rPr>
            <w:rStyle w:val="Style10"/>
            <w:rFonts w:ascii="Arial" w:hAnsi="Arial"/>
            <w:i/>
            <w:iCs/>
            <w:lang w:val="en-GB"/>
          </w:rPr>
          <w:t>other personal projects</w:t>
        </w:r>
      </w:hyperlink>
      <w:r>
        <w:rPr>
          <w:rStyle w:val="Style12"/>
          <w:rFonts w:ascii="Arial" w:hAnsi="Arial"/>
          <w:i/>
          <w:iCs/>
          <w:lang w:val="en-GB"/>
        </w:rPr>
        <w:t>.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References</w:t>
        <w:tab/>
      </w:r>
    </w:p>
    <w:p>
      <w:pPr>
        <w:pStyle w:val="Normal"/>
        <w:numPr>
          <w:ilvl w:val="0"/>
          <w:numId w:val="2"/>
        </w:numPr>
        <w:rPr/>
      </w:pPr>
      <w:r>
        <w:rPr>
          <w:rStyle w:val="DefaultParagraphFont"/>
          <w:rFonts w:ascii="Arial" w:hAnsi="Arial"/>
          <w:lang w:val="en-GB"/>
        </w:rPr>
        <w:t xml:space="preserve">From </w:t>
      </w:r>
      <w:hyperlink w:anchor="Xpeqt" w:tgtFrame="_top">
        <w:r>
          <w:rPr>
            <w:rStyle w:val="Style10"/>
            <w:lang w:val="en-GB"/>
          </w:rPr>
          <w:t>Xpeqt</w:t>
        </w:r>
      </w:hyperlink>
      <w:r>
        <w:rPr>
          <w:rStyle w:val="DefaultParagraphFont"/>
          <w:rFonts w:ascii="Arial" w:hAnsi="Arial"/>
          <w:lang w:val="en-GB"/>
        </w:rPr>
        <w:t>;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rPr/>
      </w:pPr>
      <w:r>
        <w:rPr>
          <w:rStyle w:val="DefaultParagraphFont"/>
          <w:rFonts w:ascii="Arial" w:hAnsi="Arial"/>
          <w:lang w:val="en-GB"/>
        </w:rPr>
        <w:t xml:space="preserve">From </w:t>
      </w:r>
      <w:hyperlink w:anchor="OBS1">
        <w:r>
          <w:rPr>
            <w:rStyle w:val="Style10"/>
            <w:rFonts w:ascii="Arial" w:hAnsi="Arial"/>
            <w:lang w:val="en-GB"/>
          </w:rPr>
          <w:t>CSC</w:t>
        </w:r>
      </w:hyperlink>
      <w:r>
        <w:rPr>
          <w:rStyle w:val="DefaultParagraphFont"/>
          <w:rFonts w:ascii="Arial" w:hAnsi="Arial"/>
          <w:lang w:val="en-GB"/>
        </w:rPr>
        <w:t xml:space="preserve"> (former Object Builder Software</w:t>
      </w:r>
      <w:r>
        <w:rPr>
          <w:rStyle w:val="DefaultParagraphFont"/>
          <w:rFonts w:ascii="Arial" w:hAnsi="Arial"/>
          <w:lang w:val="bg-BG"/>
        </w:rPr>
        <w:t>)</w:t>
      </w:r>
      <w:r>
        <w:rPr>
          <w:rStyle w:val="DefaultParagraphFont"/>
          <w:rFonts w:ascii="Arial" w:hAnsi="Arial"/>
          <w:lang w:val="en-GB"/>
        </w:rPr>
        <w:t xml:space="preserve"> Bulgaria.</w:t>
      </w:r>
    </w:p>
    <w:p>
      <w:pPr>
        <w:pStyle w:val="Style16"/>
        <w:rPr/>
      </w:pPr>
      <w:r>
        <w:rPr>
          <w:rStyle w:val="DefaultParagraphFont"/>
          <w:rFonts w:ascii="Arial" w:hAnsi="Arial"/>
          <w:b/>
          <w:lang w:val="en-GB"/>
        </w:rPr>
        <w:t>Note</w:t>
      </w:r>
      <w:r>
        <w:rPr>
          <w:rStyle w:val="DefaultParagraphFont"/>
          <w:rFonts w:ascii="Arial" w:hAnsi="Arial"/>
          <w:lang w:val="en-GB"/>
        </w:rPr>
        <w:t xml:space="preserve">: References </w:t>
      </w:r>
      <w:r>
        <w:rPr>
          <w:rStyle w:val="DefaultParagraphFont"/>
          <w:rFonts w:ascii="Arial" w:hAnsi="Arial"/>
          <w:lang w:val="en-GB"/>
        </w:rPr>
        <w:t xml:space="preserve">are </w:t>
      </w:r>
      <w:r>
        <w:rPr>
          <w:rStyle w:val="DefaultParagraphFont"/>
          <w:rFonts w:ascii="Arial" w:hAnsi="Arial"/>
          <w:lang w:val="en-GB"/>
        </w:rPr>
        <w:t>available on request.</w:t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/>
      </w:pPr>
      <w:r>
        <w:rPr>
          <w:rStyle w:val="Style13"/>
          <w:rFonts w:ascii="Arial" w:hAnsi="Arial"/>
          <w:sz w:val="20"/>
          <w:szCs w:val="20"/>
          <w:lang w:val="en-GB"/>
        </w:rPr>
        <w:t xml:space="preserve">Last modification: </w:t>
      </w:r>
      <w:r>
        <w:rPr>
          <w:rStyle w:val="Style13"/>
          <w:rFonts w:ascii="Arial" w:hAnsi="Arial"/>
          <w:sz w:val="20"/>
          <w:szCs w:val="20"/>
          <w:lang w:val="en-GB"/>
        </w:rPr>
        <w:fldChar w:fldCharType="begin" w:fldLock="true"/>
      </w:r>
      <w:r>
        <w:instrText> DATE \@"yyyy\-MM\-dd" </w:instrText>
      </w:r>
      <w:r>
        <w:fldChar w:fldCharType="separate"/>
      </w:r>
      <w:r>
        <w:t>2017-09-14</w:t>
      </w:r>
      <w:r>
        <w:fldChar w:fldCharType="end"/>
      </w:r>
    </w:p>
    <w:p>
      <w:pPr>
        <w:pStyle w:val="Normal"/>
        <w:rPr/>
      </w:pPr>
      <w:r>
        <w:rPr>
          <w:rStyle w:val="Style13"/>
          <w:rFonts w:ascii="Arial" w:hAnsi="Arial"/>
          <w:sz w:val="20"/>
          <w:szCs w:val="20"/>
          <w:lang w:val="en-GB"/>
        </w:rPr>
        <w:t xml:space="preserve">Most complete and current version of this document could be found at </w:t>
      </w:r>
      <w:hyperlink r:id="rId21">
        <w:r>
          <w:rPr>
            <w:rStyle w:val="Style10"/>
            <w:rFonts w:ascii="Arial" w:hAnsi="Arial"/>
            <w:sz w:val="20"/>
            <w:szCs w:val="20"/>
            <w:lang w:val="en-GB"/>
          </w:rPr>
          <w:t>http://sotirov-bg.net/~gsotirov/cv/</w:t>
        </w:r>
      </w:hyperlink>
    </w:p>
    <w:p>
      <w:pPr>
        <w:pStyle w:val="Normal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</w:r>
    </w:p>
    <w:sectPr>
      <w:headerReference w:type="default" r:id="rId22"/>
      <w:headerReference w:type="first" r:id="rId23"/>
      <w:footerReference w:type="default" r:id="rId24"/>
      <w:footerReference w:type="first" r:id="rId25"/>
      <w:type w:val="nextPage"/>
      <w:pgSz w:w="11906" w:h="16838"/>
      <w:pgMar w:left="1134" w:right="567" w:header="567" w:top="1123" w:footer="567" w:bottom="993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t xml:space="preserve">Georgi </w:t>
    </w:r>
    <w:r>
      <w:rPr/>
      <w:t xml:space="preserve">D. </w:t>
    </w:r>
    <w:r>
      <w:rPr/>
      <w:t>Sotirov's Curriculum Vitae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ymbol" w:hint="default"/>
        <w:sz w:val="18"/>
        <w:szCs w:val="18"/>
        <w:rFonts w:cs="StarSymbol;Arial Unicode M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bg-BG" w:eastAsia="bg-BG" w:bidi="bg-BG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Lucida Sans Unicode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GB" w:eastAsia="bg-BG" w:bidi="bg-BG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uppressAutoHyphens w:val="true"/>
      <w:bidi w:val="0"/>
      <w:spacing w:before="113" w:after="170"/>
      <w:outlineLvl w:val="0"/>
    </w:pPr>
    <w:rPr>
      <w:rFonts w:ascii="Arial" w:hAnsi="Arial" w:eastAsia="Lucida Sans Unicode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uppressAutoHyphens w:val="true"/>
      <w:bidi w:val="0"/>
      <w:spacing w:before="113" w:after="57"/>
      <w:outlineLvl w:val="1"/>
    </w:pPr>
    <w:rPr>
      <w:rFonts w:ascii="Arial" w:hAnsi="Arial" w:eastAsia="Lucida Sans Unicode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uppressAutoHyphens w:val="true"/>
      <w:bidi w:val="0"/>
      <w:spacing w:before="57" w:after="57"/>
      <w:outlineLvl w:val="2"/>
    </w:pPr>
    <w:rPr>
      <w:rFonts w:ascii="Arial" w:hAnsi="Arial" w:eastAsia="Lucida Sans Unicode"/>
      <w:b/>
      <w:bCs/>
    </w:rPr>
  </w:style>
  <w:style w:type="paragraph" w:styleId="4">
    <w:name w:val="Heading 4"/>
    <w:basedOn w:val="Style15"/>
    <w:next w:val="Style16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Style10">
    <w:name w:val="Връзка към Интернет"/>
    <w:rPr>
      <w:rFonts w:ascii="Arial" w:hAnsi="Arial"/>
      <w:color w:val="000080"/>
      <w:u w:val="single"/>
    </w:rPr>
  </w:style>
  <w:style w:type="character" w:styleId="WW8Num2z0">
    <w:name w:val="WW8Num2z0"/>
    <w:qFormat/>
    <w:rPr>
      <w:rFonts w:ascii="Symbol" w:hAnsi="Symbol" w:cs="StarSymbol;Arial Unicode MS"/>
      <w:sz w:val="18"/>
      <w:szCs w:val="18"/>
    </w:rPr>
  </w:style>
  <w:style w:type="character" w:styleId="AbsatzStandardschriftart">
    <w:name w:val="Absatz-Standardschriftart"/>
    <w:qFormat/>
    <w:rPr/>
  </w:style>
  <w:style w:type="character" w:styleId="Bullets">
    <w:name w:val="Bullet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ACRONYM">
    <w:name w:val="ACRONYM"/>
    <w:qFormat/>
    <w:rPr/>
  </w:style>
  <w:style w:type="character" w:styleId="Q">
    <w:name w:val="Q"/>
    <w:qFormat/>
    <w:rPr/>
  </w:style>
  <w:style w:type="character" w:styleId="WWCharLFO2LVL1">
    <w:name w:val="WW_CharLFO2LVL1"/>
    <w:qFormat/>
    <w:rPr>
      <w:rFonts w:ascii="Symbol" w:hAnsi="Symbol" w:cs="StarSymbol;Arial Unicode MS"/>
      <w:sz w:val="18"/>
      <w:szCs w:val="18"/>
    </w:rPr>
  </w:style>
  <w:style w:type="character" w:styleId="WWCharLFO2LVL2">
    <w:name w:val="WW_CharLFO2LVL2"/>
    <w:qFormat/>
    <w:rPr>
      <w:rFonts w:ascii="Symbol" w:hAnsi="Symbol" w:cs="StarSymbol;Arial Unicode MS"/>
      <w:sz w:val="18"/>
      <w:szCs w:val="18"/>
    </w:rPr>
  </w:style>
  <w:style w:type="character" w:styleId="WWCharLFO2LVL3">
    <w:name w:val="WW_CharLFO2LVL3"/>
    <w:qFormat/>
    <w:rPr>
      <w:rFonts w:ascii="Symbol" w:hAnsi="Symbol" w:cs="StarSymbol;Arial Unicode MS"/>
      <w:sz w:val="18"/>
      <w:szCs w:val="18"/>
    </w:rPr>
  </w:style>
  <w:style w:type="character" w:styleId="WWCharLFO2LVL4">
    <w:name w:val="WW_CharLFO2LVL4"/>
    <w:qFormat/>
    <w:rPr>
      <w:rFonts w:ascii="Symbol" w:hAnsi="Symbol" w:cs="StarSymbol;Arial Unicode MS"/>
      <w:sz w:val="18"/>
      <w:szCs w:val="18"/>
    </w:rPr>
  </w:style>
  <w:style w:type="character" w:styleId="WWCharLFO2LVL5">
    <w:name w:val="WW_CharLFO2LVL5"/>
    <w:qFormat/>
    <w:rPr>
      <w:rFonts w:ascii="Symbol" w:hAnsi="Symbol" w:cs="StarSymbol;Arial Unicode MS"/>
      <w:sz w:val="18"/>
      <w:szCs w:val="18"/>
    </w:rPr>
  </w:style>
  <w:style w:type="character" w:styleId="WWCharLFO2LVL6">
    <w:name w:val="WW_CharLFO2LVL6"/>
    <w:qFormat/>
    <w:rPr>
      <w:rFonts w:ascii="Symbol" w:hAnsi="Symbol" w:cs="StarSymbol;Arial Unicode MS"/>
      <w:sz w:val="18"/>
      <w:szCs w:val="18"/>
    </w:rPr>
  </w:style>
  <w:style w:type="character" w:styleId="WWCharLFO2LVL7">
    <w:name w:val="WW_CharLFO2LVL7"/>
    <w:qFormat/>
    <w:rPr>
      <w:rFonts w:ascii="Symbol" w:hAnsi="Symbol" w:cs="StarSymbol;Arial Unicode MS"/>
      <w:sz w:val="18"/>
      <w:szCs w:val="18"/>
    </w:rPr>
  </w:style>
  <w:style w:type="character" w:styleId="WWCharLFO2LVL8">
    <w:name w:val="WW_CharLFO2LVL8"/>
    <w:qFormat/>
    <w:rPr>
      <w:rFonts w:ascii="Symbol" w:hAnsi="Symbol" w:cs="StarSymbol;Arial Unicode MS"/>
      <w:sz w:val="18"/>
      <w:szCs w:val="18"/>
    </w:rPr>
  </w:style>
  <w:style w:type="character" w:styleId="WWCharLFO2LVL9">
    <w:name w:val="WW_CharLFO2LVL9"/>
    <w:qFormat/>
    <w:rPr>
      <w:rFonts w:ascii="Symbol" w:hAnsi="Symbol" w:cs="StarSymbol;Arial Unicode MS"/>
      <w:sz w:val="18"/>
      <w:szCs w:val="18"/>
    </w:rPr>
  </w:style>
  <w:style w:type="character" w:styleId="Style11">
    <w:name w:val="Посетена връзка към Интернет"/>
    <w:rPr>
      <w:color w:val="800000"/>
      <w:u w:val="single"/>
      <w:lang w:val="zxx" w:eastAsia="zxx" w:bidi="zxx"/>
    </w:rPr>
  </w:style>
  <w:style w:type="character" w:styleId="Style12">
    <w:name w:val="Цитат"/>
    <w:qFormat/>
    <w:rPr>
      <w:i/>
      <w:iCs/>
    </w:rPr>
  </w:style>
  <w:style w:type="character" w:styleId="Style13">
    <w:name w:val="Акцентиран"/>
    <w:qFormat/>
    <w:rPr>
      <w:i/>
      <w:iCs/>
    </w:rPr>
  </w:style>
  <w:style w:type="character" w:styleId="Style14">
    <w:name w:val="Силно акцентиран"/>
    <w:qFormat/>
    <w:rPr>
      <w:b/>
      <w:bCs/>
    </w:rPr>
  </w:style>
  <w:style w:type="paragraph" w:styleId="Style15">
    <w:name w:val="Заглавие"/>
    <w:basedOn w:val="Normal"/>
    <w:next w:val="Style16"/>
    <w:qFormat/>
    <w:pPr>
      <w:keepNext/>
      <w:spacing w:before="240" w:after="120"/>
    </w:pPr>
    <w:rPr>
      <w:rFonts w:ascii="Liberation Sans" w:hAnsi="Liberation Sans" w:eastAsia="MS Mincho" w:cs="Tahoma"/>
      <w:sz w:val="28"/>
      <w:szCs w:val="28"/>
    </w:rPr>
  </w:style>
  <w:style w:type="paragraph" w:styleId="Style16">
    <w:name w:val="Body Text"/>
    <w:basedOn w:val="Normal"/>
    <w:pPr>
      <w:suppressAutoHyphens w:val="true"/>
      <w:spacing w:before="0" w:after="120"/>
    </w:pPr>
    <w:rPr/>
  </w:style>
  <w:style w:type="paragraph" w:styleId="Normal1">
    <w:name w:val="LO-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Lucida Sans Unicode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bg-BG" w:eastAsia="bg-BG" w:bidi="bg-BG"/>
    </w:rPr>
  </w:style>
  <w:style w:type="paragraph" w:styleId="Style17">
    <w:name w:val="List"/>
    <w:basedOn w:val="Style16"/>
    <w:pPr>
      <w:suppressAutoHyphens w:val="true"/>
    </w:pPr>
    <w:rPr/>
  </w:style>
  <w:style w:type="paragraph" w:styleId="Style18">
    <w:name w:val="Footer"/>
    <w:basedOn w:val="Normal"/>
    <w:pPr>
      <w:suppressLineNumbers/>
      <w:tabs>
        <w:tab w:val="center" w:pos="4818" w:leader="none"/>
        <w:tab w:val="right" w:pos="9637" w:leader="none"/>
      </w:tabs>
      <w:suppressAutoHyphens w:val="true"/>
      <w:bidi w:val="0"/>
    </w:pPr>
    <w:rPr>
      <w:i/>
      <w:sz w:val="18"/>
    </w:rPr>
  </w:style>
  <w:style w:type="paragraph" w:styleId="Style19">
    <w:name w:val="Таблица - съдържание"/>
    <w:basedOn w:val="Normal"/>
    <w:qFormat/>
    <w:pPr>
      <w:suppressLineNumbers/>
      <w:suppressAutoHyphens w:val="true"/>
    </w:pPr>
    <w:rPr/>
  </w:style>
  <w:style w:type="paragraph" w:styleId="Style20">
    <w:name w:val="Таблица - заглавие"/>
    <w:basedOn w:val="Style19"/>
    <w:qFormat/>
    <w:pPr>
      <w:suppressAutoHyphens w:val="true"/>
      <w:jc w:val="center"/>
    </w:pPr>
    <w:rPr>
      <w:b/>
      <w:bCs/>
      <w:i/>
      <w:iCs/>
    </w:rPr>
  </w:style>
  <w:style w:type="paragraph" w:styleId="Style21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Style22">
    <w:name w:val="Envelope Return"/>
    <w:basedOn w:val="Normal"/>
    <w:pPr>
      <w:suppressLineNumbers/>
      <w:suppressAutoHyphens w:val="true"/>
    </w:pPr>
    <w:rPr>
      <w:i/>
      <w:iCs/>
    </w:rPr>
  </w:style>
  <w:style w:type="paragraph" w:styleId="Style23">
    <w:name w:val="Указател"/>
    <w:basedOn w:val="Normal"/>
    <w:qFormat/>
    <w:pPr>
      <w:suppressLineNumbers/>
      <w:suppressAutoHyphens w:val="true"/>
    </w:pPr>
    <w:rPr/>
  </w:style>
  <w:style w:type="paragraph" w:styleId="Style24">
    <w:name w:val="Title"/>
    <w:basedOn w:val="Style15"/>
    <w:next w:val="Style16"/>
    <w:qFormat/>
    <w:pPr>
      <w:keepNext/>
      <w:suppressAutoHyphens w:val="true"/>
      <w:spacing w:before="240" w:after="120"/>
    </w:pPr>
    <w:rPr>
      <w:rFonts w:ascii="Arial" w:hAnsi="Arial" w:eastAsia="Mincho"/>
      <w:sz w:val="28"/>
      <w:szCs w:val="28"/>
    </w:rPr>
  </w:style>
  <w:style w:type="paragraph" w:styleId="Style25">
    <w:name w:val="Subtitle"/>
    <w:basedOn w:val="Style15"/>
    <w:next w:val="Style16"/>
    <w:qFormat/>
    <w:pPr>
      <w:suppressAutoHyphens w:val="true"/>
      <w:jc w:val="center"/>
    </w:pPr>
    <w:rPr>
      <w:i/>
      <w:iCs/>
    </w:rPr>
  </w:style>
  <w:style w:type="paragraph" w:styleId="Style26">
    <w:name w:val="Предварително форматиран текст"/>
    <w:basedOn w:val="Normal"/>
    <w:qFormat/>
    <w:pPr>
      <w:suppressAutoHyphens w:val="true"/>
    </w:pPr>
    <w:rPr>
      <w:rFonts w:ascii="Courier New" w:hAnsi="Courier New" w:eastAsia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TableHeading">
    <w:name w:val="Table Heading"/>
    <w:basedOn w:val="TableContents"/>
    <w:qFormat/>
    <w:pPr>
      <w:suppressAutoHyphens w:val="true"/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Style27">
    <w:name w:val="Header"/>
    <w:basedOn w:val="Normal"/>
    <w:pPr>
      <w:suppressLineNumbers/>
      <w:tabs>
        <w:tab w:val="center" w:pos="4819" w:leader="none"/>
        <w:tab w:val="right" w:pos="9638" w:leader="none"/>
      </w:tabs>
      <w:bidi w:val="0"/>
    </w:pPr>
    <w:rPr>
      <w:rFonts w:ascii="Arial" w:hAnsi="Arial"/>
      <w:i/>
      <w:sz w:val="18"/>
    </w:rPr>
  </w:style>
  <w:style w:type="paragraph" w:styleId="Style28">
    <w:name w:val="Горен колонтитул (ляво)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dsotirov@dir.bg" TargetMode="External"/><Relationship Id="rId3" Type="http://schemas.openxmlformats.org/officeDocument/2006/relationships/hyperlink" Target="http://www.tu-sofia.bg/" TargetMode="External"/><Relationship Id="rId4" Type="http://schemas.openxmlformats.org/officeDocument/2006/relationships/hyperlink" Target="http://www.tu-sofia.bg/faculties/read/27" TargetMode="External"/><Relationship Id="rId5" Type="http://schemas.openxmlformats.org/officeDocument/2006/relationships/hyperlink" Target="http://www.tu-sofia.bg/specialties/preview/692" TargetMode="External"/><Relationship Id="rId6" Type="http://schemas.openxmlformats.org/officeDocument/2006/relationships/hyperlink" Target="http://en.wikipedia.org/wiki/Sergei_Korolev" TargetMode="External"/><Relationship Id="rId7" Type="http://schemas.openxmlformats.org/officeDocument/2006/relationships/hyperlink" Target="http://www.csc.com/" TargetMode="External"/><Relationship Id="rId8" Type="http://schemas.openxmlformats.org/officeDocument/2006/relationships/hyperlink" Target="http://www.codix.bg/" TargetMode="External"/><Relationship Id="rId9" Type="http://schemas.openxmlformats.org/officeDocument/2006/relationships/hyperlink" Target="http://www.codix.bg/" TargetMode="External"/><Relationship Id="rId10" Type="http://schemas.openxmlformats.org/officeDocument/2006/relationships/hyperlink" Target="http://www.codix.bg/" TargetMode="External"/><Relationship Id="rId11" Type="http://schemas.openxmlformats.org/officeDocument/2006/relationships/hyperlink" Target="https://en.wikipedia.org/wiki/Pro*C" TargetMode="External"/><Relationship Id="rId12" Type="http://schemas.openxmlformats.org/officeDocument/2006/relationships/hyperlink" Target="http://www.csc.com/" TargetMode="External"/><Relationship Id="rId13" Type="http://schemas.openxmlformats.org/officeDocument/2006/relationships/hyperlink" Target="http://www.csc.com/" TargetMode="External"/><Relationship Id="rId14" Type="http://schemas.openxmlformats.org/officeDocument/2006/relationships/hyperlink" Target="http://www.xpeqt.com/" TargetMode="External"/><Relationship Id="rId15" Type="http://schemas.openxmlformats.org/officeDocument/2006/relationships/hyperlink" Target="http://bitex.com/" TargetMode="External"/><Relationship Id="rId16" Type="http://schemas.openxmlformats.org/officeDocument/2006/relationships/hyperlink" Target="http://sotirov-bg.net/~gsotirov/cv/doc/ep12.pdf" TargetMode="External"/><Relationship Id="rId17" Type="http://schemas.openxmlformats.org/officeDocument/2006/relationships/hyperlink" Target="http://slackpack.eu/" TargetMode="External"/><Relationship Id="rId18" Type="http://schemas.openxmlformats.org/officeDocument/2006/relationships/hyperlink" Target="http://slackware.com/" TargetMode="External"/><Relationship Id="rId19" Type="http://schemas.openxmlformats.org/officeDocument/2006/relationships/hyperlink" Target="https://github.com/gdsotirov" TargetMode="External"/><Relationship Id="rId20" Type="http://schemas.openxmlformats.org/officeDocument/2006/relationships/hyperlink" Target="http://sotirov-bg.net/~gsotirov/projects/" TargetMode="External"/><Relationship Id="rId21" Type="http://schemas.openxmlformats.org/officeDocument/2006/relationships/hyperlink" Target="http://sotirov-bg.net/~gsotirov/cv/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399</TotalTime>
  <Application>LibreOffice/5.4.1.2$Windows_X86_64 LibreOffice_project/ea7cb86e6eeb2bf3a5af73a8f7777ac570321527</Application>
  <Pages>5</Pages>
  <Words>755</Words>
  <Characters>4925</Characters>
  <CharactersWithSpaces>5484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2005-08-28T19:42:00Z</dcterms:created>
  <dc:creator>Georgi Sotirov</dc:creator>
  <dc:description/>
  <dc:language>bg-BG</dc:language>
  <cp:lastModifiedBy>Georgi Sotirov</cp:lastModifiedBy>
  <cp:lastPrinted>2113-01-01T00:00:00Z</cp:lastPrinted>
  <dcterms:modified xsi:type="dcterms:W3CDTF">2017-09-14T10:31:48Z</dcterms:modified>
  <cp:revision>156</cp:revision>
  <dc:subject>CV</dc:subject>
  <dc:title>George Sotirov's 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