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Georgi </w:t>
      </w:r>
      <w:r>
        <w:rPr>
          <w:rFonts w:ascii="Arial" w:hAnsi="Arial"/>
          <w:lang w:val="en-US"/>
        </w:rPr>
        <w:t xml:space="preserve">D. </w:t>
      </w:r>
      <w:r>
        <w:rPr>
          <w:rFonts w:ascii="Arial" w:hAnsi="Arial"/>
          <w:lang w:val="en-US"/>
        </w:rPr>
        <w:t>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US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>contact way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/>
            </w:pPr>
            <w:hyperlink r:id="rId3">
              <w:r>
                <w:rPr>
                  <w:rStyle w:val="Style10"/>
                  <w:rFonts w:ascii="Arial" w:hAnsi="Arial"/>
                  <w:lang w:val="en-US"/>
                </w:rPr>
                <w:t>New Bulgarian Univeristy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</w:rPr>
            </w:pPr>
            <w:hyperlink r:id="rId4">
              <w:r>
                <w:rPr>
                  <w:rStyle w:val="Style10"/>
                  <w:rFonts w:ascii="Arial" w:hAnsi="Arial"/>
                </w:rPr>
                <w:t>School of Distance, Online and Continuing Education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hyperlink r:id="rId5">
              <w:r>
                <w:rPr>
                  <w:rStyle w:val="Style10"/>
                  <w:rFonts w:ascii="Arial" w:hAnsi="Arial"/>
                  <w:lang w:val="en-US"/>
                </w:rPr>
                <w:t>Business Administration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;sans-serif" w:hAnsi="Arial;sans-serif"/>
                <w:sz w:val="24"/>
                <w:lang w:val="en-US"/>
              </w:rPr>
              <w:t>Master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;sans-serif" w:hAnsi="Arial;sans-serif"/>
                <w:sz w:val="24"/>
                <w:lang w:val="en-US"/>
              </w:rPr>
              <w:t>of Business Administration (MBA)</w:t>
            </w:r>
            <w:r>
              <w:rPr>
                <w:rFonts w:ascii="Arial" w:hAnsi="Arial"/>
                <w:lang w:val="en-US"/>
              </w:rPr>
              <w:t xml:space="preserve"> 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19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1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2012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–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November</w:t>
            </w:r>
            <w:r>
              <w:rPr>
                <w:rFonts w:ascii="Arial" w:hAnsi="Arial"/>
                <w:lang w:val="en-US"/>
              </w:rPr>
              <w:t xml:space="preserve"> 20</w:t>
            </w:r>
            <w:r>
              <w:rPr>
                <w:rFonts w:ascii="Arial" w:hAnsi="Arial"/>
                <w:lang w:val="en-US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6" w:tgtFrame="_top">
              <w:r>
                <w:rPr>
                  <w:rStyle w:val="Style10"/>
                  <w:rFonts w:ascii="Arial" w:hAnsi="Arial"/>
                  <w:lang w:val="en-US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US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8">
              <w:r>
                <w:rPr>
                  <w:rStyle w:val="Style10"/>
                  <w:rFonts w:ascii="Arial" w:hAnsi="Arial"/>
                  <w:lang w:val="en-US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</w:t>
            </w: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US"/>
              </w:rPr>
              <w:t>Technics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9" w:tgtFrame="_top">
              <w:r>
                <w:rPr>
                  <w:rStyle w:val="Style10"/>
                  <w:rFonts w:ascii="Arial" w:hAnsi="Arial"/>
                  <w:lang w:val="en-US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</w:t>
            </w:r>
            <w:r>
              <w:rPr>
                <w:rFonts w:ascii="Arial" w:hAnsi="Arial"/>
                <w:lang w:val="en-US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May 1998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en-US"/>
        </w:rPr>
        <w:t xml:space="preserve">JavaScript®, Pascal, Perl, PHP, </w:t>
      </w:r>
      <w:r>
        <w:rPr>
          <w:rFonts w:ascii="Arial" w:hAnsi="Arial"/>
          <w:lang w:val="en-US"/>
        </w:rPr>
        <w:t xml:space="preserve">PL/SQL, </w:t>
      </w:r>
      <w:r>
        <w:rPr>
          <w:rFonts w:ascii="Arial" w:hAnsi="Arial"/>
          <w:lang w:val="en-US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Web </w:t>
      </w:r>
      <w:r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US"/>
        </w:rPr>
      </w:pPr>
      <w:r>
        <w:rPr>
          <w:lang w:val="en-US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Data Bases and </w:t>
      </w:r>
      <w:r>
        <w:rPr>
          <w:rFonts w:ascii="Arial" w:hAnsi="Arial"/>
          <w:lang w:val="en-US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MySQL Workbench, </w:t>
      </w:r>
      <w:r>
        <w:rPr>
          <w:rFonts w:ascii="Arial" w:hAnsi="Arial"/>
          <w:lang w:val="en-US"/>
        </w:rPr>
        <w:t>Oracle SQL Developer, 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Linux, Unix, Windows, </w:t>
      </w:r>
      <w:r>
        <w:rPr>
          <w:rFonts w:ascii="Arial" w:hAnsi="Arial"/>
          <w:lang w:val="en-US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Virtualisation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>echnology</w:t>
      </w:r>
    </w:p>
    <w:p>
      <w:pPr>
        <w:pStyle w:val="Style16"/>
        <w:tabs>
          <w:tab w:val="left" w:pos="0" w:leader="none"/>
        </w:tabs>
        <w:rPr>
          <w:lang w:val="en-US"/>
        </w:rPr>
      </w:pPr>
      <w:r>
        <w:rPr>
          <w:rFonts w:ascii="Arial" w:hAnsi="Arial"/>
          <w:lang w:val="en-US"/>
        </w:rPr>
        <w:t>V</w:t>
      </w:r>
      <w:r>
        <w:rPr>
          <w:rFonts w:ascii="Arial" w:hAnsi="Arial"/>
          <w:lang w:val="en-US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US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US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July 2003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en-US"/>
        </w:rPr>
        <w:t>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US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Application.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0" w:name="Codix_DevM"/>
      <w:bookmarkEnd w:id="0"/>
      <w:r>
        <w:rPr>
          <w:rFonts w:ascii="Arial" w:hAnsi="Arial"/>
          <w:lang w:val="en-US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1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</w:t>
            </w:r>
            <w:r>
              <w:rPr>
                <w:rFonts w:ascii="Arial" w:hAnsi="Arial"/>
                <w:lang w:val="en-US"/>
              </w:rPr>
              <w:t>development process in the company, definition of rules and procedures,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1" w:name="Codix_TL"/>
      <w:bookmarkEnd w:id="1"/>
      <w:r>
        <w:rPr>
          <w:rFonts w:ascii="Arial" w:hAnsi="Arial"/>
          <w:lang w:val="en-US"/>
        </w:rPr>
        <w:t>January 2008 – October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</w:t>
            </w:r>
            <w:r>
              <w:rPr>
                <w:rFonts w:ascii="Arial" w:hAnsi="Arial"/>
                <w:lang w:val="en-US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US"/>
              </w:rPr>
              <w:t xml:space="preserve">geographical </w:t>
            </w:r>
            <w:r>
              <w:rPr>
                <w:rFonts w:ascii="Arial" w:hAnsi="Arial"/>
                <w:lang w:val="en-US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2" w:name="Codix_CSQL"/>
      <w:r>
        <w:rPr>
          <w:rFonts w:ascii="Arial" w:hAnsi="Arial"/>
          <w:lang w:val="en-US"/>
        </w:rPr>
        <w:t xml:space="preserve">December 2006 – </w:t>
      </w:r>
      <w:bookmarkEnd w:id="2"/>
      <w:r>
        <w:rPr>
          <w:rFonts w:ascii="Arial" w:hAnsi="Arial"/>
          <w:lang w:val="en-US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C </w:t>
            </w:r>
            <w:r>
              <w:rPr>
                <w:rFonts w:ascii="Arial" w:hAnsi="Arial"/>
                <w:b/>
                <w:lang w:val="en-US"/>
              </w:rPr>
              <w:t xml:space="preserve">and </w:t>
            </w:r>
            <w:r>
              <w:rPr>
                <w:rFonts w:ascii="Arial" w:hAnsi="Arial"/>
                <w:b/>
                <w:lang w:val="en-US"/>
              </w:rPr>
              <w:t xml:space="preserve">SQL </w:t>
            </w:r>
            <w:r>
              <w:rPr>
                <w:rFonts w:ascii="Arial" w:hAnsi="Arial"/>
                <w:b/>
                <w:lang w:val="en-US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 w:tgtFrame="_top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software </w:t>
            </w:r>
            <w:r>
              <w:rPr>
                <w:rFonts w:ascii="Arial" w:hAnsi="Arial"/>
                <w:lang w:val="en-US"/>
              </w:rPr>
              <w:t xml:space="preserve">in </w:t>
            </w:r>
            <w:hyperlink r:id="rId14">
              <w:r>
                <w:rPr>
                  <w:rStyle w:val="Style10"/>
                  <w:rFonts w:ascii="Arial" w:hAnsi="Arial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3" w:name="OBS1"/>
      <w:r>
        <w:rPr>
          <w:rFonts w:ascii="Arial" w:hAnsi="Arial"/>
          <w:lang w:val="en-US"/>
        </w:rPr>
        <w:t>O</w:t>
      </w:r>
      <w:bookmarkEnd w:id="3"/>
      <w:r>
        <w:rPr>
          <w:rFonts w:ascii="Arial" w:hAnsi="Arial"/>
          <w:lang w:val="en-US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4" w:name="OBS"/>
      <w:bookmarkEnd w:id="4"/>
      <w:r>
        <w:rPr>
          <w:rFonts w:ascii="Arial" w:hAnsi="Arial"/>
          <w:lang w:val="en-US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>
              <w:r>
                <w:rPr>
                  <w:rStyle w:val="Style10"/>
                  <w:rFonts w:ascii="Arial" w:hAnsi="Arial"/>
                  <w:lang w:val="en-US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5" w:name="Xpeqt"/>
      <w:r>
        <w:rPr>
          <w:rFonts w:ascii="Arial" w:hAnsi="Arial"/>
          <w:lang w:val="en-US"/>
        </w:rPr>
        <w:t>May 2002</w:t>
      </w:r>
      <w:r>
        <w:rPr>
          <w:rFonts w:ascii="Arial" w:hAnsi="Arial"/>
          <w:lang w:val="en-US"/>
        </w:rPr>
        <w:t xml:space="preserve"> – </w:t>
      </w:r>
      <w:bookmarkEnd w:id="5"/>
      <w:r>
        <w:rPr>
          <w:rFonts w:ascii="Arial" w:hAnsi="Arial"/>
          <w:lang w:val="en-US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7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US"/>
              </w:rPr>
              <w:t>plug-in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6" w:name="BIT"/>
      <w:r>
        <w:rPr>
          <w:rFonts w:ascii="Arial" w:hAnsi="Arial"/>
          <w:lang w:val="en-US"/>
        </w:rPr>
        <w:t>September 2001</w:t>
      </w:r>
      <w:r>
        <w:rPr>
          <w:rFonts w:ascii="Arial" w:hAnsi="Arial"/>
          <w:lang w:val="en-US"/>
        </w:rPr>
        <w:t xml:space="preserve"> – </w:t>
      </w:r>
      <w:bookmarkEnd w:id="6"/>
      <w:r>
        <w:rPr>
          <w:rFonts w:ascii="Arial" w:hAnsi="Arial"/>
          <w:lang w:val="en-US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8">
              <w:r>
                <w:rPr>
                  <w:rStyle w:val="Style10"/>
                  <w:rFonts w:ascii="Arial" w:hAnsi="Arial"/>
                  <w:lang w:val="en-US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bookmarkStart w:id="7" w:name="EP-12"/>
      <w:r>
        <w:rPr>
          <w:rFonts w:ascii="Arial" w:hAnsi="Arial"/>
          <w:lang w:val="en-US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US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</w:t>
            </w:r>
            <w:r>
              <w:rPr>
                <w:rFonts w:ascii="Arial" w:hAnsi="Arial"/>
                <w:lang w:val="en-US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4 </w:t>
            </w:r>
            <w:r>
              <w:rPr>
                <w:rFonts w:ascii="Arial" w:hAnsi="Arial"/>
                <w:lang w:val="en-US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US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</w:t>
            </w:r>
            <w:r>
              <w:rPr>
                <w:rFonts w:ascii="Arial" w:hAnsi="Arial"/>
                <w:lang w:val="en-US"/>
              </w:rPr>
              <w:t>behind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US"/>
              </w:rPr>
              <w:t>which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is</w:t>
            </w:r>
            <w:r>
              <w:rPr>
                <w:rFonts w:ascii="Arial" w:hAnsi="Arial"/>
                <w:lang w:val="en-US"/>
              </w:rPr>
              <w:t xml:space="preserve"> the leading software in </w:t>
            </w:r>
            <w:r>
              <w:rPr>
                <w:rFonts w:ascii="Arial" w:hAnsi="Arial"/>
                <w:lang w:val="en-US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US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June 2002</w:t>
      </w:r>
      <w:r>
        <w:rPr>
          <w:rFonts w:ascii="Arial" w:hAnsi="Arial"/>
          <w:lang w:val="en-US"/>
        </w:rPr>
        <w:t xml:space="preserve"> – </w:t>
      </w:r>
      <w:bookmarkEnd w:id="7"/>
      <w:r>
        <w:rPr>
          <w:rFonts w:ascii="Arial" w:hAnsi="Arial"/>
          <w:lang w:val="en-US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9" w:tgtFrame="_top">
              <w:r>
                <w:rPr>
                  <w:rStyle w:val="Style10"/>
                  <w:rFonts w:ascii="Arial" w:hAnsi="Arial"/>
                  <w:b/>
                  <w:lang w:val="en-US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US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US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US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</w:t>
            </w:r>
            <w:r>
              <w:rPr>
                <w:rFonts w:ascii="Arial" w:hAnsi="Arial"/>
                <w:lang w:val="en-US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0">
              <w:r>
                <w:rPr>
                  <w:rStyle w:val="Style10"/>
                  <w:rFonts w:cs="Arial" w:ascii="Arial" w:hAnsi="Arial"/>
                  <w:b/>
                  <w:bCs/>
                  <w:lang w:val="en-US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21">
              <w:r>
                <w:rPr>
                  <w:rStyle w:val="Style10"/>
                  <w:rFonts w:ascii="Arial" w:hAnsi="Arial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</w:t>
            </w:r>
            <w:r>
              <w:rPr>
                <w:rFonts w:ascii="Arial" w:hAnsi="Arial"/>
                <w:lang w:val="en-US"/>
              </w:rPr>
              <w:t xml:space="preserve">front-end </w:t>
            </w:r>
            <w:r>
              <w:rPr>
                <w:rFonts w:ascii="Arial" w:hAnsi="Arial"/>
                <w:lang w:val="en-US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11 years </w:t>
            </w:r>
            <w:r>
              <w:rPr>
                <w:rFonts w:ascii="Arial" w:hAnsi="Arial"/>
                <w:lang w:val="en-US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US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US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US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Database architect, Software </w:t>
            </w:r>
            <w:r>
              <w:rPr>
                <w:rFonts w:ascii="Arial" w:hAnsi="Arial"/>
                <w:lang w:val="en-US"/>
              </w:rPr>
              <w:t>D</w:t>
            </w:r>
            <w:r>
              <w:rPr>
                <w:rFonts w:ascii="Arial" w:hAnsi="Arial"/>
                <w:lang w:val="en-US"/>
              </w:rPr>
              <w:t xml:space="preserve">eveloper and </w:t>
            </w:r>
            <w:r>
              <w:rPr>
                <w:rFonts w:ascii="Arial" w:hAnsi="Arial"/>
                <w:lang w:val="en-US"/>
              </w:rPr>
              <w:t>System</w:t>
            </w:r>
            <w:r>
              <w:rPr>
                <w:rFonts w:ascii="Arial" w:hAnsi="Arial"/>
                <w:lang w:val="en-US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</w:t>
            </w:r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US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US"/>
        </w:rPr>
        <w:t xml:space="preserve">See also </w:t>
      </w:r>
      <w:hyperlink r:id="rId22">
        <w:r>
          <w:rPr>
            <w:rStyle w:val="Style10"/>
            <w:rFonts w:ascii="Arial" w:hAnsi="Arial"/>
            <w:i/>
            <w:iCs/>
            <w:lang w:val="en-US"/>
          </w:rPr>
          <w:t>GitHub profile</w:t>
        </w:r>
      </w:hyperlink>
      <w:r>
        <w:rPr>
          <w:rStyle w:val="Style12"/>
          <w:rFonts w:ascii="Arial" w:hAnsi="Arial"/>
          <w:i/>
          <w:iCs/>
          <w:lang w:val="en-US"/>
        </w:rPr>
        <w:t xml:space="preserve"> and </w:t>
      </w:r>
      <w:hyperlink r:id="rId23">
        <w:r>
          <w:rPr>
            <w:rStyle w:val="Style10"/>
            <w:rFonts w:ascii="Arial" w:hAnsi="Arial"/>
            <w:i/>
            <w:iCs/>
            <w:lang w:val="en-US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US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Xpeqt" w:tgtFrame="_top">
        <w:r>
          <w:rPr>
            <w:rStyle w:val="Style10"/>
            <w:lang w:val="en-US"/>
          </w:rPr>
          <w:t>Xpeqt</w:t>
        </w:r>
      </w:hyperlink>
      <w:r>
        <w:rPr>
          <w:rStyle w:val="DefaultParagraphFont"/>
          <w:rFonts w:ascii="Arial" w:hAnsi="Arial"/>
          <w:lang w:val="en-US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US"/>
        </w:rPr>
        <w:t xml:space="preserve">From </w:t>
      </w:r>
      <w:hyperlink w:anchor="OBS1">
        <w:r>
          <w:rPr>
            <w:rStyle w:val="Style10"/>
            <w:rFonts w:ascii="Arial" w:hAnsi="Arial"/>
            <w:lang w:val="en-US"/>
          </w:rPr>
          <w:t>CSC</w:t>
        </w:r>
      </w:hyperlink>
      <w:r>
        <w:rPr>
          <w:rStyle w:val="DefaultParagraphFont"/>
          <w:rFonts w:ascii="Arial" w:hAnsi="Arial"/>
          <w:lang w:val="en-US"/>
        </w:rPr>
        <w:t xml:space="preserve"> (former Object Builder Software</w:t>
      </w:r>
      <w:r>
        <w:rPr>
          <w:rStyle w:val="DefaultParagraphFont"/>
          <w:rFonts w:ascii="Arial" w:hAnsi="Arial"/>
          <w:lang w:val="en-US"/>
        </w:rPr>
        <w:t>)</w:t>
      </w:r>
      <w:r>
        <w:rPr>
          <w:rStyle w:val="DefaultParagraphFont"/>
          <w:rFonts w:ascii="Arial" w:hAnsi="Arial"/>
          <w:lang w:val="en-US"/>
        </w:rPr>
        <w:t xml:space="preserve"> Bulgaria.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US"/>
        </w:rPr>
        <w:t>Note</w:t>
      </w:r>
      <w:r>
        <w:rPr>
          <w:rStyle w:val="DefaultParagraphFont"/>
          <w:rFonts w:ascii="Arial" w:hAnsi="Arial"/>
          <w:lang w:val="en-US"/>
        </w:rPr>
        <w:t xml:space="preserve">: References </w:t>
      </w:r>
      <w:r>
        <w:rPr>
          <w:rStyle w:val="DefaultParagraphFont"/>
          <w:rFonts w:ascii="Arial" w:hAnsi="Arial"/>
          <w:lang w:val="en-US"/>
        </w:rPr>
        <w:t xml:space="preserve">are </w:t>
      </w:r>
      <w:r>
        <w:rPr>
          <w:rStyle w:val="DefaultParagraphFont"/>
          <w:rFonts w:ascii="Arial" w:hAnsi="Arial"/>
          <w:lang w:val="en-US"/>
        </w:rPr>
        <w:t>available on request.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US"/>
        </w:rPr>
        <w:fldChar w:fldCharType="begin"/>
      </w:r>
      <w:r>
        <w:instrText> DATE \@"yyyy\-MM\-dd" </w:instrText>
      </w:r>
      <w:r>
        <w:fldChar w:fldCharType="separate"/>
      </w:r>
      <w:r>
        <w:t>2017-12-12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US"/>
        </w:rPr>
        <w:t xml:space="preserve">Most complete and current version of this document could be found at </w:t>
      </w:r>
      <w:hyperlink r:id="rId24">
        <w:r>
          <w:rPr>
            <w:rStyle w:val="Style10"/>
            <w:rFonts w:ascii="Arial" w:hAnsi="Arial"/>
            <w:sz w:val="20"/>
            <w:szCs w:val="20"/>
            <w:lang w:val="en-US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</w:r>
    </w:p>
    <w:sectPr>
      <w:headerReference w:type="default" r:id="rId25"/>
      <w:headerReference w:type="first" r:id="rId26"/>
      <w:footerReference w:type="default" r:id="rId27"/>
      <w:footerReference w:type="first" r:id="rId28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Georgi </w:t>
    </w:r>
    <w:r>
      <w:rPr/>
      <w:t xml:space="preserve">D. </w:t>
    </w:r>
    <w:r>
      <w:rPr/>
      <w:t>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 w:val="true"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s://nbu.bg/en" TargetMode="External"/><Relationship Id="rId4" Type="http://schemas.openxmlformats.org/officeDocument/2006/relationships/hyperlink" Target="https://nbu.bg/en/schools/school-of-distance-online-and-continuing-education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faculties/read/27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s://www.codix.eu/en" TargetMode="External"/><Relationship Id="rId12" Type="http://schemas.openxmlformats.org/officeDocument/2006/relationships/hyperlink" Target="https://www.codix.eu/en" TargetMode="External"/><Relationship Id="rId13" Type="http://schemas.openxmlformats.org/officeDocument/2006/relationships/hyperlink" Target="https://www.codix.eu/en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www.csc.com/" TargetMode="External"/><Relationship Id="rId16" Type="http://schemas.openxmlformats.org/officeDocument/2006/relationships/hyperlink" Target="http://www.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bitex.com/" TargetMode="External"/><Relationship Id="rId19" Type="http://schemas.openxmlformats.org/officeDocument/2006/relationships/hyperlink" Target="http://sotirov-bg.net/~gsotirov/cv/doc/ep12.pdf" TargetMode="External"/><Relationship Id="rId20" Type="http://schemas.openxmlformats.org/officeDocument/2006/relationships/hyperlink" Target="https://sotirov-bg.net/slackpack/" TargetMode="External"/><Relationship Id="rId21" Type="http://schemas.openxmlformats.org/officeDocument/2006/relationships/hyperlink" Target="http://slackware.com/" TargetMode="External"/><Relationship Id="rId22" Type="http://schemas.openxmlformats.org/officeDocument/2006/relationships/hyperlink" Target="https://github.com/gdsotirov" TargetMode="External"/><Relationship Id="rId23" Type="http://schemas.openxmlformats.org/officeDocument/2006/relationships/hyperlink" Target="http://sotirov-bg.net/~gsotirov/projects/" TargetMode="External"/><Relationship Id="rId24" Type="http://schemas.openxmlformats.org/officeDocument/2006/relationships/hyperlink" Target="http://sotirov-bg.net/~gsotirov/cv/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LibreOffice/5.4.2.2$Windows_X86_64 LibreOffice_project/22b09f6418e8c2d508a9eaf86b2399209b0990f4</Application>
  <Pages>5</Pages>
  <Words>785</Words>
  <Characters>5152</Characters>
  <CharactersWithSpaces>5730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2017-12-12T12:48:52Z</dcterms:modified>
  <cp:revision>167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