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ymskdym6esu" w:id="0"/>
      <w:bookmarkEnd w:id="0"/>
      <w:r w:rsidDel="00000000" w:rsidR="00000000" w:rsidRPr="00000000">
        <w:rPr>
          <w:rtl w:val="0"/>
        </w:rPr>
        <w:t xml:space="preserve">Integrated Testing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file is just a place holder, for now see instructions in Caitlin’s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Shapes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nnanc/sha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