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F47A" w14:textId="722EA62E" w:rsidR="000633E5" w:rsidRDefault="000A6AE2" w:rsidP="000A6AE2">
      <w:pPr>
        <w:pStyle w:val="Prrafodelista"/>
        <w:numPr>
          <w:ilvl w:val="0"/>
          <w:numId w:val="1"/>
        </w:numPr>
        <w:jc w:val="both"/>
        <w:rPr>
          <w:lang w:val="es-CL"/>
        </w:rPr>
      </w:pPr>
      <w:r>
        <w:rPr>
          <w:lang w:val="es-CL"/>
        </w:rPr>
        <w:t xml:space="preserve">Cargue la base de datos “homicidios_tarea2.xlsx” y guárdelo en el objeto homicidios1. Muestre la estructura del </w:t>
      </w:r>
      <w:proofErr w:type="spellStart"/>
      <w:r>
        <w:rPr>
          <w:lang w:val="es-CL"/>
        </w:rPr>
        <w:t>dataset</w:t>
      </w:r>
      <w:proofErr w:type="spellEnd"/>
      <w:r>
        <w:rPr>
          <w:lang w:val="es-CL"/>
        </w:rPr>
        <w:t xml:space="preserve"> indicando la cantidad de observaciones, cantidad de variables y cuáles de ellas </w:t>
      </w:r>
      <w:r w:rsidRPr="000A6AE2">
        <w:rPr>
          <w:b/>
          <w:bCs/>
          <w:lang w:val="es-CL"/>
        </w:rPr>
        <w:t>no</w:t>
      </w:r>
      <w:r>
        <w:rPr>
          <w:lang w:val="es-CL"/>
        </w:rPr>
        <w:t xml:space="preserve"> son numéricas. Usando </w:t>
      </w:r>
      <w:proofErr w:type="spellStart"/>
      <w:r>
        <w:rPr>
          <w:lang w:val="es-CL"/>
        </w:rPr>
        <w:t>slice_max</w:t>
      </w:r>
      <w:proofErr w:type="spellEnd"/>
      <w:r>
        <w:rPr>
          <w:lang w:val="es-CL"/>
        </w:rPr>
        <w:t xml:space="preserve">() muestre cuál es la comuna con mayor cantidad de víctimas de homicidio consumado para cada región en la serie histórica 2018-2025 </w:t>
      </w:r>
      <w:r w:rsidR="00330326">
        <w:rPr>
          <w:lang w:val="es-CL"/>
        </w:rPr>
        <w:t xml:space="preserve">según la </w:t>
      </w:r>
      <w:r>
        <w:rPr>
          <w:lang w:val="es-CL"/>
        </w:rPr>
        <w:t xml:space="preserve">variable </w:t>
      </w:r>
      <w:r w:rsidR="00330326">
        <w:rPr>
          <w:lang w:val="es-CL"/>
        </w:rPr>
        <w:t>“</w:t>
      </w:r>
      <w:proofErr w:type="spellStart"/>
      <w:r>
        <w:rPr>
          <w:lang w:val="es-CL"/>
        </w:rPr>
        <w:t>hom_totales</w:t>
      </w:r>
      <w:proofErr w:type="spellEnd"/>
      <w:r w:rsidR="00330326">
        <w:rPr>
          <w:lang w:val="es-CL"/>
        </w:rPr>
        <w:t>”</w:t>
      </w:r>
      <w:r>
        <w:rPr>
          <w:lang w:val="es-CL"/>
        </w:rPr>
        <w:t>. Para precisar la información, solo seleccione solo las columnas “</w:t>
      </w:r>
      <w:proofErr w:type="spellStart"/>
      <w:r>
        <w:rPr>
          <w:lang w:val="es-CL"/>
        </w:rPr>
        <w:t>nombre_comuna</w:t>
      </w:r>
      <w:proofErr w:type="spellEnd"/>
      <w:r>
        <w:rPr>
          <w:lang w:val="es-CL"/>
        </w:rPr>
        <w:t>” y “</w:t>
      </w:r>
      <w:proofErr w:type="spellStart"/>
      <w:r>
        <w:rPr>
          <w:lang w:val="es-CL"/>
        </w:rPr>
        <w:t>hom_totales</w:t>
      </w:r>
      <w:proofErr w:type="spellEnd"/>
      <w:r>
        <w:rPr>
          <w:lang w:val="es-CL"/>
        </w:rPr>
        <w:t xml:space="preserve">” (Hint: debiese obtener una tabla con 16 filas, o 1 comuna para cada una de las 16 regiones del país, y 3 columnas: región, </w:t>
      </w:r>
      <w:proofErr w:type="spellStart"/>
      <w:r>
        <w:rPr>
          <w:lang w:val="es-CL"/>
        </w:rPr>
        <w:t>nombre_comuna</w:t>
      </w:r>
      <w:proofErr w:type="spellEnd"/>
      <w:r>
        <w:rPr>
          <w:lang w:val="es-CL"/>
        </w:rPr>
        <w:t xml:space="preserve"> y </w:t>
      </w:r>
      <w:proofErr w:type="spellStart"/>
      <w:r>
        <w:rPr>
          <w:lang w:val="es-CL"/>
        </w:rPr>
        <w:t>hom_totales</w:t>
      </w:r>
      <w:proofErr w:type="spellEnd"/>
      <w:r>
        <w:rPr>
          <w:lang w:val="es-CL"/>
        </w:rPr>
        <w:t>)</w:t>
      </w:r>
    </w:p>
    <w:p w14:paraId="34FDA17F" w14:textId="050DCE0D" w:rsidR="007A4192" w:rsidRPr="00330326" w:rsidRDefault="007A4192" w:rsidP="00330326">
      <w:pPr>
        <w:pStyle w:val="Prrafodelista"/>
        <w:numPr>
          <w:ilvl w:val="0"/>
          <w:numId w:val="1"/>
        </w:numPr>
        <w:jc w:val="both"/>
      </w:pPr>
      <w:r>
        <w:rPr>
          <w:lang w:val="es-CL"/>
        </w:rPr>
        <w:t xml:space="preserve">Sobrescriba homicidios1 creando </w:t>
      </w:r>
      <w:r w:rsidR="004303B1">
        <w:rPr>
          <w:lang w:val="es-CL"/>
        </w:rPr>
        <w:t>una nueva</w:t>
      </w:r>
      <w:r>
        <w:rPr>
          <w:lang w:val="es-CL"/>
        </w:rPr>
        <w:t xml:space="preserve"> variable </w:t>
      </w:r>
      <w:r w:rsidR="004303B1">
        <w:rPr>
          <w:lang w:val="es-CL"/>
        </w:rPr>
        <w:t xml:space="preserve">dicotómica </w:t>
      </w:r>
      <w:r>
        <w:rPr>
          <w:lang w:val="es-CL"/>
        </w:rPr>
        <w:t xml:space="preserve">“urbana” </w:t>
      </w:r>
      <w:r w:rsidR="004303B1">
        <w:rPr>
          <w:lang w:val="es-CL"/>
        </w:rPr>
        <w:t xml:space="preserve">a partir de </w:t>
      </w:r>
      <w:r>
        <w:rPr>
          <w:lang w:val="es-CL"/>
        </w:rPr>
        <w:t xml:space="preserve">la variable </w:t>
      </w:r>
      <w:proofErr w:type="spellStart"/>
      <w:r>
        <w:rPr>
          <w:lang w:val="es-CL"/>
        </w:rPr>
        <w:t>categoría_pndr</w:t>
      </w:r>
      <w:proofErr w:type="spellEnd"/>
      <w:r w:rsidR="004303B1">
        <w:rPr>
          <w:lang w:val="es-CL"/>
        </w:rPr>
        <w:t xml:space="preserve">, la cual sea igual a 1 cuando la comuna sea “Urbana” y 0 en otro caso. Adicionalmente, cree la variable </w:t>
      </w:r>
      <w:r w:rsidR="00330326">
        <w:rPr>
          <w:lang w:val="es-CL"/>
        </w:rPr>
        <w:t>“</w:t>
      </w:r>
      <w:proofErr w:type="spellStart"/>
      <w:r w:rsidR="004303B1">
        <w:rPr>
          <w:lang w:val="es-CL"/>
        </w:rPr>
        <w:t>pobreza_pct</w:t>
      </w:r>
      <w:proofErr w:type="spellEnd"/>
      <w:r w:rsidR="00330326">
        <w:rPr>
          <w:lang w:val="es-CL"/>
        </w:rPr>
        <w:t>” y “</w:t>
      </w:r>
      <w:proofErr w:type="spellStart"/>
      <w:r w:rsidR="00330326" w:rsidRPr="00330326">
        <w:t>migrantes_pct</w:t>
      </w:r>
      <w:proofErr w:type="spellEnd"/>
      <w:r w:rsidR="00330326">
        <w:t xml:space="preserve"> </w:t>
      </w:r>
      <w:r w:rsidR="004303B1" w:rsidRPr="00330326">
        <w:rPr>
          <w:lang w:val="es-CL"/>
        </w:rPr>
        <w:t>multiplicando la variable “</w:t>
      </w:r>
      <w:proofErr w:type="spellStart"/>
      <w:r w:rsidR="004303B1" w:rsidRPr="00330326">
        <w:rPr>
          <w:lang w:val="es-CL"/>
        </w:rPr>
        <w:t>tasa_pobreza</w:t>
      </w:r>
      <w:proofErr w:type="spellEnd"/>
      <w:r w:rsidR="004303B1" w:rsidRPr="00330326">
        <w:rPr>
          <w:lang w:val="es-CL"/>
        </w:rPr>
        <w:t>”</w:t>
      </w:r>
      <w:r w:rsidR="00330326">
        <w:rPr>
          <w:lang w:val="es-CL"/>
        </w:rPr>
        <w:t xml:space="preserve"> y </w:t>
      </w:r>
      <w:r w:rsidR="004303B1" w:rsidRPr="00330326">
        <w:rPr>
          <w:lang w:val="es-CL"/>
        </w:rPr>
        <w:t xml:space="preserve"> por 100. Esto ayuda a interpretar el coeficiente estimado de esta variable como el efecto marginal en “puntos porcentuales”. ¿Cuántas comunas de las 315 con al menos una víctima de homicidio en la serie histórica son urbanas? (Hint: Para la creación de una variable dicotómica, puede simplificar la sintaxis usando la función </w:t>
      </w:r>
      <w:proofErr w:type="spellStart"/>
      <w:r w:rsidR="004303B1" w:rsidRPr="00330326">
        <w:rPr>
          <w:lang w:val="es-CL"/>
        </w:rPr>
        <w:t>if_else</w:t>
      </w:r>
      <w:proofErr w:type="spellEnd"/>
      <w:r w:rsidR="004303B1" w:rsidRPr="00330326">
        <w:rPr>
          <w:lang w:val="es-CL"/>
        </w:rPr>
        <w:t>()).</w:t>
      </w:r>
    </w:p>
    <w:p w14:paraId="61EFA64A" w14:textId="77777777" w:rsidR="004303B1" w:rsidRDefault="004303B1" w:rsidP="000A6AE2">
      <w:pPr>
        <w:pStyle w:val="Prrafodelista"/>
        <w:numPr>
          <w:ilvl w:val="0"/>
          <w:numId w:val="1"/>
        </w:numPr>
        <w:jc w:val="both"/>
        <w:rPr>
          <w:lang w:val="es-CL"/>
        </w:rPr>
      </w:pPr>
    </w:p>
    <w:p w14:paraId="2BFF0486" w14:textId="130E0170" w:rsidR="004303B1" w:rsidRPr="000A6AE2" w:rsidRDefault="004303B1" w:rsidP="000A6AE2">
      <w:pPr>
        <w:pStyle w:val="Prrafodelista"/>
        <w:numPr>
          <w:ilvl w:val="0"/>
          <w:numId w:val="1"/>
        </w:numPr>
        <w:jc w:val="both"/>
        <w:rPr>
          <w:lang w:val="es-CL"/>
        </w:rPr>
      </w:pPr>
      <w:r>
        <w:rPr>
          <w:lang w:val="es-CL"/>
        </w:rPr>
        <w:t xml:space="preserve">Haga un gráfico que muestre la relación entre la tasa de homicidios 2024 </w:t>
      </w:r>
    </w:p>
    <w:sectPr w:rsidR="004303B1" w:rsidRPr="000A6A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8564A"/>
    <w:multiLevelType w:val="hybridMultilevel"/>
    <w:tmpl w:val="D2C8F4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40312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AE2"/>
    <w:rsid w:val="000633E5"/>
    <w:rsid w:val="00093BD1"/>
    <w:rsid w:val="000A6AE2"/>
    <w:rsid w:val="00330326"/>
    <w:rsid w:val="003D5884"/>
    <w:rsid w:val="004303B1"/>
    <w:rsid w:val="006B75C6"/>
    <w:rsid w:val="00705B83"/>
    <w:rsid w:val="007A4192"/>
    <w:rsid w:val="00931FB5"/>
    <w:rsid w:val="00AE1A20"/>
    <w:rsid w:val="00FB29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B6CDF"/>
  <w15:chartTrackingRefBased/>
  <w15:docId w15:val="{0B47EA44-4C06-481D-A5B1-0F05C4A09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6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6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6A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6A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6A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6A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6A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6A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6A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6A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6A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6A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6A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6A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6A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6A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6A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6AE2"/>
    <w:rPr>
      <w:rFonts w:eastAsiaTheme="majorEastAsia" w:cstheme="majorBidi"/>
      <w:color w:val="272727" w:themeColor="text1" w:themeTint="D8"/>
    </w:rPr>
  </w:style>
  <w:style w:type="paragraph" w:styleId="Ttulo">
    <w:name w:val="Title"/>
    <w:basedOn w:val="Normal"/>
    <w:next w:val="Normal"/>
    <w:link w:val="TtuloCar"/>
    <w:uiPriority w:val="10"/>
    <w:qFormat/>
    <w:rsid w:val="000A6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6A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6A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6A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6AE2"/>
    <w:pPr>
      <w:spacing w:before="160"/>
      <w:jc w:val="center"/>
    </w:pPr>
    <w:rPr>
      <w:i/>
      <w:iCs/>
      <w:color w:val="404040" w:themeColor="text1" w:themeTint="BF"/>
    </w:rPr>
  </w:style>
  <w:style w:type="character" w:customStyle="1" w:styleId="CitaCar">
    <w:name w:val="Cita Car"/>
    <w:basedOn w:val="Fuentedeprrafopredeter"/>
    <w:link w:val="Cita"/>
    <w:uiPriority w:val="29"/>
    <w:rsid w:val="000A6AE2"/>
    <w:rPr>
      <w:i/>
      <w:iCs/>
      <w:color w:val="404040" w:themeColor="text1" w:themeTint="BF"/>
    </w:rPr>
  </w:style>
  <w:style w:type="paragraph" w:styleId="Prrafodelista">
    <w:name w:val="List Paragraph"/>
    <w:basedOn w:val="Normal"/>
    <w:uiPriority w:val="34"/>
    <w:qFormat/>
    <w:rsid w:val="000A6AE2"/>
    <w:pPr>
      <w:ind w:left="720"/>
      <w:contextualSpacing/>
    </w:pPr>
  </w:style>
  <w:style w:type="character" w:styleId="nfasisintenso">
    <w:name w:val="Intense Emphasis"/>
    <w:basedOn w:val="Fuentedeprrafopredeter"/>
    <w:uiPriority w:val="21"/>
    <w:qFormat/>
    <w:rsid w:val="000A6AE2"/>
    <w:rPr>
      <w:i/>
      <w:iCs/>
      <w:color w:val="0F4761" w:themeColor="accent1" w:themeShade="BF"/>
    </w:rPr>
  </w:style>
  <w:style w:type="paragraph" w:styleId="Citadestacada">
    <w:name w:val="Intense Quote"/>
    <w:basedOn w:val="Normal"/>
    <w:next w:val="Normal"/>
    <w:link w:val="CitadestacadaCar"/>
    <w:uiPriority w:val="30"/>
    <w:qFormat/>
    <w:rsid w:val="000A6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6AE2"/>
    <w:rPr>
      <w:i/>
      <w:iCs/>
      <w:color w:val="0F4761" w:themeColor="accent1" w:themeShade="BF"/>
    </w:rPr>
  </w:style>
  <w:style w:type="character" w:styleId="Referenciaintensa">
    <w:name w:val="Intense Reference"/>
    <w:basedOn w:val="Fuentedeprrafopredeter"/>
    <w:uiPriority w:val="32"/>
    <w:qFormat/>
    <w:rsid w:val="000A6A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207</Words>
  <Characters>1142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Duarte</dc:creator>
  <cp:keywords/>
  <dc:description/>
  <cp:lastModifiedBy>Gabriel Duarte</cp:lastModifiedBy>
  <cp:revision>3</cp:revision>
  <dcterms:created xsi:type="dcterms:W3CDTF">2026-07-10T03:38:00Z</dcterms:created>
  <dcterms:modified xsi:type="dcterms:W3CDTF">2026-07-10T22:27:00Z</dcterms:modified>
</cp:coreProperties>
</file>