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5D" w:rsidRPr="00864C5D" w:rsidRDefault="00864C5D" w:rsidP="00864C5D">
      <w:pPr>
        <w:kinsoku w:val="0"/>
        <w:spacing w:line="360" w:lineRule="atLeast"/>
        <w:rPr>
          <w:b/>
        </w:rPr>
      </w:pPr>
      <w:r>
        <w:rPr>
          <w:rFonts w:hint="eastAsia"/>
          <w:b/>
        </w:rPr>
        <w:t>二、</w:t>
      </w:r>
      <w:r>
        <w:rPr>
          <w:rFonts w:hint="eastAsia"/>
        </w:rPr>
        <w:t>某功率表的规格：电压量程为</w:t>
      </w:r>
      <w:r>
        <w:rPr>
          <w:sz w:val="24"/>
        </w:rPr>
        <w:t>300V</w:t>
      </w:r>
      <w:r>
        <w:rPr>
          <w:rFonts w:hint="eastAsia"/>
        </w:rPr>
        <w:t>，</w:t>
      </w:r>
      <w:r>
        <w:rPr>
          <w:sz w:val="24"/>
        </w:rPr>
        <w:t>150V</w:t>
      </w:r>
      <w:r>
        <w:rPr>
          <w:rFonts w:hint="eastAsia"/>
        </w:rPr>
        <w:t>；电流量程为</w:t>
      </w:r>
      <w:r>
        <w:rPr>
          <w:sz w:val="24"/>
        </w:rPr>
        <w:t>2.5A</w:t>
      </w:r>
      <w:r>
        <w:rPr>
          <w:rFonts w:hint="eastAsia"/>
        </w:rPr>
        <w:t>，</w:t>
      </w:r>
      <w:r>
        <w:rPr>
          <w:sz w:val="24"/>
        </w:rPr>
        <w:t>5A</w:t>
      </w:r>
      <w:r>
        <w:rPr>
          <w:rFonts w:hint="eastAsia"/>
        </w:rPr>
        <w:t>；功率因数为</w:t>
      </w:r>
      <w:r>
        <w:rPr>
          <w:sz w:val="24"/>
        </w:rPr>
        <w:t>0.2</w:t>
      </w:r>
      <w:r>
        <w:rPr>
          <w:rFonts w:hint="eastAsia"/>
        </w:rPr>
        <w:t>，刻度为</w:t>
      </w:r>
      <w:r>
        <w:rPr>
          <w:sz w:val="24"/>
        </w:rPr>
        <w:t>150</w:t>
      </w:r>
      <w:r>
        <w:rPr>
          <w:rFonts w:hint="eastAsia"/>
        </w:rPr>
        <w:t>格。今用此功率表测量接于正弦交流电路中一负载的功率。负载的额定电压</w:t>
      </w:r>
      <w:r>
        <w:rPr>
          <w:i/>
          <w:iCs/>
          <w:sz w:val="24"/>
        </w:rPr>
        <w:t>U</w:t>
      </w:r>
      <w:r>
        <w:rPr>
          <w:rFonts w:hint="eastAsia"/>
          <w:sz w:val="24"/>
        </w:rPr>
        <w:t>＝</w:t>
      </w:r>
      <w:r>
        <w:rPr>
          <w:sz w:val="24"/>
        </w:rPr>
        <w:t>220V</w:t>
      </w:r>
      <w:r>
        <w:rPr>
          <w:rFonts w:hint="eastAsia"/>
        </w:rPr>
        <w:t>。电流</w:t>
      </w:r>
      <w:r>
        <w:rPr>
          <w:sz w:val="24"/>
        </w:rPr>
        <w:t>2.5A&lt;</w:t>
      </w:r>
      <w:r>
        <w:rPr>
          <w:i/>
          <w:iCs/>
          <w:sz w:val="24"/>
        </w:rPr>
        <w:t>I</w:t>
      </w:r>
      <w:r>
        <w:rPr>
          <w:sz w:val="24"/>
        </w:rPr>
        <w:t>&lt;5A</w:t>
      </w:r>
      <w:r>
        <w:rPr>
          <w:rFonts w:hint="eastAsia"/>
        </w:rPr>
        <w:t>。问如何选择功率表的电压、电流量程</w:t>
      </w:r>
      <w:r>
        <w:rPr>
          <w:rFonts w:hint="eastAsia"/>
          <w:sz w:val="24"/>
        </w:rPr>
        <w:t>？</w:t>
      </w:r>
      <w:r>
        <w:rPr>
          <w:rFonts w:hint="eastAsia"/>
        </w:rPr>
        <w:t>若把此功率表正确接入电路，指针格数为</w:t>
      </w:r>
      <w:r>
        <w:rPr>
          <w:sz w:val="24"/>
        </w:rPr>
        <w:t>10</w:t>
      </w:r>
      <w:r>
        <w:rPr>
          <w:rFonts w:hint="eastAsia"/>
        </w:rPr>
        <w:t>格，那么负载的功率为多少</w:t>
      </w:r>
      <w:r>
        <w:rPr>
          <w:rFonts w:hint="eastAsia"/>
          <w:sz w:val="24"/>
        </w:rPr>
        <w:t>？</w:t>
      </w:r>
    </w:p>
    <w:p w:rsidR="00864C5D" w:rsidRDefault="00864C5D" w:rsidP="00864C5D">
      <w:pPr>
        <w:kinsoku w:val="0"/>
        <w:spacing w:line="360" w:lineRule="atLeast"/>
        <w:rPr>
          <w:rFonts w:hint="eastAsia"/>
        </w:rPr>
      </w:pPr>
      <w:r>
        <w:rPr>
          <w:rFonts w:hint="eastAsia"/>
          <w:b/>
        </w:rPr>
        <w:t>三、</w:t>
      </w:r>
      <w:r>
        <w:rPr>
          <w:rFonts w:hint="eastAsia"/>
        </w:rPr>
        <w:t>在图示电路中，已知：</w:t>
      </w: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>S</w:t>
      </w:r>
      <w:r>
        <w:rPr>
          <w:sz w:val="24"/>
        </w:rPr>
        <w:t>=12V</w:t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1</w:t>
      </w:r>
      <w:r>
        <w:rPr>
          <w:sz w:val="24"/>
        </w:rPr>
        <w:t>=6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2</w:t>
      </w:r>
      <w:r>
        <w:rPr>
          <w:sz w:val="24"/>
        </w:rPr>
        <w:t>=14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3</w:t>
      </w:r>
      <w:r>
        <w:rPr>
          <w:sz w:val="24"/>
        </w:rPr>
        <w:t>=16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4</w:t>
      </w:r>
      <w:r>
        <w:rPr>
          <w:sz w:val="24"/>
        </w:rPr>
        <w:t>=10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5</w:t>
      </w:r>
      <w:r>
        <w:rPr>
          <w:sz w:val="24"/>
        </w:rPr>
        <w:t>=20</w:t>
      </w:r>
      <w:r>
        <w:rPr>
          <w:sz w:val="24"/>
        </w:rPr>
        <w:sym w:font="Symbol" w:char="F057"/>
      </w:r>
      <w:r>
        <w:rPr>
          <w:rFonts w:hint="eastAsia"/>
        </w:rPr>
        <w:t>，</w:t>
      </w:r>
    </w:p>
    <w:p w:rsidR="0084553A" w:rsidRDefault="00864C5D" w:rsidP="00864C5D">
      <w:pPr>
        <w:kinsoku w:val="0"/>
        <w:spacing w:line="360" w:lineRule="atLeast"/>
        <w:rPr>
          <w:rFonts w:hint="eastAsia"/>
        </w:rPr>
      </w:pP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6</w:t>
      </w:r>
      <w:r>
        <w:rPr>
          <w:sz w:val="24"/>
        </w:rPr>
        <w:t>=12</w:t>
      </w:r>
      <w:r>
        <w:rPr>
          <w:sz w:val="24"/>
        </w:rPr>
        <w:sym w:font="Symbol" w:char="F057"/>
      </w:r>
      <w:r>
        <w:rPr>
          <w:rFonts w:hint="eastAsia"/>
        </w:rPr>
        <w:t>。求电</w:t>
      </w:r>
      <w:r>
        <w:rPr>
          <w:i/>
          <w:iCs/>
          <w:sz w:val="24"/>
        </w:rPr>
        <w:t>U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</w:p>
    <w:p w:rsidR="00864C5D" w:rsidRDefault="00864C5D" w:rsidP="00864C5D">
      <w:pPr>
        <w:kinsoku w:val="0"/>
        <w:spacing w:line="360" w:lineRule="atLeast"/>
        <w:rPr>
          <w:rFonts w:hint="eastAsia"/>
          <w:b/>
        </w:rPr>
      </w:pPr>
      <w:r>
        <w:rPr>
          <w:rFonts w:hint="eastAsia"/>
        </w:rPr>
        <w:object w:dxaOrig="4467" w:dyaOrig="2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95.25pt" o:ole="">
            <v:imagedata r:id="rId4" o:title=""/>
          </v:shape>
          <o:OLEObject Type="Embed" ProgID="MSDraw" ShapeID="_x0000_i1025" DrawAspect="Content" ObjectID="_1307009504" r:id="rId5">
            <o:FieldCodes>\* MERGEFORMAT</o:FieldCodes>
          </o:OLEObject>
        </w:object>
      </w:r>
    </w:p>
    <w:p w:rsidR="0084553A" w:rsidRDefault="00864C5D" w:rsidP="00864C5D">
      <w:pPr>
        <w:kinsoku w:val="0"/>
        <w:spacing w:line="360" w:lineRule="atLeast"/>
        <w:rPr>
          <w:rFonts w:hint="eastAsia"/>
        </w:rPr>
      </w:pPr>
      <w:r>
        <w:rPr>
          <w:rFonts w:hint="eastAsia"/>
          <w:b/>
        </w:rPr>
        <w:t>四、</w:t>
      </w:r>
      <w:r>
        <w:rPr>
          <w:rFonts w:hint="eastAsia"/>
        </w:rPr>
        <w:t>在图示电路中，</w:t>
      </w:r>
      <w:r>
        <w:rPr>
          <w:position w:val="-10"/>
        </w:rPr>
        <w:object w:dxaOrig="1400" w:dyaOrig="360">
          <v:shape id="_x0000_i1026" type="#_x0000_t75" style="width:69.75pt;height:18pt" o:ole="">
            <v:imagedata r:id="rId6" o:title=""/>
          </v:shape>
          <o:OLEObject Type="Embed" ProgID="Equation.3" ShapeID="_x0000_i1026" DrawAspect="Content" ObjectID="_1307009505" r:id="rId7"/>
        </w:object>
      </w:r>
      <w:r>
        <w:rPr>
          <w:rFonts w:ascii="Roman PS" w:hint="eastAsia"/>
          <w:noProof/>
          <w:sz w:val="20"/>
          <w:szCs w:val="20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1</w:t>
      </w:r>
      <w:r>
        <w:rPr>
          <w:sz w:val="24"/>
        </w:rPr>
        <w:t>=20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2</w:t>
      </w:r>
      <w:r>
        <w:rPr>
          <w:sz w:val="24"/>
        </w:rPr>
        <w:t>=12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X</w:t>
      </w:r>
      <w:r>
        <w:rPr>
          <w:i/>
          <w:iCs/>
          <w:position w:val="-4"/>
          <w:sz w:val="14"/>
          <w:szCs w:val="14"/>
        </w:rPr>
        <w:t>L</w:t>
      </w:r>
      <w:r>
        <w:rPr>
          <w:sz w:val="24"/>
        </w:rPr>
        <w:t>=16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X</w:t>
      </w:r>
      <w:r>
        <w:rPr>
          <w:i/>
          <w:iCs/>
          <w:position w:val="-4"/>
          <w:sz w:val="14"/>
          <w:szCs w:val="14"/>
        </w:rPr>
        <w:t>C</w:t>
      </w:r>
      <w:r>
        <w:rPr>
          <w:sz w:val="24"/>
        </w:rPr>
        <w:t>=10</w:t>
      </w:r>
      <w:r>
        <w:rPr>
          <w:sz w:val="24"/>
        </w:rPr>
        <w:sym w:font="Symbol" w:char="F057"/>
      </w:r>
      <w:r>
        <w:rPr>
          <w:rFonts w:hint="eastAsia"/>
        </w:rPr>
        <w:t>。求图示电流相量及电路的总有功功率</w:t>
      </w:r>
      <w:r>
        <w:rPr>
          <w:i/>
          <w:iCs/>
          <w:sz w:val="24"/>
        </w:rPr>
        <w:t>P</w:t>
      </w:r>
      <w:r>
        <w:rPr>
          <w:rFonts w:hint="eastAsia"/>
        </w:rPr>
        <w:t>，功率因数</w:t>
      </w:r>
      <w:r>
        <w:rPr>
          <w:i/>
          <w:iCs/>
          <w:sz w:val="24"/>
        </w:rPr>
        <w:sym w:font="Symbol" w:char="F06C"/>
      </w:r>
      <w:r>
        <w:rPr>
          <w:rFonts w:hint="eastAsia"/>
        </w:rPr>
        <w:t>。</w:t>
      </w:r>
      <w:r w:rsidR="0084553A">
        <w:rPr>
          <w:rFonts w:hint="eastAsia"/>
        </w:rPr>
        <w:t xml:space="preserve">                  </w:t>
      </w:r>
    </w:p>
    <w:p w:rsidR="00864C5D" w:rsidRDefault="0084553A" w:rsidP="0084553A">
      <w:pPr>
        <w:kinsoku w:val="0"/>
        <w:spacing w:line="360" w:lineRule="atLeast"/>
        <w:ind w:firstLineChars="2700" w:firstLine="5400"/>
        <w:rPr>
          <w:rFonts w:hint="eastAsia"/>
          <w:b/>
        </w:rPr>
      </w:pPr>
      <w:r>
        <w:rPr>
          <w:rFonts w:hint="eastAsia"/>
        </w:rPr>
        <w:object w:dxaOrig="3417" w:dyaOrig="2705">
          <v:shape id="_x0000_i1044" type="#_x0000_t75" style="width:129.75pt;height:103.5pt" o:ole="">
            <v:imagedata r:id="rId8" o:title=""/>
          </v:shape>
          <o:OLEObject Type="Embed" ProgID="MSDraw" ShapeID="_x0000_i1044" DrawAspect="Content" ObjectID="_1307009506" r:id="rId9">
            <o:FieldCodes>\* MERGEFORMAT</o:FieldCodes>
          </o:OLEObject>
        </w:object>
      </w:r>
    </w:p>
    <w:p w:rsidR="00864C5D" w:rsidRDefault="00864C5D" w:rsidP="0084553A">
      <w:pPr>
        <w:kinsoku w:val="0"/>
        <w:spacing w:line="360" w:lineRule="atLeast"/>
        <w:ind w:firstLineChars="2600" w:firstLine="5481"/>
        <w:rPr>
          <w:rFonts w:hint="eastAsia"/>
          <w:b/>
        </w:rPr>
      </w:pPr>
    </w:p>
    <w:p w:rsidR="00864C5D" w:rsidRPr="00864C5D" w:rsidRDefault="00864C5D" w:rsidP="00864C5D">
      <w:pPr>
        <w:kinsoku w:val="0"/>
        <w:spacing w:line="360" w:lineRule="atLeast"/>
        <w:rPr>
          <w:b/>
        </w:rPr>
      </w:pPr>
      <w:r>
        <w:rPr>
          <w:rFonts w:hint="eastAsia"/>
          <w:b/>
        </w:rPr>
        <w:t>五、</w:t>
      </w:r>
      <w:r>
        <w:rPr>
          <w:rFonts w:hint="eastAsia"/>
        </w:rPr>
        <w:t>图示电路中，已知：</w:t>
      </w: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>S</w:t>
      </w:r>
      <w:r>
        <w:rPr>
          <w:sz w:val="24"/>
        </w:rPr>
        <w:t>=12V</w:t>
      </w:r>
      <w:r>
        <w:rPr>
          <w:rFonts w:hint="eastAsia"/>
        </w:rPr>
        <w:t>，</w:t>
      </w:r>
      <w:r>
        <w:rPr>
          <w:i/>
          <w:iCs/>
          <w:sz w:val="24"/>
        </w:rPr>
        <w:t>I</w:t>
      </w:r>
      <w:r>
        <w:rPr>
          <w:position w:val="-4"/>
          <w:sz w:val="14"/>
          <w:szCs w:val="14"/>
        </w:rPr>
        <w:t>S1</w:t>
      </w:r>
      <w:r>
        <w:rPr>
          <w:sz w:val="24"/>
        </w:rPr>
        <w:t>=0.75A</w:t>
      </w:r>
      <w:r>
        <w:rPr>
          <w:rFonts w:hint="eastAsia"/>
        </w:rPr>
        <w:t>，</w:t>
      </w:r>
      <w:r>
        <w:rPr>
          <w:i/>
          <w:iCs/>
          <w:sz w:val="24"/>
        </w:rPr>
        <w:t>I</w:t>
      </w:r>
      <w:r>
        <w:rPr>
          <w:position w:val="-4"/>
          <w:sz w:val="14"/>
          <w:szCs w:val="14"/>
        </w:rPr>
        <w:t>S2</w:t>
      </w:r>
      <w:r>
        <w:rPr>
          <w:sz w:val="24"/>
        </w:rPr>
        <w:t>=5A</w:t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1</w:t>
      </w:r>
      <w:r>
        <w:rPr>
          <w:sz w:val="24"/>
        </w:rPr>
        <w:t>=8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2</w:t>
      </w:r>
      <w:r>
        <w:rPr>
          <w:sz w:val="24"/>
        </w:rPr>
        <w:t>=6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sz w:val="24"/>
        </w:rPr>
        <w:t>=6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position w:val="-4"/>
          <w:sz w:val="14"/>
          <w:szCs w:val="14"/>
        </w:rPr>
        <w:t>L</w:t>
      </w:r>
      <w:r>
        <w:rPr>
          <w:sz w:val="24"/>
        </w:rPr>
        <w:t>=9</w:t>
      </w:r>
      <w:r>
        <w:rPr>
          <w:sz w:val="24"/>
        </w:rPr>
        <w:sym w:font="Symbol" w:char="F057"/>
      </w:r>
      <w:r>
        <w:rPr>
          <w:rFonts w:hint="eastAsia"/>
        </w:rPr>
        <w:t>。用电源等效变换法求电流</w:t>
      </w:r>
      <w:r>
        <w:rPr>
          <w:i/>
          <w:iCs/>
          <w:sz w:val="24"/>
        </w:rPr>
        <w:t>I</w:t>
      </w:r>
      <w:r>
        <w:rPr>
          <w:rFonts w:hint="eastAsia"/>
        </w:rPr>
        <w:t>。</w:t>
      </w:r>
    </w:p>
    <w:p w:rsidR="00864C5D" w:rsidRDefault="00864C5D" w:rsidP="00864C5D">
      <w:pPr>
        <w:widowControl/>
        <w:spacing w:line="360" w:lineRule="atLeast"/>
        <w:rPr>
          <w:noProof/>
          <w:sz w:val="20"/>
          <w:szCs w:val="20"/>
        </w:rPr>
      </w:pPr>
      <w:r>
        <w:rPr>
          <w:rFonts w:hint="eastAsia"/>
        </w:rPr>
        <w:object w:dxaOrig="4003" w:dyaOrig="3650">
          <v:shape id="_x0000_i1027" type="#_x0000_t75" style="width:162pt;height:147.75pt" o:ole="">
            <v:imagedata r:id="rId10" o:title=""/>
          </v:shape>
          <o:OLEObject Type="Embed" ProgID="MSDraw" ShapeID="_x0000_i1027" DrawAspect="Content" ObjectID="_1307009507" r:id="rId11">
            <o:FieldCodes>\* MERGEFORMAT</o:FieldCodes>
          </o:OLEObject>
        </w:object>
      </w:r>
    </w:p>
    <w:p w:rsidR="00864C5D" w:rsidRPr="00864C5D" w:rsidRDefault="00864C5D" w:rsidP="00864C5D">
      <w:pPr>
        <w:kinsoku w:val="0"/>
        <w:spacing w:line="360" w:lineRule="atLeast"/>
        <w:rPr>
          <w:b/>
        </w:rPr>
      </w:pPr>
      <w:r>
        <w:rPr>
          <w:rFonts w:hint="eastAsia"/>
          <w:b/>
        </w:rPr>
        <w:t>六、</w:t>
      </w:r>
      <w:r>
        <w:rPr>
          <w:rFonts w:hint="eastAsia"/>
        </w:rPr>
        <w:t>在图示电路中，</w:t>
      </w:r>
      <w:r>
        <w:rPr>
          <w:position w:val="-8"/>
        </w:rPr>
        <w:object w:dxaOrig="940" w:dyaOrig="279">
          <v:shape id="_x0000_i1028" type="#_x0000_t75" style="width:47.25pt;height:14.25pt" o:ole="">
            <v:imagedata r:id="rId12" o:title=""/>
          </v:shape>
          <o:OLEObject Type="Embed" ProgID="Equation.3" ShapeID="_x0000_i1028" DrawAspect="Content" ObjectID="_1307009508" r:id="rId13"/>
        </w:object>
      </w:r>
      <w:r>
        <w:rPr>
          <w:rFonts w:ascii="Roman PS" w:hint="eastAsia"/>
          <w:noProof/>
          <w:sz w:val="20"/>
          <w:szCs w:val="20"/>
        </w:rPr>
        <w:t>，</w:t>
      </w:r>
      <w:r>
        <w:rPr>
          <w:position w:val="-2"/>
        </w:rPr>
        <w:object w:dxaOrig="1180" w:dyaOrig="200">
          <v:shape id="_x0000_i1029" type="#_x0000_t75" style="width:59.25pt;height:9.75pt" o:ole="">
            <v:imagedata r:id="rId14" o:title=""/>
          </v:shape>
          <o:OLEObject Type="Embed" ProgID="Equation.3" ShapeID="_x0000_i1029" DrawAspect="Content" ObjectID="_1307009509" r:id="rId15"/>
        </w:object>
      </w:r>
      <w:r>
        <w:rPr>
          <w:rFonts w:ascii="Roman PS" w:hint="eastAsia"/>
          <w:noProof/>
          <w:sz w:val="20"/>
          <w:szCs w:val="20"/>
        </w:rPr>
        <w:t>，</w:t>
      </w:r>
      <w:r>
        <w:rPr>
          <w:i/>
          <w:iCs/>
          <w:sz w:val="24"/>
        </w:rPr>
        <w:t>C</w:t>
      </w:r>
      <w:r>
        <w:rPr>
          <w:sz w:val="24"/>
        </w:rPr>
        <w:t>=40</w:t>
      </w:r>
      <w:r>
        <w:rPr>
          <w:sz w:val="24"/>
        </w:rPr>
        <w:sym w:font="Symbol" w:char="F06D"/>
      </w:r>
      <w:r>
        <w:rPr>
          <w:sz w:val="24"/>
        </w:rPr>
        <w:t>F</w:t>
      </w:r>
      <w:r>
        <w:rPr>
          <w:rFonts w:hint="eastAsia"/>
        </w:rPr>
        <w:t>，</w:t>
      </w:r>
      <w:r>
        <w:rPr>
          <w:i/>
          <w:iCs/>
          <w:sz w:val="24"/>
        </w:rPr>
        <w:t>u</w:t>
      </w:r>
      <w:r>
        <w:rPr>
          <w:sz w:val="24"/>
        </w:rPr>
        <w:t>=220</w:t>
      </w:r>
      <w:r>
        <w:rPr>
          <w:position w:val="-4"/>
          <w:sz w:val="24"/>
        </w:rPr>
        <w:object w:dxaOrig="340" w:dyaOrig="300">
          <v:shape id="_x0000_i1030" type="#_x0000_t75" style="width:17.25pt;height:15pt" o:ole="">
            <v:imagedata r:id="rId16" o:title=""/>
          </v:shape>
          <o:OLEObject Type="Embed" ProgID="Equation.3" ShapeID="_x0000_i1030" DrawAspect="Content" ObjectID="_1307009510" r:id="rId17"/>
        </w:object>
      </w:r>
      <w:r>
        <w:rPr>
          <w:rFonts w:ascii="Roman PS"/>
          <w:noProof/>
          <w:sz w:val="20"/>
          <w:szCs w:val="20"/>
        </w:rPr>
        <w:t>sin(314</w:t>
      </w:r>
      <w:r>
        <w:rPr>
          <w:i/>
          <w:iCs/>
          <w:sz w:val="24"/>
        </w:rPr>
        <w:t>t</w:t>
      </w:r>
      <w:r>
        <w:rPr>
          <w:sz w:val="24"/>
        </w:rPr>
        <w:t>+30</w:t>
      </w:r>
      <w:r>
        <w:rPr>
          <w:position w:val="10"/>
          <w:sz w:val="14"/>
          <w:szCs w:val="14"/>
        </w:rPr>
        <w:sym w:font="Symbol" w:char="F0B0"/>
      </w:r>
      <w:r>
        <w:rPr>
          <w:sz w:val="24"/>
        </w:rPr>
        <w:t>)V</w:t>
      </w:r>
      <w:r>
        <w:rPr>
          <w:rFonts w:hint="eastAsia"/>
        </w:rPr>
        <w:t>。</w:t>
      </w:r>
      <w:r>
        <w:t>.</w:t>
      </w:r>
      <w:r>
        <w:rPr>
          <w:rFonts w:hint="eastAsia"/>
        </w:rPr>
        <w:t>求：</w:t>
      </w:r>
      <w:r>
        <w:rPr>
          <w:sz w:val="24"/>
        </w:rPr>
        <w:t>(1)</w:t>
      </w:r>
      <w:r>
        <w:rPr>
          <w:position w:val="-2"/>
        </w:rPr>
        <w:object w:dxaOrig="100" w:dyaOrig="200">
          <v:shape id="_x0000_i1031" type="#_x0000_t75" style="width:5.25pt;height:9.75pt" o:ole="">
            <v:imagedata r:id="rId18" o:title=""/>
          </v:shape>
          <o:OLEObject Type="Embed" ProgID="Equation.3" ShapeID="_x0000_i1031" DrawAspect="Content" ObjectID="_1307009511" r:id="rId19"/>
        </w:object>
      </w:r>
      <w:r>
        <w:rPr>
          <w:rFonts w:ascii="Roman PS" w:hint="eastAsia"/>
          <w:noProof/>
          <w:sz w:val="20"/>
          <w:szCs w:val="20"/>
        </w:rPr>
        <w:t>，</w:t>
      </w:r>
      <w:r>
        <w:rPr>
          <w:position w:val="-10"/>
        </w:rPr>
        <w:object w:dxaOrig="320" w:dyaOrig="320">
          <v:shape id="_x0000_i1032" type="#_x0000_t75" style="width:15.75pt;height:15.75pt" o:ole="">
            <v:imagedata r:id="rId20" o:title=""/>
          </v:shape>
          <o:OLEObject Type="Embed" ProgID="Equation.3" ShapeID="_x0000_i1032" DrawAspect="Content" ObjectID="_1307009512" r:id="rId21"/>
        </w:object>
      </w:r>
      <w:r>
        <w:rPr>
          <w:rFonts w:ascii="Roman PS" w:hint="eastAsia"/>
          <w:noProof/>
          <w:sz w:val="20"/>
          <w:szCs w:val="20"/>
        </w:rPr>
        <w:t>，</w:t>
      </w:r>
      <w:r>
        <w:rPr>
          <w:position w:val="-10"/>
        </w:rPr>
        <w:object w:dxaOrig="320" w:dyaOrig="320">
          <v:shape id="_x0000_i1033" type="#_x0000_t75" style="width:15.75pt;height:15.75pt" o:ole="">
            <v:imagedata r:id="rId22" o:title=""/>
          </v:shape>
          <o:OLEObject Type="Embed" ProgID="Equation.3" ShapeID="_x0000_i1033" DrawAspect="Content" ObjectID="_1307009513" r:id="rId23"/>
        </w:object>
      </w:r>
      <w:r>
        <w:rPr>
          <w:rFonts w:ascii="Roman PS" w:hint="eastAsia"/>
          <w:noProof/>
          <w:sz w:val="20"/>
          <w:szCs w:val="20"/>
        </w:rPr>
        <w:t>，</w:t>
      </w:r>
      <w:r>
        <w:rPr>
          <w:position w:val="-10"/>
        </w:rPr>
        <w:object w:dxaOrig="320" w:dyaOrig="320">
          <v:shape id="_x0000_i1034" type="#_x0000_t75" style="width:15.75pt;height:15.75pt" o:ole="">
            <v:imagedata r:id="rId24" o:title=""/>
          </v:shape>
          <o:OLEObject Type="Embed" ProgID="Equation.3" ShapeID="_x0000_i1034" DrawAspect="Content" ObjectID="_1307009514" r:id="rId25"/>
        </w:object>
      </w:r>
      <w:r>
        <w:rPr>
          <w:rFonts w:ascii="Roman PS"/>
          <w:noProof/>
          <w:sz w:val="20"/>
          <w:szCs w:val="20"/>
        </w:rPr>
        <w:t>;</w:t>
      </w:r>
      <w:r>
        <w:rPr>
          <w:sz w:val="24"/>
        </w:rPr>
        <w:t>(2)</w:t>
      </w:r>
      <w:r>
        <w:rPr>
          <w:rFonts w:hint="eastAsia"/>
        </w:rPr>
        <w:t>有功功率</w:t>
      </w:r>
      <w:r>
        <w:rPr>
          <w:i/>
          <w:iCs/>
          <w:sz w:val="24"/>
        </w:rPr>
        <w:t>P</w:t>
      </w:r>
      <w:r>
        <w:rPr>
          <w:rFonts w:hint="eastAsia"/>
        </w:rPr>
        <w:t>及功率因数</w:t>
      </w:r>
      <w:r>
        <w:rPr>
          <w:sz w:val="24"/>
        </w:rPr>
        <w:sym w:font="Symbol" w:char="F06C"/>
      </w:r>
      <w:r>
        <w:t>;</w:t>
      </w:r>
      <w:r>
        <w:rPr>
          <w:sz w:val="24"/>
        </w:rPr>
        <w:t>(3)</w:t>
      </w:r>
      <w:r>
        <w:rPr>
          <w:rFonts w:hint="eastAsia"/>
        </w:rPr>
        <w:t>画出相量图</w:t>
      </w:r>
      <w:r>
        <w:rPr>
          <w:position w:val="-6"/>
        </w:rPr>
        <w:object w:dxaOrig="240" w:dyaOrig="300">
          <v:shape id="_x0000_i1035" type="#_x0000_t75" style="width:12pt;height:15pt" o:ole="">
            <v:imagedata r:id="rId26" o:title=""/>
          </v:shape>
          <o:OLEObject Type="Embed" ProgID="Equation.3" ShapeID="_x0000_i1035" DrawAspect="Content" ObjectID="_1307009515" r:id="rId27"/>
        </w:object>
      </w:r>
      <w:r>
        <w:rPr>
          <w:rFonts w:hint="eastAsia"/>
        </w:rPr>
        <w:t>，</w:t>
      </w:r>
      <w:r>
        <w:rPr>
          <w:position w:val="-10"/>
        </w:rPr>
        <w:object w:dxaOrig="180" w:dyaOrig="340">
          <v:shape id="_x0000_i1036" type="#_x0000_t75" style="width:9pt;height:17.25pt" o:ole="">
            <v:imagedata r:id="rId28" o:title=""/>
          </v:shape>
          <o:OLEObject Type="Embed" ProgID="Equation.3" ShapeID="_x0000_i1036" DrawAspect="Content" ObjectID="_1307009516" r:id="rId29"/>
        </w:object>
      </w:r>
      <w:r>
        <w:rPr>
          <w:rFonts w:hint="eastAsia"/>
        </w:rPr>
        <w:t>，</w:t>
      </w:r>
      <w:r>
        <w:rPr>
          <w:position w:val="-10"/>
        </w:rPr>
        <w:object w:dxaOrig="380" w:dyaOrig="340">
          <v:shape id="_x0000_i1037" type="#_x0000_t75" style="width:18.75pt;height:17.25pt" o:ole="">
            <v:imagedata r:id="rId30" o:title=""/>
          </v:shape>
          <o:OLEObject Type="Embed" ProgID="Equation.3" ShapeID="_x0000_i1037" DrawAspect="Content" ObjectID="_1307009517" r:id="rId31"/>
        </w:object>
      </w:r>
      <w:r>
        <w:rPr>
          <w:rFonts w:hint="eastAsia"/>
        </w:rPr>
        <w:t>，</w:t>
      </w:r>
      <w:r>
        <w:rPr>
          <w:position w:val="-10"/>
        </w:rPr>
        <w:object w:dxaOrig="360" w:dyaOrig="340">
          <v:shape id="_x0000_i1038" type="#_x0000_t75" style="width:18pt;height:17.25pt" o:ole="">
            <v:imagedata r:id="rId32" o:title=""/>
          </v:shape>
          <o:OLEObject Type="Embed" ProgID="Equation.3" ShapeID="_x0000_i1038" DrawAspect="Content" ObjectID="_1307009518" r:id="rId33"/>
        </w:object>
      </w:r>
      <w:r>
        <w:rPr>
          <w:rFonts w:hint="eastAsia"/>
        </w:rPr>
        <w:t>，</w:t>
      </w:r>
      <w:r>
        <w:rPr>
          <w:position w:val="-10"/>
        </w:rPr>
        <w:object w:dxaOrig="380" w:dyaOrig="340">
          <v:shape id="_x0000_i1039" type="#_x0000_t75" style="width:18.75pt;height:17.25pt" o:ole="">
            <v:imagedata r:id="rId34" o:title=""/>
          </v:shape>
          <o:OLEObject Type="Embed" ProgID="Equation.3" ShapeID="_x0000_i1039" DrawAspect="Content" ObjectID="_1307009519" r:id="rId35"/>
        </w:object>
      </w:r>
      <w:r>
        <w:rPr>
          <w:rFonts w:hint="eastAsia"/>
        </w:rPr>
        <w:t>。</w:t>
      </w:r>
    </w:p>
    <w:p w:rsidR="00864C5D" w:rsidRDefault="00864C5D" w:rsidP="00864C5D">
      <w:pPr>
        <w:widowControl/>
        <w:spacing w:line="360" w:lineRule="atLeast"/>
        <w:rPr>
          <w:sz w:val="24"/>
        </w:rPr>
      </w:pPr>
      <w:r>
        <w:rPr>
          <w:rFonts w:hint="eastAsia"/>
        </w:rPr>
        <w:object w:dxaOrig="3357" w:dyaOrig="1655">
          <v:shape id="_x0000_i1040" type="#_x0000_t75" style="width:138pt;height:67.5pt" o:ole="">
            <v:imagedata r:id="rId36" o:title=""/>
          </v:shape>
          <o:OLEObject Type="Embed" ProgID="MSDraw" ShapeID="_x0000_i1040" DrawAspect="Content" ObjectID="_1307009520" r:id="rId37">
            <o:FieldCodes>\* MERGEFORMAT</o:FieldCodes>
          </o:OLEObject>
        </w:object>
      </w:r>
    </w:p>
    <w:p w:rsidR="00864C5D" w:rsidRDefault="00864C5D" w:rsidP="00864C5D">
      <w:pPr>
        <w:kinsoku w:val="0"/>
        <w:spacing w:line="360" w:lineRule="atLeast"/>
        <w:rPr>
          <w:rFonts w:hint="eastAsia"/>
          <w:b/>
        </w:rPr>
      </w:pPr>
    </w:p>
    <w:p w:rsidR="00864C5D" w:rsidRPr="00864C5D" w:rsidRDefault="00864C5D" w:rsidP="00864C5D">
      <w:pPr>
        <w:kinsoku w:val="0"/>
        <w:spacing w:line="360" w:lineRule="atLeast"/>
        <w:rPr>
          <w:b/>
        </w:rPr>
      </w:pPr>
      <w:r>
        <w:rPr>
          <w:rFonts w:hint="eastAsia"/>
          <w:b/>
        </w:rPr>
        <w:t>七、</w:t>
      </w:r>
      <w:r>
        <w:rPr>
          <w:rFonts w:hint="eastAsia"/>
        </w:rPr>
        <w:t>图示电路，电容器原已充电到</w:t>
      </w:r>
      <w:r>
        <w:rPr>
          <w:sz w:val="24"/>
        </w:rPr>
        <w:t>20V</w:t>
      </w:r>
      <w:r>
        <w:rPr>
          <w:rFonts w:hint="eastAsia"/>
        </w:rPr>
        <w:t>，极性如图示，</w:t>
      </w:r>
      <w:r>
        <w:rPr>
          <w:i/>
          <w:iCs/>
          <w:sz w:val="24"/>
        </w:rPr>
        <w:t>t</w:t>
      </w:r>
      <w:r>
        <w:rPr>
          <w:sz w:val="24"/>
        </w:rPr>
        <w:t>=0</w:t>
      </w:r>
      <w:r>
        <w:rPr>
          <w:rFonts w:hint="eastAsia"/>
        </w:rPr>
        <w:t>时将开关</w:t>
      </w:r>
      <w:r>
        <w:rPr>
          <w:sz w:val="24"/>
        </w:rPr>
        <w:t>S</w:t>
      </w:r>
      <w:r>
        <w:rPr>
          <w:rFonts w:hint="eastAsia"/>
        </w:rPr>
        <w:t>闭合。已知：</w:t>
      </w:r>
      <w:r>
        <w:rPr>
          <w:i/>
          <w:iCs/>
          <w:sz w:val="24"/>
        </w:rPr>
        <w:t>U</w:t>
      </w:r>
      <w:r>
        <w:rPr>
          <w:sz w:val="24"/>
        </w:rPr>
        <w:t>s=40V</w:t>
      </w:r>
      <w:r>
        <w:rPr>
          <w:rFonts w:hint="eastAsia"/>
        </w:rPr>
        <w:t>，</w:t>
      </w:r>
      <w:r>
        <w:rPr>
          <w:i/>
          <w:iCs/>
          <w:sz w:val="24"/>
        </w:rPr>
        <w:t>R</w:t>
      </w:r>
      <w:r>
        <w:rPr>
          <w:sz w:val="24"/>
        </w:rPr>
        <w:t>=5k</w:t>
      </w:r>
      <w:r>
        <w:rPr>
          <w:sz w:val="24"/>
        </w:rPr>
        <w:sym w:font="Symbol" w:char="F057"/>
      </w:r>
      <w:r>
        <w:rPr>
          <w:rFonts w:hint="eastAsia"/>
        </w:rPr>
        <w:t>，</w:t>
      </w:r>
      <w:r>
        <w:rPr>
          <w:i/>
          <w:iCs/>
          <w:sz w:val="24"/>
        </w:rPr>
        <w:t>C</w:t>
      </w:r>
      <w:r>
        <w:rPr>
          <w:sz w:val="24"/>
        </w:rPr>
        <w:t>=2</w:t>
      </w:r>
      <w:r>
        <w:rPr>
          <w:sz w:val="24"/>
        </w:rPr>
        <w:sym w:font="Symbol" w:char="F06D"/>
      </w:r>
      <w:r>
        <w:rPr>
          <w:sz w:val="24"/>
        </w:rPr>
        <w:t>F</w:t>
      </w:r>
      <w:r>
        <w:rPr>
          <w:rFonts w:hint="eastAsia"/>
        </w:rPr>
        <w:t>。求开关</w:t>
      </w:r>
      <w:r>
        <w:rPr>
          <w:sz w:val="24"/>
        </w:rPr>
        <w:t>S</w:t>
      </w:r>
      <w:r>
        <w:rPr>
          <w:rFonts w:hint="eastAsia"/>
        </w:rPr>
        <w:t>闭合后的</w:t>
      </w:r>
      <w:r>
        <w:rPr>
          <w:rFonts w:hint="eastAsia"/>
          <w:position w:val="-8"/>
        </w:rPr>
        <w:object w:dxaOrig="580" w:dyaOrig="279">
          <v:shape id="_x0000_i1041" type="#_x0000_t75" style="width:29.25pt;height:14.25pt" o:ole="">
            <v:imagedata r:id="rId38" o:title=""/>
          </v:shape>
          <o:OLEObject Type="Embed" ProgID="Equation.3" ShapeID="_x0000_i1041" DrawAspect="Content" ObjectID="_1307009521" r:id="rId39"/>
        </w:object>
      </w:r>
      <w:r>
        <w:rPr>
          <w:rFonts w:hint="eastAsia"/>
          <w:noProof/>
          <w:sz w:val="20"/>
          <w:szCs w:val="20"/>
        </w:rPr>
        <w:t>及</w:t>
      </w:r>
      <w:r>
        <w:rPr>
          <w:rFonts w:hint="eastAsia"/>
          <w:position w:val="-8"/>
        </w:rPr>
        <w:object w:dxaOrig="520" w:dyaOrig="279">
          <v:shape id="_x0000_i1042" type="#_x0000_t75" style="width:26.25pt;height:14.25pt" o:ole="">
            <v:imagedata r:id="rId40" o:title=""/>
          </v:shape>
          <o:OLEObject Type="Embed" ProgID="Equation.3" ShapeID="_x0000_i1042" DrawAspect="Content" ObjectID="_1307009522" r:id="rId41"/>
        </w:object>
      </w:r>
      <w:r>
        <w:rPr>
          <w:rFonts w:hint="eastAsia"/>
        </w:rPr>
        <w:t>。</w:t>
      </w:r>
    </w:p>
    <w:p w:rsidR="00864C5D" w:rsidRDefault="00864C5D" w:rsidP="00864C5D">
      <w:pPr>
        <w:widowControl/>
        <w:spacing w:line="360" w:lineRule="atLeast"/>
        <w:rPr>
          <w:noProof/>
          <w:sz w:val="20"/>
          <w:szCs w:val="20"/>
        </w:rPr>
      </w:pPr>
      <w:r>
        <w:rPr>
          <w:rFonts w:hint="eastAsia"/>
        </w:rPr>
        <w:object w:dxaOrig="3357" w:dyaOrig="1878">
          <v:shape id="_x0000_i1043" type="#_x0000_t75" style="width:134.25pt;height:75pt" o:ole="">
            <v:imagedata r:id="rId42" o:title=""/>
          </v:shape>
          <o:OLEObject Type="Embed" ProgID="MSDraw" ShapeID="_x0000_i1043" DrawAspect="Content" ObjectID="_1307009523" r:id="rId43">
            <o:FieldCodes>\* MERGEFORMAT</o:FieldCodes>
          </o:OLEObject>
        </w:object>
      </w:r>
    </w:p>
    <w:p w:rsidR="00864C5D" w:rsidRDefault="00864C5D" w:rsidP="00864C5D">
      <w:pPr>
        <w:kinsoku w:val="0"/>
        <w:spacing w:line="360" w:lineRule="atLeast"/>
        <w:rPr>
          <w:rFonts w:hint="eastAsia"/>
          <w:b/>
        </w:rPr>
      </w:pPr>
    </w:p>
    <w:p w:rsidR="008E4253" w:rsidRDefault="008E4253" w:rsidP="008E4253">
      <w:pPr>
        <w:widowControl/>
        <w:spacing w:line="360" w:lineRule="atLeast"/>
      </w:pPr>
      <w:r>
        <w:rPr>
          <w:rFonts w:hint="eastAsia"/>
          <w:b/>
        </w:rPr>
        <w:t>13</w:t>
      </w:r>
      <w:r>
        <w:rPr>
          <w:rFonts w:hint="eastAsia"/>
          <w:b/>
        </w:rPr>
        <w:t>、</w:t>
      </w:r>
      <w:r>
        <w:rPr>
          <w:rFonts w:hint="eastAsia"/>
        </w:rPr>
        <w:t>图示电路中，电流</w:t>
      </w:r>
      <w:r>
        <w:rPr>
          <w:rFonts w:hint="eastAsia"/>
          <w:position w:val="-8"/>
        </w:rPr>
        <w:object w:dxaOrig="1939" w:dyaOrig="279">
          <v:shape id="_x0000_i1045" type="#_x0000_t75" style="width:96.75pt;height:14.25pt" o:ole="">
            <v:imagedata r:id="rId44" o:title=""/>
          </v:shape>
          <o:OLEObject Type="Embed" ProgID="Equation.3" ShapeID="_x0000_i1045" DrawAspect="Content" ObjectID="_1307009524" r:id="rId45"/>
        </w:object>
      </w:r>
      <w:r>
        <w:rPr>
          <w:rFonts w:hint="eastAsia"/>
          <w:noProof/>
          <w:sz w:val="20"/>
          <w:szCs w:val="20"/>
        </w:rPr>
        <w:t>，</w:t>
      </w:r>
      <w:r>
        <w:rPr>
          <w:rFonts w:hint="eastAsia"/>
          <w:position w:val="-8"/>
        </w:rPr>
        <w:object w:dxaOrig="2640" w:dyaOrig="279">
          <v:shape id="_x0000_i1046" type="#_x0000_t75" style="width:132pt;height:14.25pt" o:ole="">
            <v:imagedata r:id="rId46" o:title=""/>
          </v:shape>
          <o:OLEObject Type="Embed" ProgID="Equation.3" ShapeID="_x0000_i1046" DrawAspect="Content" ObjectID="_1307009525" r:id="rId47"/>
        </w:object>
      </w:r>
      <w:r>
        <w:rPr>
          <w:rFonts w:hint="eastAsia"/>
          <w:noProof/>
        </w:rPr>
        <w:t>，则</w:t>
      </w:r>
      <w:r>
        <w:rPr>
          <w:sz w:val="24"/>
        </w:rPr>
        <w:t>1</w:t>
      </w:r>
      <w:r>
        <w:rPr>
          <w:sz w:val="24"/>
        </w:rPr>
        <w:sym w:font="Symbol" w:char="F057"/>
      </w:r>
      <w:r>
        <w:rPr>
          <w:rFonts w:hint="eastAsia"/>
        </w:rPr>
        <w:t>电阻两端电压</w:t>
      </w:r>
      <w:r>
        <w:rPr>
          <w:i/>
          <w:iCs/>
          <w:sz w:val="24"/>
        </w:rPr>
        <w:t>u</w:t>
      </w:r>
      <w:r>
        <w:rPr>
          <w:i/>
          <w:iCs/>
          <w:position w:val="-4"/>
          <w:sz w:val="14"/>
          <w:szCs w:val="14"/>
        </w:rPr>
        <w:t>R</w:t>
      </w:r>
      <w:r>
        <w:rPr>
          <w:rFonts w:hint="eastAsia"/>
        </w:rPr>
        <w:t>的有效值为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)</w:t>
      </w:r>
      <w:r>
        <w:rPr>
          <w:rFonts w:hint="eastAsia"/>
        </w:rPr>
        <w:t>。</w:t>
      </w:r>
    </w:p>
    <w:p w:rsidR="008E4253" w:rsidRDefault="008E4253" w:rsidP="008E4253">
      <w:pPr>
        <w:widowControl/>
        <w:spacing w:line="360" w:lineRule="atLeast"/>
      </w:pPr>
      <w:r>
        <w:rPr>
          <w:sz w:val="24"/>
        </w:rPr>
        <w:t>(a)</w:t>
      </w:r>
      <w:r>
        <w:rPr>
          <w:rFonts w:hint="eastAsia"/>
          <w:position w:val="-4"/>
        </w:rPr>
        <w:object w:dxaOrig="420" w:dyaOrig="300">
          <v:shape id="_x0000_i1047" type="#_x0000_t75" style="width:21pt;height:15pt" o:ole="">
            <v:imagedata r:id="rId48" o:title=""/>
          </v:shape>
          <o:OLEObject Type="Embed" ProgID="Equation.3" ShapeID="_x0000_i1047" DrawAspect="Content" ObjectID="_1307009526" r:id="rId49"/>
        </w:object>
      </w:r>
      <w:r>
        <w:rPr>
          <w:sz w:val="24"/>
        </w:rPr>
        <w:t>V</w:t>
      </w:r>
      <w:r>
        <w:tab/>
      </w:r>
      <w:r>
        <w:tab/>
      </w:r>
      <w:r>
        <w:rPr>
          <w:sz w:val="24"/>
        </w:rPr>
        <w:t>(b)</w:t>
      </w:r>
      <w:r>
        <w:rPr>
          <w:rFonts w:hint="eastAsia"/>
          <w:position w:val="-4"/>
        </w:rPr>
        <w:object w:dxaOrig="460" w:dyaOrig="300">
          <v:shape id="_x0000_i1048" type="#_x0000_t75" style="width:23.25pt;height:15pt" o:ole="">
            <v:imagedata r:id="rId50" o:title=""/>
          </v:shape>
          <o:OLEObject Type="Embed" ProgID="Equation.3" ShapeID="_x0000_i1048" DrawAspect="Content" ObjectID="_1307009527" r:id="rId51"/>
        </w:object>
      </w:r>
      <w:r>
        <w:rPr>
          <w:sz w:val="24"/>
        </w:rPr>
        <w:t>V</w:t>
      </w:r>
      <w:r>
        <w:tab/>
      </w:r>
      <w:r>
        <w:tab/>
      </w:r>
      <w:r>
        <w:rPr>
          <w:sz w:val="24"/>
        </w:rPr>
        <w:t>(c)</w:t>
      </w:r>
      <w:r>
        <w:rPr>
          <w:rFonts w:hint="eastAsia"/>
          <w:position w:val="-4"/>
        </w:rPr>
        <w:object w:dxaOrig="320" w:dyaOrig="300">
          <v:shape id="_x0000_i1049" type="#_x0000_t75" style="width:15.75pt;height:15pt" o:ole="">
            <v:imagedata r:id="rId52" o:title=""/>
          </v:shape>
          <o:OLEObject Type="Embed" ProgID="Equation.3" ShapeID="_x0000_i1049" DrawAspect="Content" ObjectID="_1307009528" r:id="rId53"/>
        </w:object>
      </w:r>
      <w:r>
        <w:rPr>
          <w:sz w:val="24"/>
        </w:rPr>
        <w:t>V</w:t>
      </w:r>
    </w:p>
    <w:p w:rsidR="008E4253" w:rsidRDefault="008E4253" w:rsidP="008E4253">
      <w:pPr>
        <w:widowControl/>
        <w:spacing w:line="360" w:lineRule="atLeast"/>
        <w:rPr>
          <w:rFonts w:hint="eastAsia"/>
          <w:noProof/>
          <w:sz w:val="20"/>
          <w:szCs w:val="20"/>
        </w:rPr>
      </w:pPr>
    </w:p>
    <w:p w:rsidR="008E4253" w:rsidRDefault="008E4253" w:rsidP="008E4253">
      <w:pPr>
        <w:widowControl/>
        <w:spacing w:line="360" w:lineRule="atLeast"/>
        <w:rPr>
          <w:noProof/>
          <w:sz w:val="20"/>
          <w:szCs w:val="20"/>
        </w:rPr>
      </w:pPr>
      <w:r>
        <w:rPr>
          <w:rFonts w:hint="eastAsia"/>
        </w:rPr>
        <w:object w:dxaOrig="3252" w:dyaOrig="2075">
          <v:shape id="_x0000_i1050" type="#_x0000_t75" style="width:138pt;height:87pt" o:ole="">
            <v:imagedata r:id="rId54" o:title=""/>
          </v:shape>
          <o:OLEObject Type="Embed" ProgID="MSDraw" ShapeID="_x0000_i1050" DrawAspect="Content" ObjectID="_1307009529" r:id="rId55">
            <o:FieldCodes>\* MERGEFORMAT</o:FieldCodes>
          </o:OLEObject>
        </w:object>
      </w:r>
    </w:p>
    <w:p w:rsidR="008E4253" w:rsidRDefault="008E4253" w:rsidP="008E4253">
      <w:pPr>
        <w:widowControl/>
        <w:spacing w:line="360" w:lineRule="atLeast"/>
      </w:pPr>
      <w:r>
        <w:rPr>
          <w:rFonts w:hint="eastAsia"/>
          <w:b/>
        </w:rPr>
        <w:t>10</w:t>
      </w:r>
      <w:r>
        <w:rPr>
          <w:rFonts w:hint="eastAsia"/>
          <w:b/>
        </w:rPr>
        <w:t>、</w:t>
      </w:r>
      <w:r>
        <w:rPr>
          <w:rFonts w:hint="eastAsia"/>
        </w:rPr>
        <w:t>图示电路中，</w:t>
      </w:r>
      <w:r>
        <w:rPr>
          <w:i/>
          <w:iCs/>
          <w:sz w:val="24"/>
        </w:rPr>
        <w:t>R</w:t>
      </w:r>
      <w:r>
        <w:rPr>
          <w:sz w:val="24"/>
        </w:rPr>
        <w:t>=</w:t>
      </w:r>
      <w:r>
        <w:rPr>
          <w:i/>
          <w:iCs/>
          <w:sz w:val="24"/>
        </w:rPr>
        <w:t>X</w:t>
      </w:r>
      <w:r>
        <w:rPr>
          <w:i/>
          <w:iCs/>
          <w:position w:val="-4"/>
          <w:sz w:val="14"/>
          <w:szCs w:val="14"/>
        </w:rPr>
        <w:t>L</w:t>
      </w:r>
      <w:r>
        <w:rPr>
          <w:sz w:val="24"/>
        </w:rPr>
        <w:t>=</w:t>
      </w:r>
      <w:r>
        <w:rPr>
          <w:i/>
          <w:iCs/>
          <w:sz w:val="24"/>
        </w:rPr>
        <w:t>X</w:t>
      </w:r>
      <w:r>
        <w:rPr>
          <w:i/>
          <w:iCs/>
          <w:position w:val="-4"/>
          <w:sz w:val="14"/>
          <w:szCs w:val="14"/>
        </w:rPr>
        <w:t>C</w:t>
      </w:r>
      <w:r>
        <w:rPr>
          <w:sz w:val="24"/>
        </w:rPr>
        <w:t>=1</w:t>
      </w:r>
      <w:r>
        <w:rPr>
          <w:sz w:val="24"/>
        </w:rPr>
        <w:sym w:font="Symbol" w:char="F057"/>
      </w:r>
      <w:r>
        <w:rPr>
          <w:rFonts w:hint="eastAsia"/>
        </w:rPr>
        <w:t>，则电压表的读数为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)</w:t>
      </w:r>
      <w:r>
        <w:rPr>
          <w:rFonts w:hint="eastAsia"/>
        </w:rPr>
        <w:t>。</w:t>
      </w:r>
    </w:p>
    <w:p w:rsidR="008E4253" w:rsidRDefault="008E4253" w:rsidP="008E4253">
      <w:pPr>
        <w:widowControl/>
        <w:spacing w:line="360" w:lineRule="atLeast"/>
        <w:rPr>
          <w:sz w:val="24"/>
        </w:rPr>
      </w:pPr>
      <w:r>
        <w:rPr>
          <w:sz w:val="24"/>
        </w:rPr>
        <w:t>(a)0</w:t>
      </w:r>
      <w:r>
        <w:rPr>
          <w:sz w:val="24"/>
        </w:rPr>
        <w:tab/>
      </w:r>
      <w:r>
        <w:rPr>
          <w:sz w:val="24"/>
        </w:rPr>
        <w:tab/>
        <w:t>(b)1</w:t>
      </w:r>
      <w:r>
        <w:rPr>
          <w:sz w:val="24"/>
        </w:rPr>
        <w:tab/>
      </w:r>
      <w:r>
        <w:rPr>
          <w:sz w:val="24"/>
        </w:rPr>
        <w:tab/>
        <w:t>(c)2</w:t>
      </w:r>
    </w:p>
    <w:p w:rsidR="008E4253" w:rsidRDefault="008E4253" w:rsidP="008E4253">
      <w:pPr>
        <w:widowControl/>
        <w:spacing w:line="360" w:lineRule="atLeast"/>
        <w:rPr>
          <w:rFonts w:ascii="Roman PS" w:hint="eastAsia"/>
          <w:noProof/>
          <w:sz w:val="20"/>
          <w:szCs w:val="20"/>
        </w:rPr>
      </w:pPr>
    </w:p>
    <w:p w:rsidR="008E4253" w:rsidRDefault="008E4253" w:rsidP="008E4253">
      <w:pPr>
        <w:widowControl/>
        <w:spacing w:line="360" w:lineRule="atLeast"/>
        <w:rPr>
          <w:rFonts w:ascii="Roman PS"/>
          <w:noProof/>
          <w:sz w:val="20"/>
          <w:szCs w:val="20"/>
        </w:rPr>
      </w:pPr>
      <w:r>
        <w:rPr>
          <w:rFonts w:ascii="Roman PS" w:hint="eastAsia"/>
          <w:sz w:val="20"/>
          <w:szCs w:val="20"/>
        </w:rPr>
        <w:object w:dxaOrig="3073" w:dyaOrig="2428">
          <v:shape id="_x0000_i1051" type="#_x0000_t75" style="width:129pt;height:102pt" o:ole="">
            <v:imagedata r:id="rId56" o:title=""/>
          </v:shape>
          <o:OLEObject Type="Embed" ProgID="MSDraw" ShapeID="_x0000_i1051" DrawAspect="Content" ObjectID="_1307009530" r:id="rId57">
            <o:FieldCodes>\* MERGEFORMAT</o:FieldCodes>
          </o:OLEObject>
        </w:object>
      </w:r>
    </w:p>
    <w:p w:rsidR="009C1544" w:rsidRDefault="009C1544" w:rsidP="00864C5D">
      <w:pPr>
        <w:rPr>
          <w:rFonts w:hint="eastAsia"/>
        </w:rPr>
      </w:pPr>
    </w:p>
    <w:sectPr w:rsidR="009C1544" w:rsidSect="009C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4C5D"/>
    <w:rsid w:val="000B5C2B"/>
    <w:rsid w:val="0015071D"/>
    <w:rsid w:val="00163043"/>
    <w:rsid w:val="001A1BB7"/>
    <w:rsid w:val="001C7087"/>
    <w:rsid w:val="0025777F"/>
    <w:rsid w:val="00280B73"/>
    <w:rsid w:val="002C1558"/>
    <w:rsid w:val="002C3910"/>
    <w:rsid w:val="00396D7F"/>
    <w:rsid w:val="004776A2"/>
    <w:rsid w:val="00514813"/>
    <w:rsid w:val="005927A3"/>
    <w:rsid w:val="006248E4"/>
    <w:rsid w:val="007C47E8"/>
    <w:rsid w:val="0084553A"/>
    <w:rsid w:val="00864C5D"/>
    <w:rsid w:val="008E4253"/>
    <w:rsid w:val="00913439"/>
    <w:rsid w:val="009210D7"/>
    <w:rsid w:val="009C1544"/>
    <w:rsid w:val="009C198D"/>
    <w:rsid w:val="009F7916"/>
    <w:rsid w:val="00AE23AD"/>
    <w:rsid w:val="00AF4245"/>
    <w:rsid w:val="00B22173"/>
    <w:rsid w:val="00BF4102"/>
    <w:rsid w:val="00C56310"/>
    <w:rsid w:val="00CB6205"/>
    <w:rsid w:val="00D41AB0"/>
    <w:rsid w:val="00D6078B"/>
    <w:rsid w:val="00E1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1104</Characters>
  <Application>Microsoft Office Word</Application>
  <DocSecurity>0</DocSecurity>
  <Lines>9</Lines>
  <Paragraphs>2</Paragraphs>
  <ScaleCrop>false</ScaleCrop>
  <Company>微软中国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2009-06-20T04:21:00Z</dcterms:created>
  <dcterms:modified xsi:type="dcterms:W3CDTF">2009-06-20T05:25:00Z</dcterms:modified>
</cp:coreProperties>
</file>