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452024" w14:textId="320DA1EF" w:rsidR="00355588" w:rsidRPr="00355588" w:rsidRDefault="00355588" w:rsidP="00355588">
      <w:pPr>
        <w:jc w:val="center"/>
        <w:rPr>
          <w:b/>
          <w:sz w:val="48"/>
          <w:szCs w:val="48"/>
          <w:lang w:eastAsia="zh-CN"/>
        </w:rPr>
      </w:pPr>
      <w:r w:rsidRPr="00355588">
        <w:rPr>
          <w:rFonts w:hint="eastAsia"/>
          <w:b/>
          <w:sz w:val="48"/>
          <w:szCs w:val="48"/>
          <w:lang w:eastAsia="zh-CN"/>
        </w:rPr>
        <w:t>Social Lite</w:t>
      </w:r>
    </w:p>
    <w:p w14:paraId="5EEEBCD3" w14:textId="77777777" w:rsidR="00355588" w:rsidRDefault="00355588">
      <w:pPr>
        <w:rPr>
          <w:lang w:eastAsia="zh-CN"/>
        </w:rPr>
      </w:pPr>
    </w:p>
    <w:p w14:paraId="525AF8EA" w14:textId="09045F80" w:rsidR="003730C3" w:rsidRDefault="003730C3">
      <w:pPr>
        <w:rPr>
          <w:lang w:eastAsia="zh-CN"/>
        </w:rPr>
      </w:pPr>
      <w:r>
        <w:rPr>
          <w:rFonts w:hint="eastAsia"/>
          <w:lang w:eastAsia="zh-CN"/>
        </w:rPr>
        <w:t xml:space="preserve">Group member: </w:t>
      </w:r>
      <w:r w:rsidRPr="003730C3">
        <w:rPr>
          <w:lang w:eastAsia="zh-CN"/>
        </w:rPr>
        <w:t>Archit Sood</w:t>
      </w:r>
      <w:r>
        <w:rPr>
          <w:rFonts w:hint="eastAsia"/>
          <w:lang w:eastAsia="zh-CN"/>
        </w:rPr>
        <w:t>, Bingqing Huang,</w:t>
      </w:r>
      <w:r w:rsidRPr="003730C3">
        <w:rPr>
          <w:lang w:eastAsia="zh-CN"/>
        </w:rPr>
        <w:t xml:space="preserve"> Gaurav Wadhwani</w:t>
      </w:r>
      <w:r>
        <w:rPr>
          <w:rFonts w:hint="eastAsia"/>
          <w:lang w:eastAsia="zh-CN"/>
        </w:rPr>
        <w:t>, Weidong Li</w:t>
      </w:r>
      <w:r w:rsidRPr="003730C3">
        <w:rPr>
          <w:lang w:eastAsia="zh-CN"/>
        </w:rPr>
        <w:t xml:space="preserve"> </w:t>
      </w:r>
    </w:p>
    <w:p w14:paraId="6033B466" w14:textId="77777777" w:rsidR="003730C3" w:rsidRDefault="003730C3">
      <w:pPr>
        <w:rPr>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918"/>
      </w:tblGrid>
      <w:tr w:rsidR="00F67904" w:rsidRPr="00B81BA5" w14:paraId="624C606C" w14:textId="77777777">
        <w:tc>
          <w:tcPr>
            <w:tcW w:w="9918" w:type="dxa"/>
          </w:tcPr>
          <w:p w14:paraId="72E8A69A" w14:textId="50E570D9" w:rsidR="00F67904" w:rsidRPr="00F67904" w:rsidRDefault="00F67904" w:rsidP="00A05726">
            <w:pPr>
              <w:spacing w:after="120"/>
              <w:rPr>
                <w:rFonts w:cs="DejaVu Sans"/>
              </w:rPr>
            </w:pPr>
            <w:r w:rsidRPr="00F67904">
              <w:rPr>
                <w:rFonts w:cs="DejaVu Sans"/>
              </w:rPr>
              <w:t xml:space="preserve">Use Case Name: </w:t>
            </w:r>
            <w:r w:rsidR="004131C5">
              <w:rPr>
                <w:rFonts w:cs="DejaVu Sans"/>
              </w:rPr>
              <w:t xml:space="preserve">Social </w:t>
            </w:r>
            <w:r w:rsidR="00A05726">
              <w:rPr>
                <w:rFonts w:cs="DejaVu Sans" w:hint="eastAsia"/>
                <w:lang w:eastAsia="zh-CN"/>
              </w:rPr>
              <w:t>Lite</w:t>
            </w:r>
            <w:r w:rsidR="004131C5">
              <w:rPr>
                <w:rFonts w:cs="DejaVu Sans"/>
              </w:rPr>
              <w:t xml:space="preserve"> use case</w:t>
            </w:r>
          </w:p>
        </w:tc>
      </w:tr>
    </w:tbl>
    <w:p w14:paraId="6B7A604F" w14:textId="77777777" w:rsidR="00F67904" w:rsidRDefault="00F67904"/>
    <w:tbl>
      <w:tblPr>
        <w:tblW w:w="0" w:type="auto"/>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5" w:type="dxa"/>
          <w:bottom w:w="55" w:type="dxa"/>
          <w:right w:w="55" w:type="dxa"/>
        </w:tblCellMar>
        <w:tblLook w:val="0000" w:firstRow="0" w:lastRow="0" w:firstColumn="0" w:lastColumn="0" w:noHBand="0" w:noVBand="0"/>
      </w:tblPr>
      <w:tblGrid>
        <w:gridCol w:w="9909"/>
      </w:tblGrid>
      <w:tr w:rsidR="00F67904" w14:paraId="617F74F1" w14:textId="77777777">
        <w:tc>
          <w:tcPr>
            <w:tcW w:w="9639" w:type="dxa"/>
          </w:tcPr>
          <w:p w14:paraId="50CD9735" w14:textId="059A69E6" w:rsidR="00F67904" w:rsidRDefault="00F67904" w:rsidP="00F67904">
            <w:pPr>
              <w:snapToGrid w:val="0"/>
              <w:rPr>
                <w:b/>
                <w:bCs/>
                <w:u w:val="single"/>
              </w:rPr>
            </w:pPr>
            <w:r>
              <w:rPr>
                <w:b/>
                <w:bCs/>
                <w:u w:val="single"/>
              </w:rPr>
              <w:t>Use Case Name</w:t>
            </w:r>
          </w:p>
          <w:p w14:paraId="0829866D" w14:textId="6D83AC5E" w:rsidR="00083C2A" w:rsidRPr="009E2C38" w:rsidRDefault="00F67904" w:rsidP="00083C2A">
            <w:pPr>
              <w:rPr>
                <w:i/>
                <w:iCs/>
                <w:sz w:val="16"/>
                <w:szCs w:val="16"/>
              </w:rPr>
            </w:pPr>
            <w:r>
              <w:rPr>
                <w:i/>
                <w:iCs/>
                <w:sz w:val="16"/>
                <w:szCs w:val="16"/>
              </w:rPr>
              <w:t>Give a short descriptive name for the use case to serve as a unique identifier. Consider goal-driven use case name.</w:t>
            </w:r>
          </w:p>
          <w:p w14:paraId="6F788FA7" w14:textId="7F2BDD18" w:rsidR="009E2C38" w:rsidRDefault="009E2C38" w:rsidP="00F67904">
            <w:pPr>
              <w:snapToGrid w:val="0"/>
              <w:rPr>
                <w:rFonts w:ascii="Arial" w:eastAsia="Times New Roman" w:hAnsi="Arial"/>
                <w:color w:val="000000"/>
              </w:rPr>
            </w:pPr>
            <w:r>
              <w:rPr>
                <w:rFonts w:ascii="Arial" w:eastAsia="Times New Roman" w:hAnsi="Arial"/>
                <w:color w:val="000000"/>
              </w:rPr>
              <w:t>Profile Creation/Maintenance</w:t>
            </w:r>
          </w:p>
          <w:p w14:paraId="50CDE36B" w14:textId="77777777" w:rsidR="009E2C38" w:rsidRDefault="009E2C38" w:rsidP="00F67904">
            <w:pPr>
              <w:snapToGrid w:val="0"/>
              <w:rPr>
                <w:rFonts w:ascii="Arial" w:eastAsia="Times New Roman" w:hAnsi="Arial"/>
                <w:color w:val="000000"/>
              </w:rPr>
            </w:pPr>
            <w:r>
              <w:rPr>
                <w:rFonts w:ascii="Arial" w:eastAsia="Times New Roman" w:hAnsi="Arial"/>
                <w:color w:val="000000"/>
              </w:rPr>
              <w:t>Social Meet up recommendation system</w:t>
            </w:r>
          </w:p>
          <w:p w14:paraId="4E73CD87" w14:textId="77777777" w:rsidR="00F67904" w:rsidRDefault="009E2C38" w:rsidP="00F67904">
            <w:pPr>
              <w:snapToGrid w:val="0"/>
              <w:rPr>
                <w:rFonts w:ascii="Arial" w:eastAsia="Times New Roman" w:hAnsi="Arial"/>
                <w:color w:val="000000"/>
              </w:rPr>
            </w:pPr>
            <w:r>
              <w:rPr>
                <w:rFonts w:ascii="Arial" w:eastAsia="Times New Roman" w:hAnsi="Arial"/>
                <w:color w:val="000000"/>
              </w:rPr>
              <w:t>User Dashboard</w:t>
            </w:r>
          </w:p>
          <w:p w14:paraId="4262C07E" w14:textId="4BA0856A" w:rsidR="00587A30" w:rsidRPr="004F6069" w:rsidRDefault="00587A30" w:rsidP="00F67904">
            <w:pPr>
              <w:snapToGrid w:val="0"/>
              <w:rPr>
                <w:b/>
                <w:bCs/>
                <w:u w:val="single"/>
              </w:rPr>
            </w:pPr>
            <w:r>
              <w:rPr>
                <w:rFonts w:ascii="Arial" w:eastAsia="Times New Roman" w:hAnsi="Arial"/>
                <w:color w:val="000000"/>
              </w:rPr>
              <w:t>Create New Event</w:t>
            </w:r>
          </w:p>
        </w:tc>
      </w:tr>
      <w:tr w:rsidR="00F67904" w14:paraId="25BA76E5" w14:textId="77777777">
        <w:tc>
          <w:tcPr>
            <w:tcW w:w="9639" w:type="dxa"/>
          </w:tcPr>
          <w:p w14:paraId="71B63337" w14:textId="77777777" w:rsidR="00F67904" w:rsidRDefault="00F67904" w:rsidP="00F67904">
            <w:pPr>
              <w:snapToGrid w:val="0"/>
              <w:rPr>
                <w:b/>
                <w:bCs/>
                <w:u w:val="single"/>
              </w:rPr>
            </w:pPr>
            <w:r>
              <w:rPr>
                <w:b/>
                <w:bCs/>
                <w:u w:val="single"/>
              </w:rPr>
              <w:t>Goal</w:t>
            </w:r>
          </w:p>
          <w:p w14:paraId="75D7B3DF" w14:textId="77777777" w:rsidR="00F67904" w:rsidRDefault="00F67904">
            <w:pPr>
              <w:rPr>
                <w:i/>
                <w:iCs/>
                <w:sz w:val="16"/>
                <w:szCs w:val="16"/>
              </w:rPr>
            </w:pPr>
            <w:r>
              <w:rPr>
                <w:i/>
                <w:iCs/>
                <w:sz w:val="16"/>
                <w:szCs w:val="16"/>
              </w:rPr>
              <w:t>The goal briefly describes what the user intends to achieve with this use case.</w:t>
            </w:r>
          </w:p>
          <w:p w14:paraId="6F1C6B9E" w14:textId="77777777" w:rsidR="00F67904" w:rsidRDefault="00F67904">
            <w:pPr>
              <w:ind w:left="709"/>
            </w:pPr>
          </w:p>
          <w:p w14:paraId="7D2A605E" w14:textId="23294BF9" w:rsidR="00BE3D29" w:rsidRDefault="009E2C38" w:rsidP="00F67904">
            <w:pPr>
              <w:snapToGrid w:val="0"/>
              <w:rPr>
                <w:bCs/>
                <w:lang w:val="en-US"/>
              </w:rPr>
            </w:pPr>
            <w:r>
              <w:rPr>
                <w:bCs/>
                <w:lang w:val="en-US"/>
              </w:rPr>
              <w:t>The user will create a profile and based on his interest, the system will recommend meet ups.</w:t>
            </w:r>
          </w:p>
          <w:p w14:paraId="296BC03C" w14:textId="77777777" w:rsidR="001068A9" w:rsidRPr="001068A9" w:rsidRDefault="001068A9" w:rsidP="00B57B86">
            <w:pPr>
              <w:snapToGrid w:val="0"/>
              <w:rPr>
                <w:bCs/>
              </w:rPr>
            </w:pPr>
          </w:p>
        </w:tc>
      </w:tr>
      <w:tr w:rsidR="00F67904" w14:paraId="51C7BB61" w14:textId="77777777">
        <w:tc>
          <w:tcPr>
            <w:tcW w:w="9639" w:type="dxa"/>
          </w:tcPr>
          <w:p w14:paraId="7D6FF266" w14:textId="343C9D4F" w:rsidR="00F67904" w:rsidRDefault="00F67904" w:rsidP="00F67904">
            <w:pPr>
              <w:snapToGrid w:val="0"/>
              <w:rPr>
                <w:b/>
                <w:bCs/>
                <w:u w:val="single"/>
              </w:rPr>
            </w:pPr>
            <w:r>
              <w:rPr>
                <w:b/>
                <w:bCs/>
                <w:u w:val="single"/>
              </w:rPr>
              <w:t>Summary</w:t>
            </w:r>
          </w:p>
          <w:p w14:paraId="4AB330A2" w14:textId="77777777" w:rsidR="00F67904" w:rsidRDefault="00F67904">
            <w:pPr>
              <w:rPr>
                <w:i/>
                <w:iCs/>
                <w:sz w:val="16"/>
                <w:szCs w:val="16"/>
              </w:rPr>
            </w:pPr>
            <w:r>
              <w:rPr>
                <w:i/>
                <w:iCs/>
                <w:sz w:val="16"/>
                <w:szCs w:val="16"/>
              </w:rPr>
              <w:t>Give a summary of the use case to capture the essence of the use case (no longer than a page). It provides a quick overview and includes the goal and principal actor.</w:t>
            </w:r>
          </w:p>
          <w:p w14:paraId="078343AB" w14:textId="01DD6304" w:rsidR="00F67904" w:rsidRPr="009E2C38" w:rsidRDefault="009E2C38" w:rsidP="004E52D5">
            <w:pPr>
              <w:ind w:right="404"/>
              <w:rPr>
                <w:lang w:val="en-US" w:eastAsia="zh-CN"/>
              </w:rPr>
            </w:pPr>
            <w:r>
              <w:rPr>
                <w:lang w:val="en-US"/>
              </w:rPr>
              <w:t>A user will create a profile and submit his interest</w:t>
            </w:r>
            <w:r w:rsidR="004E52D5">
              <w:rPr>
                <w:rFonts w:hint="eastAsia"/>
                <w:lang w:val="en-US" w:eastAsia="zh-CN"/>
              </w:rPr>
              <w:t>s</w:t>
            </w:r>
            <w:r>
              <w:rPr>
                <w:lang w:val="en-US"/>
              </w:rPr>
              <w:t>.</w:t>
            </w:r>
            <w:r w:rsidR="008344B3">
              <w:rPr>
                <w:lang w:val="en-US"/>
              </w:rPr>
              <w:t xml:space="preserve"> System</w:t>
            </w:r>
            <w:r w:rsidR="0062511F">
              <w:rPr>
                <w:lang w:val="en-US"/>
              </w:rPr>
              <w:t xml:space="preserve"> will add important</w:t>
            </w:r>
            <w:r w:rsidR="00587A30">
              <w:rPr>
                <w:lang w:val="en-US"/>
              </w:rPr>
              <w:t xml:space="preserve"> Tags based on event description. Different rules </w:t>
            </w:r>
            <w:r w:rsidR="003A6C88">
              <w:rPr>
                <w:lang w:val="en-US"/>
              </w:rPr>
              <w:t xml:space="preserve">are </w:t>
            </w:r>
            <w:r w:rsidR="00F8094C">
              <w:rPr>
                <w:lang w:val="en-US"/>
              </w:rPr>
              <w:t xml:space="preserve">applied on the basis of number of events and location before event </w:t>
            </w:r>
            <w:r w:rsidR="0062511F">
              <w:rPr>
                <w:lang w:val="en-US"/>
              </w:rPr>
              <w:t>is recommended</w:t>
            </w:r>
            <w:r w:rsidR="00F8094C">
              <w:rPr>
                <w:lang w:val="en-US"/>
              </w:rPr>
              <w:t xml:space="preserve"> to users.</w:t>
            </w:r>
            <w:r w:rsidR="004E52D5">
              <w:rPr>
                <w:rFonts w:hint="eastAsia"/>
                <w:lang w:val="en-US" w:eastAsia="zh-CN"/>
              </w:rPr>
              <w:t xml:space="preserve"> It will also send user reminder emails and link it to Google calendar.</w:t>
            </w:r>
          </w:p>
        </w:tc>
      </w:tr>
      <w:tr w:rsidR="00F67904" w14:paraId="25E07411" w14:textId="77777777">
        <w:tc>
          <w:tcPr>
            <w:tcW w:w="9639" w:type="dxa"/>
          </w:tcPr>
          <w:p w14:paraId="766C6448" w14:textId="23DDC735" w:rsidR="00F67904" w:rsidRDefault="00F67904">
            <w:pPr>
              <w:snapToGrid w:val="0"/>
              <w:rPr>
                <w:b/>
                <w:bCs/>
                <w:u w:val="single"/>
              </w:rPr>
            </w:pPr>
            <w:r>
              <w:rPr>
                <w:b/>
                <w:bCs/>
                <w:u w:val="single"/>
              </w:rPr>
              <w:t>Actors</w:t>
            </w:r>
          </w:p>
          <w:p w14:paraId="37501B83" w14:textId="77777777" w:rsidR="00F67904" w:rsidRDefault="00F67904">
            <w:pPr>
              <w:rPr>
                <w:i/>
                <w:iCs/>
                <w:sz w:val="16"/>
                <w:szCs w:val="16"/>
              </w:rPr>
            </w:pPr>
            <w:r>
              <w:rPr>
                <w:i/>
                <w:iCs/>
                <w:sz w:val="16"/>
                <w:szCs w:val="16"/>
              </w:rPr>
              <w:t>List actors, people or things outside the system that either acts on the system (primary actors) or is acted on by the system (secondary actors). Primary actors are ones that invoke the use case and benefit from the result. Identify sensors, models, portals and relevant data resources. Identify the primary actor and briefly describe role.</w:t>
            </w:r>
          </w:p>
          <w:p w14:paraId="173C4616" w14:textId="77777777" w:rsidR="00F67904" w:rsidRDefault="00F67904" w:rsidP="00F67904">
            <w:pPr>
              <w:ind w:left="389"/>
            </w:pPr>
          </w:p>
          <w:p w14:paraId="7E597721" w14:textId="08299DD7" w:rsidR="00F67904" w:rsidRDefault="001068A9" w:rsidP="001068A9">
            <w:pPr>
              <w:ind w:left="389"/>
              <w:rPr>
                <w:lang w:val="en-US"/>
              </w:rPr>
            </w:pPr>
            <w:r w:rsidRPr="001068A9">
              <w:rPr>
                <w:lang w:val="en-US"/>
              </w:rPr>
              <w:t xml:space="preserve">Primary: </w:t>
            </w:r>
            <w:r w:rsidR="009E2C38">
              <w:rPr>
                <w:lang w:val="en-US"/>
              </w:rPr>
              <w:t>Account user</w:t>
            </w:r>
          </w:p>
          <w:p w14:paraId="7D4FD181" w14:textId="0F06D505" w:rsidR="009E2C38" w:rsidRDefault="009E2C38" w:rsidP="001068A9">
            <w:pPr>
              <w:ind w:left="389"/>
              <w:rPr>
                <w:lang w:val="en-US"/>
              </w:rPr>
            </w:pPr>
            <w:r>
              <w:rPr>
                <w:lang w:val="en-US"/>
              </w:rPr>
              <w:t xml:space="preserve">The actor can create a profile, update interests, likes, dislikes, </w:t>
            </w:r>
            <w:r w:rsidR="003B38FF">
              <w:rPr>
                <w:lang w:val="en-US"/>
              </w:rPr>
              <w:t>and accept or decline invites.</w:t>
            </w:r>
          </w:p>
          <w:p w14:paraId="5E961731" w14:textId="0264ED60" w:rsidR="00B10FE4" w:rsidRDefault="00B10FE4" w:rsidP="001068A9">
            <w:pPr>
              <w:ind w:left="389"/>
              <w:rPr>
                <w:lang w:val="en-US"/>
              </w:rPr>
            </w:pPr>
            <w:r>
              <w:rPr>
                <w:lang w:val="en-US"/>
              </w:rPr>
              <w:t>The actor can create an event</w:t>
            </w:r>
            <w:r w:rsidR="00D15E57">
              <w:rPr>
                <w:lang w:val="en-US"/>
              </w:rPr>
              <w:t>.</w:t>
            </w:r>
          </w:p>
          <w:p w14:paraId="5C2629B1" w14:textId="77777777" w:rsidR="003B38FF" w:rsidRDefault="003B38FF" w:rsidP="001068A9">
            <w:pPr>
              <w:ind w:left="389"/>
              <w:rPr>
                <w:lang w:val="en-US"/>
              </w:rPr>
            </w:pPr>
            <w:r>
              <w:rPr>
                <w:lang w:val="en-US"/>
              </w:rPr>
              <w:t>Secondary: System</w:t>
            </w:r>
          </w:p>
          <w:p w14:paraId="6AA6A164" w14:textId="7484BF85" w:rsidR="009E2C38" w:rsidRPr="001068A9" w:rsidRDefault="003B38FF" w:rsidP="001068A9">
            <w:pPr>
              <w:ind w:left="389"/>
            </w:pPr>
            <w:r>
              <w:rPr>
                <w:lang w:val="en-US"/>
              </w:rPr>
              <w:t>Based on the input from the user, the system will search for users with similar interest and</w:t>
            </w:r>
            <w:r w:rsidR="008344B3">
              <w:rPr>
                <w:lang w:val="en-US"/>
              </w:rPr>
              <w:t xml:space="preserve"> location and then recommend </w:t>
            </w:r>
            <w:r>
              <w:rPr>
                <w:lang w:val="en-US"/>
              </w:rPr>
              <w:t>a meet up.</w:t>
            </w:r>
          </w:p>
          <w:p w14:paraId="493C3595" w14:textId="77777777" w:rsidR="00F67904" w:rsidRDefault="00F67904">
            <w:pPr>
              <w:snapToGrid w:val="0"/>
              <w:rPr>
                <w:b/>
                <w:bCs/>
                <w:u w:val="single"/>
              </w:rPr>
            </w:pPr>
          </w:p>
        </w:tc>
      </w:tr>
      <w:tr w:rsidR="00F67904" w14:paraId="36EDE442" w14:textId="77777777">
        <w:tc>
          <w:tcPr>
            <w:tcW w:w="9639" w:type="dxa"/>
          </w:tcPr>
          <w:p w14:paraId="2ED168F9" w14:textId="03AF8ED9" w:rsidR="00F67904" w:rsidRDefault="00F67904">
            <w:pPr>
              <w:snapToGrid w:val="0"/>
              <w:rPr>
                <w:b/>
                <w:bCs/>
                <w:u w:val="single"/>
              </w:rPr>
            </w:pPr>
            <w:r>
              <w:rPr>
                <w:b/>
                <w:bCs/>
                <w:u w:val="single"/>
              </w:rPr>
              <w:t>Preconditions</w:t>
            </w:r>
          </w:p>
          <w:p w14:paraId="32B4E629" w14:textId="77777777" w:rsidR="00F67904" w:rsidRPr="001068A9" w:rsidRDefault="00F67904" w:rsidP="001068A9">
            <w:pPr>
              <w:rPr>
                <w:i/>
                <w:iCs/>
                <w:sz w:val="16"/>
                <w:szCs w:val="16"/>
              </w:rPr>
            </w:pPr>
            <w:r>
              <w:rPr>
                <w:i/>
                <w:iCs/>
                <w:sz w:val="16"/>
                <w:szCs w:val="16"/>
              </w:rPr>
              <w:t>Here we state any assumptions about the state of the system that must be met for the trigger (below) to initiate the use case. Any assumptions about other systems can also be stated here, for example, weather conditions. List all preconditions.</w:t>
            </w:r>
          </w:p>
          <w:p w14:paraId="7E8306FA" w14:textId="66156376" w:rsidR="003B38FF" w:rsidRPr="003B38FF" w:rsidRDefault="003B38FF" w:rsidP="003B38FF">
            <w:pPr>
              <w:pStyle w:val="ac"/>
              <w:numPr>
                <w:ilvl w:val="0"/>
                <w:numId w:val="14"/>
              </w:numPr>
              <w:snapToGrid w:val="0"/>
              <w:rPr>
                <w:bCs/>
              </w:rPr>
            </w:pPr>
            <w:r>
              <w:rPr>
                <w:bCs/>
              </w:rPr>
              <w:t>User must have an account and a profile.</w:t>
            </w:r>
          </w:p>
          <w:p w14:paraId="60EE743B" w14:textId="1EE39ABE" w:rsidR="00BE24D0" w:rsidRPr="00BE24D0" w:rsidRDefault="00BE24D0">
            <w:pPr>
              <w:snapToGrid w:val="0"/>
              <w:rPr>
                <w:bCs/>
              </w:rPr>
            </w:pPr>
          </w:p>
        </w:tc>
      </w:tr>
      <w:tr w:rsidR="00F67904" w14:paraId="2BA21419" w14:textId="77777777">
        <w:tc>
          <w:tcPr>
            <w:tcW w:w="9639" w:type="dxa"/>
          </w:tcPr>
          <w:p w14:paraId="5F5A963C" w14:textId="3775C785" w:rsidR="00F67904" w:rsidRDefault="00F67904">
            <w:pPr>
              <w:snapToGrid w:val="0"/>
              <w:rPr>
                <w:b/>
                <w:bCs/>
                <w:u w:val="single"/>
              </w:rPr>
            </w:pPr>
            <w:r>
              <w:rPr>
                <w:b/>
                <w:bCs/>
                <w:u w:val="single"/>
              </w:rPr>
              <w:t>Triggers</w:t>
            </w:r>
          </w:p>
          <w:p w14:paraId="314268F8" w14:textId="77777777" w:rsidR="00F67904" w:rsidRPr="001068A9" w:rsidRDefault="00F67904" w:rsidP="001068A9">
            <w:pPr>
              <w:rPr>
                <w:i/>
                <w:iCs/>
                <w:sz w:val="16"/>
                <w:szCs w:val="16"/>
              </w:rPr>
            </w:pPr>
            <w:r>
              <w:rPr>
                <w:i/>
                <w:iCs/>
                <w:sz w:val="16"/>
                <w:szCs w:val="16"/>
              </w:rPr>
              <w:t>Here we describe in detail the event or events that brings about the execution of this use case. Triggers can be external, temporal, or internal. They can be single events or when a set of conditions are met, List all triggers and relationships.</w:t>
            </w:r>
          </w:p>
          <w:p w14:paraId="50C86A29" w14:textId="77777777" w:rsidR="00F67904" w:rsidRDefault="003B38FF" w:rsidP="003B38FF">
            <w:pPr>
              <w:pStyle w:val="ac"/>
              <w:numPr>
                <w:ilvl w:val="0"/>
                <w:numId w:val="15"/>
              </w:numPr>
              <w:ind w:right="134"/>
              <w:rPr>
                <w:lang w:val="en-US"/>
              </w:rPr>
            </w:pPr>
            <w:r>
              <w:rPr>
                <w:lang w:val="en-US"/>
              </w:rPr>
              <w:t>Trigger to create profile.</w:t>
            </w:r>
          </w:p>
          <w:p w14:paraId="754371E8" w14:textId="77777777" w:rsidR="003B38FF" w:rsidRDefault="003B38FF" w:rsidP="003B38FF">
            <w:pPr>
              <w:pStyle w:val="ac"/>
              <w:numPr>
                <w:ilvl w:val="0"/>
                <w:numId w:val="15"/>
              </w:numPr>
              <w:ind w:right="134"/>
              <w:rPr>
                <w:lang w:val="en-US"/>
              </w:rPr>
            </w:pPr>
            <w:r>
              <w:rPr>
                <w:lang w:val="en-US"/>
              </w:rPr>
              <w:t>Trigger to send invites.</w:t>
            </w:r>
          </w:p>
          <w:p w14:paraId="77AAF3ED" w14:textId="77777777" w:rsidR="003B38FF" w:rsidRDefault="003B38FF" w:rsidP="003B38FF">
            <w:pPr>
              <w:pStyle w:val="ac"/>
              <w:numPr>
                <w:ilvl w:val="0"/>
                <w:numId w:val="15"/>
              </w:numPr>
              <w:ind w:right="134"/>
              <w:rPr>
                <w:lang w:val="en-US"/>
              </w:rPr>
            </w:pPr>
            <w:r>
              <w:rPr>
                <w:lang w:val="en-US"/>
              </w:rPr>
              <w:t>Trigger to accept or decline invites.</w:t>
            </w:r>
          </w:p>
          <w:p w14:paraId="74F322E9" w14:textId="2E8F36D7" w:rsidR="00D15E57" w:rsidRDefault="00D15E57" w:rsidP="003B38FF">
            <w:pPr>
              <w:pStyle w:val="ac"/>
              <w:numPr>
                <w:ilvl w:val="0"/>
                <w:numId w:val="15"/>
              </w:numPr>
              <w:ind w:right="134"/>
              <w:rPr>
                <w:lang w:val="en-US"/>
              </w:rPr>
            </w:pPr>
            <w:r>
              <w:rPr>
                <w:lang w:val="en-US"/>
              </w:rPr>
              <w:t>Send Calendar invite on acceptance of event.</w:t>
            </w:r>
          </w:p>
          <w:p w14:paraId="32B6D8A6" w14:textId="7155F542" w:rsidR="003B38FF" w:rsidRPr="003B38FF" w:rsidRDefault="003B38FF" w:rsidP="003B38FF">
            <w:pPr>
              <w:pStyle w:val="ac"/>
              <w:ind w:right="134"/>
              <w:rPr>
                <w:lang w:val="en-US"/>
              </w:rPr>
            </w:pPr>
          </w:p>
        </w:tc>
      </w:tr>
      <w:tr w:rsidR="00F67904" w14:paraId="751FFFFE" w14:textId="77777777">
        <w:tc>
          <w:tcPr>
            <w:tcW w:w="9639" w:type="dxa"/>
          </w:tcPr>
          <w:p w14:paraId="03E9DAFA" w14:textId="12955DB8" w:rsidR="00F67904" w:rsidRDefault="00F67904">
            <w:pPr>
              <w:snapToGrid w:val="0"/>
              <w:rPr>
                <w:b/>
                <w:bCs/>
                <w:u w:val="single"/>
              </w:rPr>
            </w:pPr>
            <w:r>
              <w:rPr>
                <w:b/>
                <w:bCs/>
                <w:u w:val="single"/>
              </w:rPr>
              <w:lastRenderedPageBreak/>
              <w:t>Basic Flow</w:t>
            </w:r>
          </w:p>
          <w:p w14:paraId="3D825EC5" w14:textId="77777777" w:rsidR="00F67904" w:rsidRDefault="00F67904">
            <w:pPr>
              <w:rPr>
                <w:i/>
                <w:iCs/>
                <w:sz w:val="16"/>
                <w:szCs w:val="16"/>
              </w:rPr>
            </w:pPr>
            <w:r>
              <w:rPr>
                <w:i/>
                <w:iCs/>
                <w:sz w:val="16"/>
                <w:szCs w:val="16"/>
              </w:rPr>
              <w:t>Often referred to as the primary scenario or course of events. In the basic flow we describe the flow that would be followed if the use case where to follow its main plot from start to end. Error states or alternate states that might be highlighted are not included here. This gives any browser of the document a quick view of how the system will work. Here the flow can be documented as a list, a conversation or as a story.(as much as required)</w:t>
            </w:r>
          </w:p>
          <w:p w14:paraId="718E9065" w14:textId="77777777" w:rsidR="00312B13" w:rsidRPr="00312B13" w:rsidRDefault="00312B13" w:rsidP="00312B13">
            <w:pPr>
              <w:pStyle w:val="ac"/>
              <w:numPr>
                <w:ilvl w:val="0"/>
                <w:numId w:val="16"/>
              </w:numPr>
              <w:snapToGrid w:val="0"/>
              <w:rPr>
                <w:lang w:val="en-US"/>
              </w:rPr>
            </w:pPr>
            <w:r>
              <w:rPr>
                <w:rFonts w:eastAsia="Times New Roman"/>
              </w:rPr>
              <w:t>A user creates an account. (Fills in basic details)</w:t>
            </w:r>
          </w:p>
          <w:p w14:paraId="419E3C05" w14:textId="77777777" w:rsidR="00312B13" w:rsidRPr="004F0FB2" w:rsidRDefault="00312B13" w:rsidP="00312B13">
            <w:pPr>
              <w:pStyle w:val="ac"/>
              <w:numPr>
                <w:ilvl w:val="0"/>
                <w:numId w:val="16"/>
              </w:numPr>
              <w:snapToGrid w:val="0"/>
              <w:rPr>
                <w:lang w:val="en-US"/>
              </w:rPr>
            </w:pPr>
            <w:r>
              <w:rPr>
                <w:rFonts w:eastAsia="Times New Roman"/>
              </w:rPr>
              <w:t>A user completes his profile. (Fills in his interests, likes and dislikes)</w:t>
            </w:r>
          </w:p>
          <w:p w14:paraId="795D0D16" w14:textId="01CC02F3" w:rsidR="004F0FB2" w:rsidRPr="00312B13" w:rsidRDefault="004F0FB2" w:rsidP="00312B13">
            <w:pPr>
              <w:pStyle w:val="ac"/>
              <w:numPr>
                <w:ilvl w:val="0"/>
                <w:numId w:val="16"/>
              </w:numPr>
              <w:snapToGrid w:val="0"/>
              <w:rPr>
                <w:lang w:val="en-US"/>
              </w:rPr>
            </w:pPr>
            <w:r>
              <w:rPr>
                <w:rFonts w:eastAsia="Times New Roman"/>
              </w:rPr>
              <w:t>A user can create a new event.</w:t>
            </w:r>
          </w:p>
          <w:p w14:paraId="31670179" w14:textId="2430A600" w:rsidR="00312B13" w:rsidRPr="004F0FB2" w:rsidRDefault="003B6C16" w:rsidP="004F0FB2">
            <w:pPr>
              <w:pStyle w:val="ac"/>
              <w:numPr>
                <w:ilvl w:val="0"/>
                <w:numId w:val="16"/>
              </w:numPr>
              <w:snapToGrid w:val="0"/>
              <w:rPr>
                <w:lang w:val="en-US"/>
              </w:rPr>
            </w:pPr>
            <w:r>
              <w:rPr>
                <w:rFonts w:eastAsia="Times New Roman"/>
              </w:rPr>
              <w:t>System s</w:t>
            </w:r>
            <w:r w:rsidR="00312B13">
              <w:rPr>
                <w:rFonts w:eastAsia="Times New Roman"/>
              </w:rPr>
              <w:t>earc</w:t>
            </w:r>
            <w:r>
              <w:rPr>
                <w:rFonts w:eastAsia="Times New Roman"/>
              </w:rPr>
              <w:t>h different users based on similar interest.</w:t>
            </w:r>
          </w:p>
          <w:p w14:paraId="714EBFC6" w14:textId="22068A66" w:rsidR="00F67904" w:rsidRPr="00312B13" w:rsidRDefault="00312B13" w:rsidP="00312B13">
            <w:pPr>
              <w:pStyle w:val="ac"/>
              <w:numPr>
                <w:ilvl w:val="0"/>
                <w:numId w:val="16"/>
              </w:numPr>
              <w:snapToGrid w:val="0"/>
              <w:rPr>
                <w:lang w:val="en-US"/>
              </w:rPr>
            </w:pPr>
            <w:r>
              <w:rPr>
                <w:rFonts w:eastAsia="Times New Roman"/>
              </w:rPr>
              <w:t xml:space="preserve">A user can accept or decline an invite. </w:t>
            </w:r>
            <w:r w:rsidR="001068A9" w:rsidRPr="00312B13">
              <w:rPr>
                <w:rFonts w:eastAsia="Times New Roman"/>
              </w:rPr>
              <w:br/>
            </w:r>
          </w:p>
        </w:tc>
      </w:tr>
      <w:tr w:rsidR="00F67904" w14:paraId="4D919DA4" w14:textId="77777777">
        <w:tc>
          <w:tcPr>
            <w:tcW w:w="9639" w:type="dxa"/>
          </w:tcPr>
          <w:p w14:paraId="67ACB738" w14:textId="32141677" w:rsidR="00F67904" w:rsidRPr="00B81BA5" w:rsidRDefault="00F67904" w:rsidP="00F67904">
            <w:pPr>
              <w:snapToGrid w:val="0"/>
              <w:rPr>
                <w:b/>
                <w:bCs/>
                <w:i/>
                <w:u w:val="single"/>
              </w:rPr>
            </w:pPr>
            <w:r w:rsidRPr="00B81BA5">
              <w:rPr>
                <w:b/>
                <w:bCs/>
                <w:i/>
                <w:u w:val="single"/>
              </w:rPr>
              <w:t>Alternate Flow</w:t>
            </w:r>
          </w:p>
          <w:p w14:paraId="67FDDA99" w14:textId="77777777" w:rsidR="00F67904" w:rsidRDefault="00F67904">
            <w:pPr>
              <w:rPr>
                <w:i/>
                <w:iCs/>
                <w:sz w:val="16"/>
                <w:szCs w:val="16"/>
              </w:rPr>
            </w:pPr>
            <w:r>
              <w:rPr>
                <w:i/>
                <w:iCs/>
                <w:sz w:val="16"/>
                <w:szCs w:val="16"/>
              </w:rPr>
              <w:t>Here we give any alternate flows that might occur. May include flows that involve error conditions. Or flows that fall outside of the basic flow.</w:t>
            </w:r>
          </w:p>
          <w:p w14:paraId="2B7F4BF4" w14:textId="6D93F6FE" w:rsidR="00F67904" w:rsidRPr="00312B13" w:rsidRDefault="00312B13" w:rsidP="00312B13">
            <w:pPr>
              <w:pStyle w:val="ac"/>
              <w:numPr>
                <w:ilvl w:val="0"/>
                <w:numId w:val="17"/>
              </w:numPr>
              <w:snapToGrid w:val="0"/>
              <w:rPr>
                <w:lang w:val="en-US"/>
              </w:rPr>
            </w:pPr>
            <w:r w:rsidRPr="00312B13">
              <w:rPr>
                <w:lang w:val="en-US"/>
              </w:rPr>
              <w:t xml:space="preserve">A user </w:t>
            </w:r>
            <w:r w:rsidR="00036477">
              <w:rPr>
                <w:lang w:val="en-US"/>
              </w:rPr>
              <w:t xml:space="preserve">can see a list of all the users who are attending a particular event but cannot go through their profile. </w:t>
            </w:r>
          </w:p>
        </w:tc>
      </w:tr>
      <w:tr w:rsidR="00F67904" w14:paraId="6FC445C5" w14:textId="77777777">
        <w:tc>
          <w:tcPr>
            <w:tcW w:w="9639" w:type="dxa"/>
          </w:tcPr>
          <w:p w14:paraId="6659854A" w14:textId="56FBF682" w:rsidR="00F67904" w:rsidRDefault="00F67904" w:rsidP="00F67904">
            <w:pPr>
              <w:snapToGrid w:val="0"/>
              <w:rPr>
                <w:b/>
                <w:bCs/>
                <w:u w:val="single"/>
              </w:rPr>
            </w:pPr>
            <w:r>
              <w:rPr>
                <w:b/>
                <w:bCs/>
                <w:u w:val="single"/>
              </w:rPr>
              <w:t>Post Conditions</w:t>
            </w:r>
          </w:p>
          <w:p w14:paraId="135B4ED6" w14:textId="77777777" w:rsidR="00F67904" w:rsidRDefault="00F67904">
            <w:pPr>
              <w:rPr>
                <w:i/>
                <w:iCs/>
                <w:sz w:val="16"/>
                <w:szCs w:val="16"/>
              </w:rPr>
            </w:pPr>
            <w:r>
              <w:rPr>
                <w:i/>
                <w:iCs/>
                <w:sz w:val="16"/>
                <w:szCs w:val="16"/>
              </w:rPr>
              <w:t>Here we give any conditions that will be true of the state of the system after the use case has been completed.</w:t>
            </w:r>
          </w:p>
          <w:p w14:paraId="30EC3140" w14:textId="77777777" w:rsidR="00F67904" w:rsidRDefault="00F67904" w:rsidP="00F67904">
            <w:pPr>
              <w:ind w:left="395"/>
            </w:pPr>
          </w:p>
          <w:p w14:paraId="18D99F63" w14:textId="4366E8B0" w:rsidR="00F67904" w:rsidRDefault="00312B13" w:rsidP="00794946">
            <w:pPr>
              <w:pStyle w:val="ac"/>
              <w:numPr>
                <w:ilvl w:val="0"/>
                <w:numId w:val="18"/>
              </w:numPr>
            </w:pPr>
            <w:r>
              <w:t xml:space="preserve">Based on the user selection whether to accept or decline the invite, the </w:t>
            </w:r>
            <w:r w:rsidR="003B6C16">
              <w:t>user’s</w:t>
            </w:r>
            <w:r>
              <w:t xml:space="preserve"> response is stored in database and</w:t>
            </w:r>
            <w:r w:rsidR="00794946">
              <w:t xml:space="preserve"> an email is sent to the us</w:t>
            </w:r>
            <w:r w:rsidR="00B22FD3">
              <w:t>ers who have accepted an invite</w:t>
            </w:r>
            <w:r>
              <w:t xml:space="preserve">. </w:t>
            </w:r>
          </w:p>
        </w:tc>
      </w:tr>
      <w:tr w:rsidR="00F67904" w14:paraId="1A147681" w14:textId="77777777">
        <w:tc>
          <w:tcPr>
            <w:tcW w:w="9639" w:type="dxa"/>
          </w:tcPr>
          <w:p w14:paraId="57B5883B" w14:textId="77777777" w:rsidR="00F67904" w:rsidRPr="00B81BA5" w:rsidRDefault="00F67904">
            <w:pPr>
              <w:snapToGrid w:val="0"/>
              <w:rPr>
                <w:b/>
                <w:bCs/>
                <w:i/>
                <w:u w:val="single"/>
              </w:rPr>
            </w:pPr>
            <w:r w:rsidRPr="00B81BA5">
              <w:rPr>
                <w:b/>
                <w:bCs/>
                <w:i/>
                <w:u w:val="single"/>
              </w:rPr>
              <w:t>Activity Diagram</w:t>
            </w:r>
          </w:p>
          <w:p w14:paraId="6A382E66" w14:textId="77777777" w:rsidR="00F67904" w:rsidRDefault="00F67904">
            <w:pPr>
              <w:rPr>
                <w:i/>
                <w:iCs/>
                <w:sz w:val="16"/>
                <w:szCs w:val="16"/>
              </w:rPr>
            </w:pPr>
            <w:r>
              <w:rPr>
                <w:i/>
                <w:iCs/>
                <w:sz w:val="16"/>
                <w:szCs w:val="16"/>
              </w:rPr>
              <w:t>Here a diagram is given to show the flow of events that surrounds the use case. It might be that text is a more useful way of describing the use case. However often a picture speaks a 1000 words.</w:t>
            </w:r>
          </w:p>
          <w:p w14:paraId="0858FFA3" w14:textId="77777777" w:rsidR="00F67904" w:rsidRDefault="00F67904" w:rsidP="00F67904">
            <w:pPr>
              <w:ind w:left="395"/>
            </w:pPr>
          </w:p>
          <w:p w14:paraId="5953B800" w14:textId="77777777" w:rsidR="00F67904" w:rsidRDefault="00F67904" w:rsidP="00F67904">
            <w:pPr>
              <w:ind w:left="395"/>
            </w:pPr>
          </w:p>
          <w:p w14:paraId="7BC6C325" w14:textId="34F5C1FB" w:rsidR="00F67904" w:rsidRDefault="00A33810" w:rsidP="00A33810">
            <w:pPr>
              <w:ind w:left="395"/>
            </w:pPr>
            <w:bookmarkStart w:id="0" w:name="_GoBack"/>
            <w:r>
              <w:rPr>
                <w:noProof/>
                <w:lang w:val="en-US" w:eastAsia="zh-CN"/>
              </w:rPr>
              <w:lastRenderedPageBreak/>
              <w:drawing>
                <wp:inline distT="0" distB="0" distL="0" distR="0" wp14:anchorId="531F8CD4" wp14:editId="491CAE0B">
                  <wp:extent cx="5971545" cy="6184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Social meet up - ERD (3).jpeg"/>
                          <pic:cNvPicPr/>
                        </pic:nvPicPr>
                        <pic:blipFill>
                          <a:blip r:embed="rId8">
                            <a:extLst>
                              <a:ext uri="{28A0092B-C50C-407E-A947-70E740481C1C}">
                                <a14:useLocalDpi xmlns:a14="http://schemas.microsoft.com/office/drawing/2010/main" val="0"/>
                              </a:ext>
                            </a:extLst>
                          </a:blip>
                          <a:stretch>
                            <a:fillRect/>
                          </a:stretch>
                        </pic:blipFill>
                        <pic:spPr>
                          <a:xfrm>
                            <a:off x="0" y="0"/>
                            <a:ext cx="5971545" cy="6184900"/>
                          </a:xfrm>
                          <a:prstGeom prst="rect">
                            <a:avLst/>
                          </a:prstGeom>
                        </pic:spPr>
                      </pic:pic>
                    </a:graphicData>
                  </a:graphic>
                </wp:inline>
              </w:drawing>
            </w:r>
            <w:bookmarkEnd w:id="0"/>
          </w:p>
          <w:p w14:paraId="75346433" w14:textId="77777777" w:rsidR="00F67904" w:rsidRDefault="00F67904" w:rsidP="00F67904">
            <w:pPr>
              <w:snapToGrid w:val="0"/>
              <w:rPr>
                <w:b/>
                <w:bCs/>
                <w:u w:val="single"/>
              </w:rPr>
            </w:pPr>
          </w:p>
          <w:p w14:paraId="75F4EDF0" w14:textId="77777777" w:rsidR="003B6C16" w:rsidRDefault="003B6C16" w:rsidP="00F67904">
            <w:pPr>
              <w:snapToGrid w:val="0"/>
              <w:rPr>
                <w:b/>
                <w:bCs/>
                <w:u w:val="single"/>
              </w:rPr>
            </w:pPr>
          </w:p>
          <w:p w14:paraId="5059024D" w14:textId="77777777" w:rsidR="003B6C16" w:rsidRDefault="003B6C16" w:rsidP="00F67904">
            <w:pPr>
              <w:snapToGrid w:val="0"/>
              <w:rPr>
                <w:b/>
                <w:bCs/>
                <w:u w:val="single"/>
              </w:rPr>
            </w:pPr>
          </w:p>
          <w:p w14:paraId="01BA3664" w14:textId="77777777" w:rsidR="003B6C16" w:rsidRDefault="003B6C16" w:rsidP="00F67904">
            <w:pPr>
              <w:snapToGrid w:val="0"/>
              <w:rPr>
                <w:b/>
                <w:bCs/>
                <w:u w:val="single"/>
              </w:rPr>
            </w:pPr>
          </w:p>
          <w:p w14:paraId="5FC55BD0" w14:textId="77777777" w:rsidR="003B6C16" w:rsidRDefault="003B6C16" w:rsidP="00F67904">
            <w:pPr>
              <w:snapToGrid w:val="0"/>
              <w:rPr>
                <w:b/>
                <w:bCs/>
                <w:u w:val="single"/>
              </w:rPr>
            </w:pPr>
          </w:p>
          <w:p w14:paraId="31603154" w14:textId="77777777" w:rsidR="003B6C16" w:rsidRDefault="003B6C16" w:rsidP="00F67904">
            <w:pPr>
              <w:snapToGrid w:val="0"/>
              <w:rPr>
                <w:b/>
                <w:bCs/>
                <w:u w:val="single"/>
              </w:rPr>
            </w:pPr>
          </w:p>
          <w:p w14:paraId="52512A2C" w14:textId="77777777" w:rsidR="003B6C16" w:rsidRDefault="003B6C16" w:rsidP="00F67904">
            <w:pPr>
              <w:snapToGrid w:val="0"/>
              <w:rPr>
                <w:b/>
                <w:bCs/>
                <w:u w:val="single"/>
              </w:rPr>
            </w:pPr>
          </w:p>
          <w:p w14:paraId="0ECBBED7" w14:textId="77777777" w:rsidR="003B6C16" w:rsidRDefault="003B6C16" w:rsidP="00F67904">
            <w:pPr>
              <w:snapToGrid w:val="0"/>
              <w:rPr>
                <w:b/>
                <w:bCs/>
                <w:u w:val="single"/>
              </w:rPr>
            </w:pPr>
          </w:p>
          <w:p w14:paraId="133958E8" w14:textId="77777777" w:rsidR="003B6C16" w:rsidRDefault="003B6C16" w:rsidP="00F67904">
            <w:pPr>
              <w:snapToGrid w:val="0"/>
              <w:rPr>
                <w:b/>
                <w:bCs/>
                <w:u w:val="single"/>
              </w:rPr>
            </w:pPr>
          </w:p>
        </w:tc>
      </w:tr>
      <w:tr w:rsidR="00F67904" w14:paraId="57C41E58" w14:textId="77777777">
        <w:tc>
          <w:tcPr>
            <w:tcW w:w="9639" w:type="dxa"/>
          </w:tcPr>
          <w:p w14:paraId="1E12EB83" w14:textId="0C7A4DE5" w:rsidR="00F67904" w:rsidRDefault="00F67904" w:rsidP="00F67904">
            <w:pPr>
              <w:snapToGrid w:val="0"/>
              <w:rPr>
                <w:b/>
                <w:bCs/>
                <w:u w:val="single"/>
              </w:rPr>
            </w:pPr>
            <w:r>
              <w:rPr>
                <w:b/>
                <w:bCs/>
                <w:u w:val="single"/>
              </w:rPr>
              <w:lastRenderedPageBreak/>
              <w:t>Notes</w:t>
            </w:r>
          </w:p>
          <w:p w14:paraId="56E1C05A" w14:textId="77777777" w:rsidR="00F67904" w:rsidRDefault="00F67904">
            <w:pPr>
              <w:rPr>
                <w:i/>
                <w:iCs/>
                <w:sz w:val="16"/>
                <w:szCs w:val="16"/>
              </w:rPr>
            </w:pPr>
            <w:r>
              <w:rPr>
                <w:i/>
                <w:iCs/>
                <w:sz w:val="16"/>
                <w:szCs w:val="16"/>
              </w:rPr>
              <w:t>There is always some piece of information that is required that has no other place to go. This is the place for that information.</w:t>
            </w:r>
          </w:p>
          <w:p w14:paraId="6D40532F" w14:textId="77777777" w:rsidR="00F67904" w:rsidRDefault="00F67904" w:rsidP="00D62C26"/>
        </w:tc>
      </w:tr>
      <w:tr w:rsidR="007A0E9F" w14:paraId="68D04A92" w14:textId="77777777">
        <w:tc>
          <w:tcPr>
            <w:tcW w:w="9639" w:type="dxa"/>
          </w:tcPr>
          <w:p w14:paraId="19CD01F1" w14:textId="77777777" w:rsidR="007A0E9F" w:rsidRDefault="007A0E9F" w:rsidP="00F67904">
            <w:pPr>
              <w:snapToGrid w:val="0"/>
              <w:rPr>
                <w:b/>
                <w:bCs/>
                <w:u w:val="single"/>
              </w:rPr>
            </w:pPr>
          </w:p>
        </w:tc>
      </w:tr>
    </w:tbl>
    <w:p w14:paraId="19C9C2F2" w14:textId="77777777" w:rsidR="00877F93" w:rsidRDefault="00877F93">
      <w:pPr>
        <w:rPr>
          <w:b/>
          <w:sz w:val="28"/>
          <w:u w:val="single"/>
        </w:rPr>
      </w:pPr>
    </w:p>
    <w:p w14:paraId="6C4873B6" w14:textId="77777777" w:rsidR="00F67904" w:rsidRPr="004E136E" w:rsidRDefault="00F67904">
      <w:pPr>
        <w:rPr>
          <w:i/>
        </w:rPr>
      </w:pPr>
      <w:r w:rsidRPr="004E136E">
        <w:rPr>
          <w:b/>
          <w:i/>
          <w:sz w:val="28"/>
          <w:u w:val="single"/>
        </w:rPr>
        <w:t>Resources</w:t>
      </w:r>
      <w:r w:rsidRPr="004E136E">
        <w:rPr>
          <w:i/>
        </w:rPr>
        <w:t xml:space="preserve"> </w:t>
      </w:r>
    </w:p>
    <w:p w14:paraId="328BF6FE" w14:textId="77777777" w:rsidR="00F67904" w:rsidRPr="00016843" w:rsidRDefault="00F67904">
      <w:pPr>
        <w:rPr>
          <w:i/>
          <w:sz w:val="20"/>
        </w:rPr>
      </w:pPr>
      <w:r w:rsidRPr="00016843">
        <w:rPr>
          <w:i/>
          <w:sz w:val="20"/>
        </w:rPr>
        <w:t>In order to support the capabilities described in this Use Case, a set of resources must be available and/or configured.  These resources include data and services, and the systems that offer them.  This section will call out examples of these resources.</w:t>
      </w:r>
    </w:p>
    <w:p w14:paraId="3E8F3B13" w14:textId="77777777" w:rsidR="00F67904" w:rsidRDefault="00F67904"/>
    <w:p w14:paraId="17DA28B6" w14:textId="043D2E62" w:rsidR="00F67904" w:rsidRDefault="00F67904">
      <w:r w:rsidRPr="00016843">
        <w:rPr>
          <w:b/>
          <w:sz w:val="28"/>
          <w:u w:val="single"/>
        </w:rPr>
        <w:t>Data</w:t>
      </w:r>
      <w:r w:rsidR="003730C3">
        <w:rPr>
          <w:rFonts w:hint="eastAsia"/>
          <w:b/>
          <w:sz w:val="28"/>
          <w:u w:val="single"/>
          <w:lang w:eastAsia="zh-CN"/>
        </w:rPr>
        <w:t>(Stored in database)</w:t>
      </w:r>
      <w:r w:rsidRPr="00016843">
        <w:rPr>
          <w:b/>
          <w:sz w:val="28"/>
          <w:u w:val="single"/>
        </w:rPr>
        <w:t>:</w:t>
      </w:r>
    </w:p>
    <w:tbl>
      <w:tblPr>
        <w:tblW w:w="9747" w:type="dxa"/>
        <w:tblBorders>
          <w:top w:val="single" w:sz="6" w:space="0" w:color="000000"/>
          <w:left w:val="single" w:sz="12" w:space="0" w:color="000000"/>
          <w:bottom w:val="single" w:sz="6" w:space="0" w:color="000000"/>
          <w:right w:val="single" w:sz="12" w:space="0" w:color="000000"/>
          <w:insideV w:val="single" w:sz="6" w:space="0" w:color="000000"/>
        </w:tblBorders>
        <w:tblLook w:val="00A0" w:firstRow="1" w:lastRow="0" w:firstColumn="1" w:lastColumn="0" w:noHBand="0" w:noVBand="0"/>
      </w:tblPr>
      <w:tblGrid>
        <w:gridCol w:w="2870"/>
        <w:gridCol w:w="2341"/>
        <w:gridCol w:w="4536"/>
      </w:tblGrid>
      <w:tr w:rsidR="003730C3" w:rsidRPr="00F67904" w14:paraId="30F065D7" w14:textId="77777777" w:rsidTr="003730C3">
        <w:tc>
          <w:tcPr>
            <w:tcW w:w="2870" w:type="dxa"/>
            <w:tcBorders>
              <w:bottom w:val="single" w:sz="4" w:space="0" w:color="auto"/>
            </w:tcBorders>
            <w:shd w:val="pct30" w:color="FFFF00" w:fill="FFFFFF"/>
          </w:tcPr>
          <w:p w14:paraId="27589BAB" w14:textId="77777777" w:rsidR="003730C3" w:rsidRPr="00F67904" w:rsidRDefault="003730C3" w:rsidP="00F67904">
            <w:pPr>
              <w:spacing w:after="120"/>
              <w:rPr>
                <w:rFonts w:cs="DejaVu Sans"/>
                <w:lang w:val="en-US"/>
              </w:rPr>
            </w:pPr>
            <w:r w:rsidRPr="00F67904">
              <w:rPr>
                <w:rFonts w:cs="DejaVu Sans"/>
                <w:lang w:val="en-US"/>
              </w:rPr>
              <w:t xml:space="preserve">Data </w:t>
            </w:r>
          </w:p>
        </w:tc>
        <w:tc>
          <w:tcPr>
            <w:tcW w:w="2341" w:type="dxa"/>
            <w:tcBorders>
              <w:bottom w:val="single" w:sz="4" w:space="0" w:color="auto"/>
            </w:tcBorders>
            <w:shd w:val="pct30" w:color="FFFF00" w:fill="FFFFFF"/>
          </w:tcPr>
          <w:p w14:paraId="0D58C8E3" w14:textId="77777777" w:rsidR="003730C3" w:rsidRPr="00F67904" w:rsidRDefault="003730C3" w:rsidP="00F67904">
            <w:pPr>
              <w:spacing w:after="120"/>
              <w:rPr>
                <w:rFonts w:cs="DejaVu Sans"/>
                <w:lang w:val="en-US"/>
              </w:rPr>
            </w:pPr>
            <w:r w:rsidRPr="00F67904">
              <w:rPr>
                <w:rFonts w:cs="DejaVu Sans"/>
                <w:lang w:val="en-US"/>
              </w:rPr>
              <w:t>Type</w:t>
            </w:r>
          </w:p>
        </w:tc>
        <w:tc>
          <w:tcPr>
            <w:tcW w:w="4536" w:type="dxa"/>
            <w:tcBorders>
              <w:bottom w:val="single" w:sz="4" w:space="0" w:color="auto"/>
            </w:tcBorders>
            <w:shd w:val="pct30" w:color="FFFF00" w:fill="FFFFFF"/>
          </w:tcPr>
          <w:p w14:paraId="2C2B8A22" w14:textId="77777777" w:rsidR="003730C3" w:rsidRPr="00F67904" w:rsidRDefault="003730C3" w:rsidP="00F67904">
            <w:pPr>
              <w:spacing w:after="120"/>
              <w:rPr>
                <w:rFonts w:cs="DejaVu Sans"/>
                <w:lang w:val="en-US"/>
              </w:rPr>
            </w:pPr>
            <w:r w:rsidRPr="00F67904">
              <w:rPr>
                <w:rFonts w:cs="DejaVu Sans"/>
                <w:lang w:val="en-US"/>
              </w:rPr>
              <w:t>Description</w:t>
            </w:r>
          </w:p>
        </w:tc>
      </w:tr>
      <w:tr w:rsidR="003730C3" w:rsidRPr="003730C3" w14:paraId="71D9047B" w14:textId="77777777" w:rsidTr="003730C3">
        <w:trPr>
          <w:trHeight w:val="380"/>
        </w:trPr>
        <w:tc>
          <w:tcPr>
            <w:tcW w:w="2870" w:type="dxa"/>
            <w:tcBorders>
              <w:top w:val="single" w:sz="4" w:space="0" w:color="auto"/>
              <w:left w:val="single" w:sz="4" w:space="0" w:color="auto"/>
              <w:bottom w:val="single" w:sz="4" w:space="0" w:color="auto"/>
              <w:right w:val="single" w:sz="4" w:space="0" w:color="auto"/>
            </w:tcBorders>
            <w:shd w:val="clear" w:color="auto" w:fill="auto"/>
          </w:tcPr>
          <w:p w14:paraId="117FC81E" w14:textId="68800A4E" w:rsidR="003730C3" w:rsidRPr="00CD66BB" w:rsidRDefault="003730C3" w:rsidP="00977C86">
            <w:pPr>
              <w:spacing w:after="120"/>
              <w:rPr>
                <w:rFonts w:cs="DejaVu Sans"/>
                <w:lang w:val="en-US"/>
              </w:rPr>
            </w:pPr>
            <w:r w:rsidRPr="00CD66BB">
              <w:rPr>
                <w:rFonts w:cs="DejaVu Sans"/>
                <w:lang w:val="en-US"/>
              </w:rPr>
              <w:t>User</w:t>
            </w: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6700B877" w14:textId="7214731A" w:rsidR="003730C3" w:rsidRPr="003730C3" w:rsidRDefault="003730C3" w:rsidP="00F67904">
            <w:pPr>
              <w:spacing w:after="120"/>
              <w:rPr>
                <w:rFonts w:cs="DejaVu Sans"/>
                <w:lang w:val="en-US"/>
              </w:rPr>
            </w:pPr>
            <w:r w:rsidRPr="003730C3">
              <w:rPr>
                <w:rFonts w:cs="DejaVu Sans" w:hint="eastAsia"/>
                <w:lang w:val="en-US"/>
              </w:rPr>
              <w:t>Table</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3666035F" w14:textId="45E9E8EA" w:rsidR="003730C3" w:rsidRPr="003730C3" w:rsidRDefault="003730C3" w:rsidP="00F67904">
            <w:pPr>
              <w:spacing w:after="120"/>
              <w:rPr>
                <w:rFonts w:cs="DejaVu Sans"/>
                <w:lang w:val="en-US"/>
              </w:rPr>
            </w:pPr>
            <w:r w:rsidRPr="003730C3">
              <w:rPr>
                <w:rFonts w:cs="DejaVu Sans" w:hint="eastAsia"/>
                <w:lang w:val="en-US"/>
              </w:rPr>
              <w:t>Store user information</w:t>
            </w:r>
          </w:p>
        </w:tc>
      </w:tr>
      <w:tr w:rsidR="003730C3" w:rsidRPr="00F67904" w14:paraId="0ACCD6D2" w14:textId="77777777" w:rsidTr="003730C3">
        <w:tc>
          <w:tcPr>
            <w:tcW w:w="2870" w:type="dxa"/>
            <w:tcBorders>
              <w:top w:val="single" w:sz="4" w:space="0" w:color="auto"/>
              <w:left w:val="single" w:sz="4" w:space="0" w:color="auto"/>
              <w:bottom w:val="single" w:sz="4" w:space="0" w:color="auto"/>
              <w:right w:val="single" w:sz="4" w:space="0" w:color="auto"/>
            </w:tcBorders>
            <w:shd w:val="clear" w:color="auto" w:fill="auto"/>
          </w:tcPr>
          <w:p w14:paraId="2D8DE8F5" w14:textId="2405EF70" w:rsidR="003730C3" w:rsidRPr="00F67904" w:rsidRDefault="003730C3" w:rsidP="00977C86">
            <w:pPr>
              <w:spacing w:after="120"/>
              <w:rPr>
                <w:rFonts w:cs="DejaVu Sans"/>
                <w:lang w:val="en-US" w:eastAsia="zh-CN"/>
              </w:rPr>
            </w:pPr>
            <w:r>
              <w:rPr>
                <w:rFonts w:cs="DejaVu Sans"/>
                <w:lang w:val="en-US"/>
              </w:rPr>
              <w:t>I</w:t>
            </w:r>
            <w:r>
              <w:rPr>
                <w:rFonts w:cs="DejaVu Sans" w:hint="eastAsia"/>
                <w:lang w:val="en-US" w:eastAsia="zh-CN"/>
              </w:rPr>
              <w:t>nterest</w:t>
            </w: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382EC5A9" w14:textId="772E9AFF" w:rsidR="003730C3" w:rsidRPr="00F67904" w:rsidRDefault="003730C3" w:rsidP="00F67904">
            <w:pPr>
              <w:spacing w:after="120"/>
              <w:rPr>
                <w:rFonts w:cs="DejaVu Sans"/>
                <w:lang w:val="en-US" w:eastAsia="zh-CN"/>
              </w:rPr>
            </w:pPr>
            <w:r>
              <w:rPr>
                <w:rFonts w:cs="DejaVu Sans" w:hint="eastAsia"/>
                <w:lang w:val="en-US" w:eastAsia="zh-CN"/>
              </w:rPr>
              <w:t>Table</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43726275" w14:textId="472A667D" w:rsidR="003730C3" w:rsidRPr="00F67904" w:rsidRDefault="003730C3" w:rsidP="00F67904">
            <w:pPr>
              <w:spacing w:after="120"/>
              <w:rPr>
                <w:rFonts w:cs="DejaVu Sans"/>
                <w:lang w:val="en-US" w:eastAsia="zh-CN"/>
              </w:rPr>
            </w:pPr>
            <w:r>
              <w:rPr>
                <w:rFonts w:cs="DejaVu Sans" w:hint="eastAsia"/>
                <w:lang w:val="en-US" w:eastAsia="zh-CN"/>
              </w:rPr>
              <w:t>Store user interest information</w:t>
            </w:r>
          </w:p>
        </w:tc>
      </w:tr>
      <w:tr w:rsidR="003730C3" w:rsidRPr="00F67904" w14:paraId="54BB7C04" w14:textId="77777777" w:rsidTr="003730C3">
        <w:tc>
          <w:tcPr>
            <w:tcW w:w="2870" w:type="dxa"/>
            <w:tcBorders>
              <w:top w:val="single" w:sz="4" w:space="0" w:color="auto"/>
              <w:left w:val="single" w:sz="4" w:space="0" w:color="auto"/>
              <w:bottom w:val="single" w:sz="4" w:space="0" w:color="auto"/>
              <w:right w:val="single" w:sz="4" w:space="0" w:color="auto"/>
            </w:tcBorders>
            <w:shd w:val="clear" w:color="auto" w:fill="auto"/>
          </w:tcPr>
          <w:p w14:paraId="53A7335B" w14:textId="69E63A27" w:rsidR="003730C3" w:rsidRDefault="003730C3" w:rsidP="00F67904">
            <w:pPr>
              <w:spacing w:after="120"/>
              <w:rPr>
                <w:rFonts w:cs="DejaVu Sans"/>
                <w:lang w:val="en-US" w:eastAsia="zh-CN"/>
              </w:rPr>
            </w:pPr>
            <w:r>
              <w:rPr>
                <w:rFonts w:cs="DejaVu Sans" w:hint="eastAsia"/>
                <w:lang w:val="en-US" w:eastAsia="zh-CN"/>
              </w:rPr>
              <w:t>User_vs_Interest</w:t>
            </w: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5069FF07" w14:textId="4A55EE78" w:rsidR="003730C3" w:rsidRPr="00F67904" w:rsidRDefault="003730C3" w:rsidP="00F67904">
            <w:pPr>
              <w:spacing w:after="120"/>
              <w:rPr>
                <w:rFonts w:cs="DejaVu Sans"/>
                <w:lang w:val="en-US" w:eastAsia="zh-CN"/>
              </w:rPr>
            </w:pPr>
            <w:r>
              <w:rPr>
                <w:rFonts w:cs="DejaVu Sans" w:hint="eastAsia"/>
                <w:lang w:val="en-US" w:eastAsia="zh-CN"/>
              </w:rPr>
              <w:t>Cross Table</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24AB8792" w14:textId="5E78B6FF" w:rsidR="003730C3" w:rsidRPr="00F67904" w:rsidRDefault="003730C3" w:rsidP="00F67904">
            <w:pPr>
              <w:spacing w:after="120"/>
              <w:rPr>
                <w:rFonts w:cs="DejaVu Sans"/>
                <w:lang w:val="en-US" w:eastAsia="zh-CN"/>
              </w:rPr>
            </w:pPr>
            <w:r>
              <w:rPr>
                <w:rFonts w:cs="DejaVu Sans" w:hint="eastAsia"/>
                <w:lang w:val="en-US" w:eastAsia="zh-CN"/>
              </w:rPr>
              <w:t>Store relations between users and interests</w:t>
            </w:r>
          </w:p>
        </w:tc>
      </w:tr>
      <w:tr w:rsidR="003730C3" w:rsidRPr="00F67904" w14:paraId="2AC54187" w14:textId="77777777" w:rsidTr="003730C3">
        <w:tc>
          <w:tcPr>
            <w:tcW w:w="2870" w:type="dxa"/>
            <w:tcBorders>
              <w:top w:val="single" w:sz="4" w:space="0" w:color="auto"/>
              <w:left w:val="single" w:sz="4" w:space="0" w:color="auto"/>
              <w:bottom w:val="single" w:sz="4" w:space="0" w:color="auto"/>
              <w:right w:val="single" w:sz="4" w:space="0" w:color="auto"/>
            </w:tcBorders>
            <w:shd w:val="clear" w:color="auto" w:fill="auto"/>
          </w:tcPr>
          <w:p w14:paraId="5591CC07" w14:textId="70428A5F" w:rsidR="003730C3" w:rsidRDefault="003730C3" w:rsidP="00F67904">
            <w:pPr>
              <w:spacing w:after="120"/>
              <w:rPr>
                <w:rFonts w:cs="DejaVu Sans"/>
                <w:lang w:val="en-US" w:eastAsia="zh-CN"/>
              </w:rPr>
            </w:pPr>
            <w:r>
              <w:rPr>
                <w:rFonts w:cs="DejaVu Sans" w:hint="eastAsia"/>
                <w:lang w:val="en-US" w:eastAsia="zh-CN"/>
              </w:rPr>
              <w:t>Event</w:t>
            </w: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554D0827" w14:textId="581131E2" w:rsidR="003730C3" w:rsidRPr="00F67904" w:rsidRDefault="003730C3" w:rsidP="00F67904">
            <w:pPr>
              <w:spacing w:after="120"/>
              <w:rPr>
                <w:rFonts w:cs="DejaVu Sans"/>
                <w:lang w:val="en-US" w:eastAsia="zh-CN"/>
              </w:rPr>
            </w:pPr>
            <w:r>
              <w:rPr>
                <w:rFonts w:cs="DejaVu Sans" w:hint="eastAsia"/>
                <w:lang w:val="en-US" w:eastAsia="zh-CN"/>
              </w:rPr>
              <w:t>Table</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06599F67" w14:textId="7A08C66B" w:rsidR="003730C3" w:rsidRPr="00F67904" w:rsidRDefault="003730C3" w:rsidP="00F67904">
            <w:pPr>
              <w:spacing w:after="120"/>
              <w:rPr>
                <w:rFonts w:cs="DejaVu Sans"/>
                <w:lang w:val="en-US" w:eastAsia="zh-CN"/>
              </w:rPr>
            </w:pPr>
            <w:r>
              <w:rPr>
                <w:rFonts w:cs="DejaVu Sans" w:hint="eastAsia"/>
                <w:lang w:val="en-US" w:eastAsia="zh-CN"/>
              </w:rPr>
              <w:t>Store Event(meetup) information</w:t>
            </w:r>
          </w:p>
        </w:tc>
      </w:tr>
      <w:tr w:rsidR="003730C3" w:rsidRPr="00F67904" w14:paraId="386A95C1" w14:textId="77777777" w:rsidTr="003730C3">
        <w:tc>
          <w:tcPr>
            <w:tcW w:w="2870" w:type="dxa"/>
            <w:tcBorders>
              <w:top w:val="single" w:sz="4" w:space="0" w:color="auto"/>
              <w:left w:val="single" w:sz="4" w:space="0" w:color="auto"/>
              <w:bottom w:val="single" w:sz="4" w:space="0" w:color="auto"/>
              <w:right w:val="single" w:sz="4" w:space="0" w:color="auto"/>
            </w:tcBorders>
            <w:shd w:val="clear" w:color="auto" w:fill="auto"/>
          </w:tcPr>
          <w:p w14:paraId="201C2A07" w14:textId="47F78F11" w:rsidR="003730C3" w:rsidRDefault="003730C3" w:rsidP="00F67904">
            <w:pPr>
              <w:spacing w:after="120"/>
              <w:rPr>
                <w:rFonts w:cs="DejaVu Sans"/>
                <w:lang w:val="en-US" w:eastAsia="zh-CN"/>
              </w:rPr>
            </w:pPr>
            <w:r>
              <w:rPr>
                <w:rFonts w:cs="DejaVu Sans" w:hint="eastAsia"/>
                <w:lang w:val="en-US" w:eastAsia="zh-CN"/>
              </w:rPr>
              <w:t>User_vs_Event</w:t>
            </w: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73851B57" w14:textId="0E93EA28" w:rsidR="003730C3" w:rsidRPr="00F67904" w:rsidRDefault="003730C3" w:rsidP="00F67904">
            <w:pPr>
              <w:spacing w:after="120"/>
              <w:rPr>
                <w:rFonts w:cs="DejaVu Sans"/>
                <w:lang w:val="en-US" w:eastAsia="zh-CN"/>
              </w:rPr>
            </w:pPr>
            <w:r>
              <w:rPr>
                <w:rFonts w:cs="DejaVu Sans" w:hint="eastAsia"/>
                <w:lang w:val="en-US" w:eastAsia="zh-CN"/>
              </w:rPr>
              <w:t>Cross Table</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6F73A2D7" w14:textId="240EB5CC" w:rsidR="003730C3" w:rsidRPr="00F67904" w:rsidRDefault="003730C3" w:rsidP="00F67904">
            <w:pPr>
              <w:spacing w:after="120"/>
              <w:rPr>
                <w:rFonts w:cs="DejaVu Sans"/>
                <w:lang w:val="en-US" w:eastAsia="zh-CN"/>
              </w:rPr>
            </w:pPr>
            <w:r>
              <w:rPr>
                <w:rFonts w:cs="DejaVu Sans" w:hint="eastAsia"/>
                <w:lang w:val="en-US" w:eastAsia="zh-CN"/>
              </w:rPr>
              <w:t>Store relations between users and events</w:t>
            </w:r>
          </w:p>
        </w:tc>
      </w:tr>
      <w:tr w:rsidR="003730C3" w:rsidRPr="00F67904" w14:paraId="0A1B0D5B" w14:textId="77777777" w:rsidTr="003730C3">
        <w:tc>
          <w:tcPr>
            <w:tcW w:w="2870" w:type="dxa"/>
            <w:tcBorders>
              <w:top w:val="single" w:sz="4" w:space="0" w:color="auto"/>
              <w:left w:val="single" w:sz="4" w:space="0" w:color="auto"/>
              <w:bottom w:val="single" w:sz="4" w:space="0" w:color="auto"/>
              <w:right w:val="single" w:sz="4" w:space="0" w:color="auto"/>
            </w:tcBorders>
            <w:shd w:val="clear" w:color="auto" w:fill="auto"/>
          </w:tcPr>
          <w:p w14:paraId="14FD4FB5" w14:textId="1D526CB2" w:rsidR="003730C3" w:rsidRDefault="003730C3" w:rsidP="00F67904">
            <w:pPr>
              <w:spacing w:after="120"/>
              <w:rPr>
                <w:rFonts w:cs="DejaVu Sans"/>
                <w:lang w:val="en-US" w:eastAsia="zh-CN"/>
              </w:rPr>
            </w:pPr>
            <w:r>
              <w:rPr>
                <w:rFonts w:cs="DejaVu Sans" w:hint="eastAsia"/>
                <w:lang w:val="en-US" w:eastAsia="zh-CN"/>
              </w:rPr>
              <w:t>Invitations</w:t>
            </w:r>
          </w:p>
        </w:tc>
        <w:tc>
          <w:tcPr>
            <w:tcW w:w="2341" w:type="dxa"/>
            <w:tcBorders>
              <w:top w:val="single" w:sz="4" w:space="0" w:color="auto"/>
              <w:left w:val="single" w:sz="4" w:space="0" w:color="auto"/>
              <w:bottom w:val="single" w:sz="4" w:space="0" w:color="auto"/>
              <w:right w:val="single" w:sz="4" w:space="0" w:color="auto"/>
            </w:tcBorders>
            <w:shd w:val="clear" w:color="auto" w:fill="auto"/>
          </w:tcPr>
          <w:p w14:paraId="54E7901F" w14:textId="52EB0602" w:rsidR="003730C3" w:rsidRPr="00F67904" w:rsidRDefault="003730C3" w:rsidP="00F67904">
            <w:pPr>
              <w:spacing w:after="120"/>
              <w:rPr>
                <w:rFonts w:cs="DejaVu Sans"/>
                <w:lang w:val="en-US" w:eastAsia="zh-CN"/>
              </w:rPr>
            </w:pPr>
            <w:r>
              <w:rPr>
                <w:rFonts w:cs="DejaVu Sans" w:hint="eastAsia"/>
                <w:lang w:val="en-US" w:eastAsia="zh-CN"/>
              </w:rPr>
              <w:t>Table</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170A19C5" w14:textId="43234D02" w:rsidR="003730C3" w:rsidRPr="00F67904" w:rsidRDefault="003730C3" w:rsidP="00F67904">
            <w:pPr>
              <w:spacing w:after="120"/>
              <w:rPr>
                <w:rFonts w:cs="DejaVu Sans"/>
                <w:lang w:val="en-US" w:eastAsia="zh-CN"/>
              </w:rPr>
            </w:pPr>
            <w:r>
              <w:rPr>
                <w:rFonts w:cs="DejaVu Sans" w:hint="eastAsia"/>
                <w:lang w:val="en-US" w:eastAsia="zh-CN"/>
              </w:rPr>
              <w:t>Store invitation information</w:t>
            </w:r>
          </w:p>
        </w:tc>
      </w:tr>
    </w:tbl>
    <w:p w14:paraId="6F59DE13" w14:textId="77777777" w:rsidR="00F67904" w:rsidRDefault="00F67904"/>
    <w:p w14:paraId="4D953A8F" w14:textId="77777777" w:rsidR="00F67904" w:rsidRDefault="00F67904"/>
    <w:sectPr w:rsidR="00F67904" w:rsidSect="00F67904">
      <w:footerReference w:type="default" r:id="rId9"/>
      <w:footnotePr>
        <w:pos w:val="beneathText"/>
      </w:footnotePr>
      <w:pgSz w:w="12240" w:h="15840"/>
      <w:pgMar w:top="864" w:right="1138" w:bottom="1152" w:left="1138" w:header="1138"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5DB95E" w14:textId="77777777" w:rsidR="00ED004E" w:rsidRDefault="00ED004E">
      <w:r>
        <w:separator/>
      </w:r>
    </w:p>
  </w:endnote>
  <w:endnote w:type="continuationSeparator" w:id="0">
    <w:p w14:paraId="2198DE03" w14:textId="77777777" w:rsidR="00ED004E" w:rsidRDefault="00ED0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Wingdings 2">
    <w:panose1 w:val="05020102010507070707"/>
    <w:charset w:val="02"/>
    <w:family w:val="auto"/>
    <w:pitch w:val="variable"/>
    <w:sig w:usb0="00000000" w:usb1="10000000" w:usb2="00000000" w:usb3="00000000" w:csb0="80000000" w:csb1="00000000"/>
  </w:font>
  <w:font w:name="StarSymbol">
    <w:altName w:val="Times New Roman"/>
    <w:charset w:val="80"/>
    <w:family w:val="auto"/>
    <w:pitch w:val="default"/>
  </w:font>
  <w:font w:name="Arial">
    <w:panose1 w:val="020B06040202020202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DejaVu Sans">
    <w:altName w:val="Times New Roman"/>
    <w:charset w:val="00"/>
    <w:family w:val="roman"/>
    <w:pitch w:val="variable"/>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E479D" w14:textId="77777777" w:rsidR="00977C86" w:rsidRPr="00B81BA5" w:rsidRDefault="00977C86" w:rsidP="00F67904">
    <w:pPr>
      <w:pStyle w:val="a9"/>
      <w:jc w:val="both"/>
      <w:rPr>
        <w:rFonts w:ascii="Arial Narrow" w:hAnsi="Arial Narrow"/>
      </w:rPr>
    </w:pPr>
    <w:r w:rsidRPr="00B81BA5">
      <w:rPr>
        <w:rFonts w:ascii="Arial Narrow" w:hAnsi="Arial Narrow"/>
      </w:rPr>
      <w:t>UseCase- -Template</w:t>
    </w:r>
    <w:r w:rsidRPr="00B81BA5">
      <w:rPr>
        <w:rFonts w:ascii="Arial Narrow" w:hAnsi="Arial Narrow"/>
      </w:rPr>
      <w:tab/>
      <w:t xml:space="preserve">             </w:t>
    </w:r>
    <w:hyperlink r:id="rId1" w:anchor="Use_case_templates" w:history="1">
      <w:r w:rsidRPr="00426E44">
        <w:rPr>
          <w:rStyle w:val="a7"/>
          <w:rFonts w:ascii="Arial Narrow" w:hAnsi="Arial Narrow"/>
        </w:rPr>
        <w:t>http://en.wikipedia.org/wiki/Use_cases#Use_case_templates</w:t>
      </w:r>
    </w:hyperlink>
    <w:r w:rsidRPr="00B81BA5">
      <w:rPr>
        <w:rFonts w:ascii="Arial Narrow" w:hAnsi="Arial Narrow"/>
      </w:rPr>
      <w:t xml:space="preserve">          </w:t>
    </w:r>
    <w:r>
      <w:rPr>
        <w:rStyle w:val="aa"/>
      </w:rPr>
      <w:fldChar w:fldCharType="begin"/>
    </w:r>
    <w:r>
      <w:rPr>
        <w:rStyle w:val="aa"/>
      </w:rPr>
      <w:instrText xml:space="preserve"> PAGE </w:instrText>
    </w:r>
    <w:r>
      <w:rPr>
        <w:rStyle w:val="aa"/>
      </w:rPr>
      <w:fldChar w:fldCharType="separate"/>
    </w:r>
    <w:r w:rsidR="00A33810">
      <w:rPr>
        <w:rStyle w:val="aa"/>
        <w:noProof/>
      </w:rPr>
      <w:t>3</w:t>
    </w:r>
    <w:r>
      <w:rPr>
        <w:rStyle w:val="aa"/>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C1B1E7" w14:textId="77777777" w:rsidR="00ED004E" w:rsidRDefault="00ED004E">
      <w:r>
        <w:separator/>
      </w:r>
    </w:p>
  </w:footnote>
  <w:footnote w:type="continuationSeparator" w:id="0">
    <w:p w14:paraId="47517556" w14:textId="77777777" w:rsidR="00ED004E" w:rsidRDefault="00ED004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0623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6770963A"/>
    <w:lvl w:ilvl="0">
      <w:numFmt w:val="bullet"/>
      <w:lvlText w:val="*"/>
      <w:lvlJc w:val="left"/>
    </w:lvl>
  </w:abstractNum>
  <w:abstractNum w:abstractNumId="2">
    <w:nsid w:val="00000001"/>
    <w:multiLevelType w:val="multilevel"/>
    <w:tmpl w:val="00000001"/>
    <w:lvl w:ilvl="0">
      <w:start w:val="1"/>
      <w:numFmt w:val="bullet"/>
      <w:lvlText w:val=""/>
      <w:lvlJc w:val="left"/>
      <w:pPr>
        <w:tabs>
          <w:tab w:val="num" w:pos="720"/>
        </w:tabs>
        <w:ind w:left="720" w:hanging="360"/>
      </w:pPr>
      <w:rPr>
        <w:rFonts w:ascii="Wingdings" w:hAnsi="Wingdings" w:cs="Lucida Grande"/>
        <w:sz w:val="18"/>
        <w:szCs w:val="18"/>
      </w:rPr>
    </w:lvl>
    <w:lvl w:ilvl="1">
      <w:start w:val="1"/>
      <w:numFmt w:val="bullet"/>
      <w:lvlText w:val=""/>
      <w:lvlJc w:val="left"/>
      <w:pPr>
        <w:tabs>
          <w:tab w:val="num" w:pos="1080"/>
        </w:tabs>
        <w:ind w:left="1080" w:hanging="360"/>
      </w:pPr>
      <w:rPr>
        <w:rFonts w:ascii="Wingdings 2" w:hAnsi="Wingdings 2" w:cs="Lucida Grande"/>
        <w:sz w:val="18"/>
        <w:szCs w:val="18"/>
      </w:rPr>
    </w:lvl>
    <w:lvl w:ilvl="2">
      <w:start w:val="1"/>
      <w:numFmt w:val="bullet"/>
      <w:lvlText w:val="■"/>
      <w:lvlJc w:val="left"/>
      <w:pPr>
        <w:tabs>
          <w:tab w:val="num" w:pos="1440"/>
        </w:tabs>
        <w:ind w:left="1440" w:hanging="360"/>
      </w:pPr>
      <w:rPr>
        <w:rFonts w:ascii="StarSymbol" w:hAnsi="StarSymbol" w:cs="Lucida Grande"/>
        <w:sz w:val="18"/>
        <w:szCs w:val="18"/>
      </w:rPr>
    </w:lvl>
    <w:lvl w:ilvl="3">
      <w:start w:val="1"/>
      <w:numFmt w:val="bullet"/>
      <w:lvlText w:val=""/>
      <w:lvlJc w:val="left"/>
      <w:pPr>
        <w:tabs>
          <w:tab w:val="num" w:pos="1800"/>
        </w:tabs>
        <w:ind w:left="1800" w:hanging="360"/>
      </w:pPr>
      <w:rPr>
        <w:rFonts w:ascii="Wingdings" w:hAnsi="Wingdings" w:cs="Lucida Grande"/>
        <w:sz w:val="18"/>
        <w:szCs w:val="18"/>
      </w:rPr>
    </w:lvl>
    <w:lvl w:ilvl="4">
      <w:start w:val="1"/>
      <w:numFmt w:val="bullet"/>
      <w:lvlText w:val=""/>
      <w:lvlJc w:val="left"/>
      <w:pPr>
        <w:tabs>
          <w:tab w:val="num" w:pos="2160"/>
        </w:tabs>
        <w:ind w:left="2160" w:hanging="360"/>
      </w:pPr>
      <w:rPr>
        <w:rFonts w:ascii="Wingdings 2" w:hAnsi="Wingdings 2" w:cs="Lucida Grande"/>
        <w:sz w:val="18"/>
        <w:szCs w:val="18"/>
      </w:rPr>
    </w:lvl>
    <w:lvl w:ilvl="5">
      <w:start w:val="1"/>
      <w:numFmt w:val="bullet"/>
      <w:lvlText w:val="■"/>
      <w:lvlJc w:val="left"/>
      <w:pPr>
        <w:tabs>
          <w:tab w:val="num" w:pos="2520"/>
        </w:tabs>
        <w:ind w:left="2520" w:hanging="360"/>
      </w:pPr>
      <w:rPr>
        <w:rFonts w:ascii="StarSymbol" w:hAnsi="StarSymbol" w:cs="Lucida Grande"/>
        <w:sz w:val="18"/>
        <w:szCs w:val="18"/>
      </w:rPr>
    </w:lvl>
    <w:lvl w:ilvl="6">
      <w:start w:val="1"/>
      <w:numFmt w:val="bullet"/>
      <w:lvlText w:val=""/>
      <w:lvlJc w:val="left"/>
      <w:pPr>
        <w:tabs>
          <w:tab w:val="num" w:pos="2880"/>
        </w:tabs>
        <w:ind w:left="2880" w:hanging="360"/>
      </w:pPr>
      <w:rPr>
        <w:rFonts w:ascii="Wingdings" w:hAnsi="Wingdings" w:cs="Lucida Grande"/>
        <w:sz w:val="18"/>
        <w:szCs w:val="18"/>
      </w:rPr>
    </w:lvl>
    <w:lvl w:ilvl="7">
      <w:start w:val="1"/>
      <w:numFmt w:val="bullet"/>
      <w:lvlText w:val=""/>
      <w:lvlJc w:val="left"/>
      <w:pPr>
        <w:tabs>
          <w:tab w:val="num" w:pos="3240"/>
        </w:tabs>
        <w:ind w:left="3240" w:hanging="360"/>
      </w:pPr>
      <w:rPr>
        <w:rFonts w:ascii="Wingdings 2" w:hAnsi="Wingdings 2" w:cs="Lucida Grande"/>
        <w:sz w:val="18"/>
        <w:szCs w:val="18"/>
      </w:rPr>
    </w:lvl>
    <w:lvl w:ilvl="8">
      <w:start w:val="1"/>
      <w:numFmt w:val="bullet"/>
      <w:lvlText w:val="■"/>
      <w:lvlJc w:val="left"/>
      <w:pPr>
        <w:tabs>
          <w:tab w:val="num" w:pos="3600"/>
        </w:tabs>
        <w:ind w:left="3600" w:hanging="360"/>
      </w:pPr>
      <w:rPr>
        <w:rFonts w:ascii="StarSymbol" w:hAnsi="StarSymbol" w:cs="Lucida Grande"/>
        <w:sz w:val="18"/>
        <w:szCs w:val="18"/>
      </w:rPr>
    </w:lvl>
  </w:abstractNum>
  <w:abstractNum w:abstractNumId="3">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105A7AD6"/>
    <w:multiLevelType w:val="hybridMultilevel"/>
    <w:tmpl w:val="F5961B86"/>
    <w:lvl w:ilvl="0" w:tplc="8DB25838">
      <w:start w:val="1"/>
      <w:numFmt w:val="decimal"/>
      <w:lvlText w:val="%1."/>
      <w:lvlJc w:val="left"/>
      <w:pPr>
        <w:ind w:left="755" w:hanging="360"/>
      </w:pPr>
      <w:rPr>
        <w:rFonts w:hint="default"/>
      </w:rPr>
    </w:lvl>
    <w:lvl w:ilvl="1" w:tplc="08090019" w:tentative="1">
      <w:start w:val="1"/>
      <w:numFmt w:val="lowerLetter"/>
      <w:lvlText w:val="%2."/>
      <w:lvlJc w:val="left"/>
      <w:pPr>
        <w:ind w:left="1475" w:hanging="360"/>
      </w:pPr>
    </w:lvl>
    <w:lvl w:ilvl="2" w:tplc="0809001B" w:tentative="1">
      <w:start w:val="1"/>
      <w:numFmt w:val="lowerRoman"/>
      <w:lvlText w:val="%3."/>
      <w:lvlJc w:val="right"/>
      <w:pPr>
        <w:ind w:left="2195" w:hanging="180"/>
      </w:pPr>
    </w:lvl>
    <w:lvl w:ilvl="3" w:tplc="0809000F" w:tentative="1">
      <w:start w:val="1"/>
      <w:numFmt w:val="decimal"/>
      <w:lvlText w:val="%4."/>
      <w:lvlJc w:val="left"/>
      <w:pPr>
        <w:ind w:left="2915" w:hanging="360"/>
      </w:pPr>
    </w:lvl>
    <w:lvl w:ilvl="4" w:tplc="08090019" w:tentative="1">
      <w:start w:val="1"/>
      <w:numFmt w:val="lowerLetter"/>
      <w:lvlText w:val="%5."/>
      <w:lvlJc w:val="left"/>
      <w:pPr>
        <w:ind w:left="3635" w:hanging="360"/>
      </w:pPr>
    </w:lvl>
    <w:lvl w:ilvl="5" w:tplc="0809001B" w:tentative="1">
      <w:start w:val="1"/>
      <w:numFmt w:val="lowerRoman"/>
      <w:lvlText w:val="%6."/>
      <w:lvlJc w:val="right"/>
      <w:pPr>
        <w:ind w:left="4355" w:hanging="180"/>
      </w:pPr>
    </w:lvl>
    <w:lvl w:ilvl="6" w:tplc="0809000F" w:tentative="1">
      <w:start w:val="1"/>
      <w:numFmt w:val="decimal"/>
      <w:lvlText w:val="%7."/>
      <w:lvlJc w:val="left"/>
      <w:pPr>
        <w:ind w:left="5075" w:hanging="360"/>
      </w:pPr>
    </w:lvl>
    <w:lvl w:ilvl="7" w:tplc="08090019" w:tentative="1">
      <w:start w:val="1"/>
      <w:numFmt w:val="lowerLetter"/>
      <w:lvlText w:val="%8."/>
      <w:lvlJc w:val="left"/>
      <w:pPr>
        <w:ind w:left="5795" w:hanging="360"/>
      </w:pPr>
    </w:lvl>
    <w:lvl w:ilvl="8" w:tplc="0809001B" w:tentative="1">
      <w:start w:val="1"/>
      <w:numFmt w:val="lowerRoman"/>
      <w:lvlText w:val="%9."/>
      <w:lvlJc w:val="right"/>
      <w:pPr>
        <w:ind w:left="6515" w:hanging="180"/>
      </w:pPr>
    </w:lvl>
  </w:abstractNum>
  <w:abstractNum w:abstractNumId="5">
    <w:nsid w:val="10F07495"/>
    <w:multiLevelType w:val="multilevel"/>
    <w:tmpl w:val="00000001"/>
    <w:lvl w:ilvl="0">
      <w:start w:val="1"/>
      <w:numFmt w:val="bullet"/>
      <w:lvlText w:val=""/>
      <w:lvlJc w:val="left"/>
      <w:pPr>
        <w:tabs>
          <w:tab w:val="num" w:pos="720"/>
        </w:tabs>
        <w:ind w:left="720" w:hanging="360"/>
      </w:pPr>
      <w:rPr>
        <w:rFonts w:ascii="Wingdings" w:hAnsi="Wingdings" w:cs="Lucida Grande"/>
        <w:sz w:val="18"/>
        <w:szCs w:val="18"/>
      </w:rPr>
    </w:lvl>
    <w:lvl w:ilvl="1">
      <w:start w:val="1"/>
      <w:numFmt w:val="bullet"/>
      <w:lvlText w:val=""/>
      <w:lvlJc w:val="left"/>
      <w:pPr>
        <w:tabs>
          <w:tab w:val="num" w:pos="1080"/>
        </w:tabs>
        <w:ind w:left="1080" w:hanging="360"/>
      </w:pPr>
      <w:rPr>
        <w:rFonts w:ascii="Wingdings 2" w:hAnsi="Wingdings 2" w:cs="Lucida Grande"/>
        <w:sz w:val="18"/>
        <w:szCs w:val="18"/>
      </w:rPr>
    </w:lvl>
    <w:lvl w:ilvl="2">
      <w:start w:val="1"/>
      <w:numFmt w:val="bullet"/>
      <w:lvlText w:val="■"/>
      <w:lvlJc w:val="left"/>
      <w:pPr>
        <w:tabs>
          <w:tab w:val="num" w:pos="1440"/>
        </w:tabs>
        <w:ind w:left="1440" w:hanging="360"/>
      </w:pPr>
      <w:rPr>
        <w:rFonts w:ascii="StarSymbol" w:hAnsi="StarSymbol" w:cs="Lucida Grande"/>
        <w:sz w:val="18"/>
        <w:szCs w:val="18"/>
      </w:rPr>
    </w:lvl>
    <w:lvl w:ilvl="3">
      <w:start w:val="1"/>
      <w:numFmt w:val="bullet"/>
      <w:lvlText w:val=""/>
      <w:lvlJc w:val="left"/>
      <w:pPr>
        <w:tabs>
          <w:tab w:val="num" w:pos="1800"/>
        </w:tabs>
        <w:ind w:left="1800" w:hanging="360"/>
      </w:pPr>
      <w:rPr>
        <w:rFonts w:ascii="Wingdings" w:hAnsi="Wingdings" w:cs="Lucida Grande"/>
        <w:sz w:val="18"/>
        <w:szCs w:val="18"/>
      </w:rPr>
    </w:lvl>
    <w:lvl w:ilvl="4">
      <w:start w:val="1"/>
      <w:numFmt w:val="bullet"/>
      <w:lvlText w:val=""/>
      <w:lvlJc w:val="left"/>
      <w:pPr>
        <w:tabs>
          <w:tab w:val="num" w:pos="2160"/>
        </w:tabs>
        <w:ind w:left="2160" w:hanging="360"/>
      </w:pPr>
      <w:rPr>
        <w:rFonts w:ascii="Wingdings 2" w:hAnsi="Wingdings 2" w:cs="Lucida Grande"/>
        <w:sz w:val="18"/>
        <w:szCs w:val="18"/>
      </w:rPr>
    </w:lvl>
    <w:lvl w:ilvl="5">
      <w:start w:val="1"/>
      <w:numFmt w:val="bullet"/>
      <w:lvlText w:val="■"/>
      <w:lvlJc w:val="left"/>
      <w:pPr>
        <w:tabs>
          <w:tab w:val="num" w:pos="2520"/>
        </w:tabs>
        <w:ind w:left="2520" w:hanging="360"/>
      </w:pPr>
      <w:rPr>
        <w:rFonts w:ascii="StarSymbol" w:hAnsi="StarSymbol" w:cs="Lucida Grande"/>
        <w:sz w:val="18"/>
        <w:szCs w:val="18"/>
      </w:rPr>
    </w:lvl>
    <w:lvl w:ilvl="6">
      <w:start w:val="1"/>
      <w:numFmt w:val="bullet"/>
      <w:lvlText w:val=""/>
      <w:lvlJc w:val="left"/>
      <w:pPr>
        <w:tabs>
          <w:tab w:val="num" w:pos="2880"/>
        </w:tabs>
        <w:ind w:left="2880" w:hanging="360"/>
      </w:pPr>
      <w:rPr>
        <w:rFonts w:ascii="Wingdings" w:hAnsi="Wingdings" w:cs="Lucida Grande"/>
        <w:sz w:val="18"/>
        <w:szCs w:val="18"/>
      </w:rPr>
    </w:lvl>
    <w:lvl w:ilvl="7">
      <w:start w:val="1"/>
      <w:numFmt w:val="bullet"/>
      <w:lvlText w:val=""/>
      <w:lvlJc w:val="left"/>
      <w:pPr>
        <w:tabs>
          <w:tab w:val="num" w:pos="3240"/>
        </w:tabs>
        <w:ind w:left="3240" w:hanging="360"/>
      </w:pPr>
      <w:rPr>
        <w:rFonts w:ascii="Wingdings 2" w:hAnsi="Wingdings 2" w:cs="Lucida Grande"/>
        <w:sz w:val="18"/>
        <w:szCs w:val="18"/>
      </w:rPr>
    </w:lvl>
    <w:lvl w:ilvl="8">
      <w:start w:val="1"/>
      <w:numFmt w:val="bullet"/>
      <w:lvlText w:val="■"/>
      <w:lvlJc w:val="left"/>
      <w:pPr>
        <w:tabs>
          <w:tab w:val="num" w:pos="3600"/>
        </w:tabs>
        <w:ind w:left="3600" w:hanging="360"/>
      </w:pPr>
      <w:rPr>
        <w:rFonts w:ascii="StarSymbol" w:hAnsi="StarSymbol" w:cs="Lucida Grande"/>
        <w:sz w:val="18"/>
        <w:szCs w:val="18"/>
      </w:rPr>
    </w:lvl>
  </w:abstractNum>
  <w:abstractNum w:abstractNumId="6">
    <w:nsid w:val="13CE06C1"/>
    <w:multiLevelType w:val="multilevel"/>
    <w:tmpl w:val="0419001D"/>
    <w:lvl w:ilvl="0">
      <w:start w:val="1"/>
      <w:numFmt w:val="decimal"/>
      <w:lvlText w:val="%1)"/>
      <w:lvlJc w:val="left"/>
      <w:pPr>
        <w:tabs>
          <w:tab w:val="num" w:pos="360"/>
        </w:tabs>
        <w:ind w:left="360" w:hanging="360"/>
      </w:pPr>
      <w:rPr>
        <w:sz w:val="18"/>
        <w:szCs w:val="18"/>
      </w:rPr>
    </w:lvl>
    <w:lvl w:ilvl="1">
      <w:start w:val="1"/>
      <w:numFmt w:val="lowerLetter"/>
      <w:lvlText w:val="%2)"/>
      <w:lvlJc w:val="left"/>
      <w:pPr>
        <w:tabs>
          <w:tab w:val="num" w:pos="720"/>
        </w:tabs>
        <w:ind w:left="720" w:hanging="360"/>
      </w:pPr>
      <w:rPr>
        <w:sz w:val="18"/>
        <w:szCs w:val="18"/>
      </w:rPr>
    </w:lvl>
    <w:lvl w:ilvl="2">
      <w:start w:val="1"/>
      <w:numFmt w:val="lowerRoman"/>
      <w:lvlText w:val="%3)"/>
      <w:lvlJc w:val="left"/>
      <w:pPr>
        <w:tabs>
          <w:tab w:val="num" w:pos="1080"/>
        </w:tabs>
        <w:ind w:left="1080" w:hanging="360"/>
      </w:pPr>
      <w:rPr>
        <w:sz w:val="18"/>
        <w:szCs w:val="18"/>
      </w:rPr>
    </w:lvl>
    <w:lvl w:ilvl="3">
      <w:start w:val="1"/>
      <w:numFmt w:val="decimal"/>
      <w:lvlText w:val="(%4)"/>
      <w:lvlJc w:val="left"/>
      <w:pPr>
        <w:tabs>
          <w:tab w:val="num" w:pos="1440"/>
        </w:tabs>
        <w:ind w:left="1440" w:hanging="360"/>
      </w:pPr>
      <w:rPr>
        <w:sz w:val="18"/>
        <w:szCs w:val="18"/>
      </w:rPr>
    </w:lvl>
    <w:lvl w:ilvl="4">
      <w:start w:val="1"/>
      <w:numFmt w:val="lowerLetter"/>
      <w:lvlText w:val="(%5)"/>
      <w:lvlJc w:val="left"/>
      <w:pPr>
        <w:tabs>
          <w:tab w:val="num" w:pos="1800"/>
        </w:tabs>
        <w:ind w:left="1800" w:hanging="360"/>
      </w:pPr>
      <w:rPr>
        <w:sz w:val="18"/>
        <w:szCs w:val="18"/>
      </w:rPr>
    </w:lvl>
    <w:lvl w:ilvl="5">
      <w:start w:val="1"/>
      <w:numFmt w:val="lowerRoman"/>
      <w:lvlText w:val="(%6)"/>
      <w:lvlJc w:val="left"/>
      <w:pPr>
        <w:tabs>
          <w:tab w:val="num" w:pos="2160"/>
        </w:tabs>
        <w:ind w:left="2160" w:hanging="360"/>
      </w:pPr>
      <w:rPr>
        <w:sz w:val="18"/>
        <w:szCs w:val="18"/>
      </w:rPr>
    </w:lvl>
    <w:lvl w:ilvl="6">
      <w:start w:val="1"/>
      <w:numFmt w:val="decimal"/>
      <w:lvlText w:val="%7."/>
      <w:lvlJc w:val="left"/>
      <w:pPr>
        <w:tabs>
          <w:tab w:val="num" w:pos="2520"/>
        </w:tabs>
        <w:ind w:left="2520" w:hanging="360"/>
      </w:pPr>
      <w:rPr>
        <w:sz w:val="18"/>
        <w:szCs w:val="18"/>
      </w:rPr>
    </w:lvl>
    <w:lvl w:ilvl="7">
      <w:start w:val="1"/>
      <w:numFmt w:val="lowerLetter"/>
      <w:lvlText w:val="%8."/>
      <w:lvlJc w:val="left"/>
      <w:pPr>
        <w:tabs>
          <w:tab w:val="num" w:pos="2880"/>
        </w:tabs>
        <w:ind w:left="2880" w:hanging="360"/>
      </w:pPr>
      <w:rPr>
        <w:sz w:val="18"/>
        <w:szCs w:val="18"/>
      </w:rPr>
    </w:lvl>
    <w:lvl w:ilvl="8">
      <w:start w:val="1"/>
      <w:numFmt w:val="lowerRoman"/>
      <w:lvlText w:val="%9."/>
      <w:lvlJc w:val="left"/>
      <w:pPr>
        <w:tabs>
          <w:tab w:val="num" w:pos="3240"/>
        </w:tabs>
        <w:ind w:left="3240" w:hanging="360"/>
      </w:pPr>
      <w:rPr>
        <w:sz w:val="18"/>
        <w:szCs w:val="18"/>
      </w:rPr>
    </w:lvl>
  </w:abstractNum>
  <w:abstractNum w:abstractNumId="7">
    <w:nsid w:val="1A8F0AB3"/>
    <w:multiLevelType w:val="hybridMultilevel"/>
    <w:tmpl w:val="6C0CA85C"/>
    <w:lvl w:ilvl="0" w:tplc="041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FB508EA"/>
    <w:multiLevelType w:val="hybridMultilevel"/>
    <w:tmpl w:val="34F641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62007CD"/>
    <w:multiLevelType w:val="multilevel"/>
    <w:tmpl w:val="00000001"/>
    <w:lvl w:ilvl="0">
      <w:start w:val="1"/>
      <w:numFmt w:val="bullet"/>
      <w:lvlText w:val=""/>
      <w:lvlJc w:val="left"/>
      <w:pPr>
        <w:tabs>
          <w:tab w:val="num" w:pos="720"/>
        </w:tabs>
        <w:ind w:left="720" w:hanging="360"/>
      </w:pPr>
      <w:rPr>
        <w:rFonts w:ascii="Wingdings" w:hAnsi="Wingdings" w:cs="Lucida Grande"/>
        <w:sz w:val="18"/>
        <w:szCs w:val="18"/>
      </w:rPr>
    </w:lvl>
    <w:lvl w:ilvl="1">
      <w:start w:val="1"/>
      <w:numFmt w:val="bullet"/>
      <w:lvlText w:val=""/>
      <w:lvlJc w:val="left"/>
      <w:pPr>
        <w:tabs>
          <w:tab w:val="num" w:pos="1080"/>
        </w:tabs>
        <w:ind w:left="1080" w:hanging="360"/>
      </w:pPr>
      <w:rPr>
        <w:rFonts w:ascii="Wingdings 2" w:hAnsi="Wingdings 2" w:cs="Lucida Grande"/>
        <w:sz w:val="18"/>
        <w:szCs w:val="18"/>
      </w:rPr>
    </w:lvl>
    <w:lvl w:ilvl="2">
      <w:start w:val="1"/>
      <w:numFmt w:val="bullet"/>
      <w:lvlText w:val="■"/>
      <w:lvlJc w:val="left"/>
      <w:pPr>
        <w:tabs>
          <w:tab w:val="num" w:pos="1440"/>
        </w:tabs>
        <w:ind w:left="1440" w:hanging="360"/>
      </w:pPr>
      <w:rPr>
        <w:rFonts w:ascii="StarSymbol" w:hAnsi="StarSymbol" w:cs="Lucida Grande"/>
        <w:sz w:val="18"/>
        <w:szCs w:val="18"/>
      </w:rPr>
    </w:lvl>
    <w:lvl w:ilvl="3">
      <w:start w:val="1"/>
      <w:numFmt w:val="bullet"/>
      <w:lvlText w:val=""/>
      <w:lvlJc w:val="left"/>
      <w:pPr>
        <w:tabs>
          <w:tab w:val="num" w:pos="1800"/>
        </w:tabs>
        <w:ind w:left="1800" w:hanging="360"/>
      </w:pPr>
      <w:rPr>
        <w:rFonts w:ascii="Wingdings" w:hAnsi="Wingdings" w:cs="Lucida Grande"/>
        <w:sz w:val="18"/>
        <w:szCs w:val="18"/>
      </w:rPr>
    </w:lvl>
    <w:lvl w:ilvl="4">
      <w:start w:val="1"/>
      <w:numFmt w:val="bullet"/>
      <w:lvlText w:val=""/>
      <w:lvlJc w:val="left"/>
      <w:pPr>
        <w:tabs>
          <w:tab w:val="num" w:pos="2160"/>
        </w:tabs>
        <w:ind w:left="2160" w:hanging="360"/>
      </w:pPr>
      <w:rPr>
        <w:rFonts w:ascii="Wingdings 2" w:hAnsi="Wingdings 2" w:cs="Lucida Grande"/>
        <w:sz w:val="18"/>
        <w:szCs w:val="18"/>
      </w:rPr>
    </w:lvl>
    <w:lvl w:ilvl="5">
      <w:start w:val="1"/>
      <w:numFmt w:val="bullet"/>
      <w:lvlText w:val="■"/>
      <w:lvlJc w:val="left"/>
      <w:pPr>
        <w:tabs>
          <w:tab w:val="num" w:pos="2520"/>
        </w:tabs>
        <w:ind w:left="2520" w:hanging="360"/>
      </w:pPr>
      <w:rPr>
        <w:rFonts w:ascii="StarSymbol" w:hAnsi="StarSymbol" w:cs="Lucida Grande"/>
        <w:sz w:val="18"/>
        <w:szCs w:val="18"/>
      </w:rPr>
    </w:lvl>
    <w:lvl w:ilvl="6">
      <w:start w:val="1"/>
      <w:numFmt w:val="bullet"/>
      <w:lvlText w:val=""/>
      <w:lvlJc w:val="left"/>
      <w:pPr>
        <w:tabs>
          <w:tab w:val="num" w:pos="2880"/>
        </w:tabs>
        <w:ind w:left="2880" w:hanging="360"/>
      </w:pPr>
      <w:rPr>
        <w:rFonts w:ascii="Wingdings" w:hAnsi="Wingdings" w:cs="Lucida Grande"/>
        <w:sz w:val="18"/>
        <w:szCs w:val="18"/>
      </w:rPr>
    </w:lvl>
    <w:lvl w:ilvl="7">
      <w:start w:val="1"/>
      <w:numFmt w:val="bullet"/>
      <w:lvlText w:val=""/>
      <w:lvlJc w:val="left"/>
      <w:pPr>
        <w:tabs>
          <w:tab w:val="num" w:pos="3240"/>
        </w:tabs>
        <w:ind w:left="3240" w:hanging="360"/>
      </w:pPr>
      <w:rPr>
        <w:rFonts w:ascii="Wingdings 2" w:hAnsi="Wingdings 2" w:cs="Lucida Grande"/>
        <w:sz w:val="18"/>
        <w:szCs w:val="18"/>
      </w:rPr>
    </w:lvl>
    <w:lvl w:ilvl="8">
      <w:start w:val="1"/>
      <w:numFmt w:val="bullet"/>
      <w:lvlText w:val="■"/>
      <w:lvlJc w:val="left"/>
      <w:pPr>
        <w:tabs>
          <w:tab w:val="num" w:pos="3600"/>
        </w:tabs>
        <w:ind w:left="3600" w:hanging="360"/>
      </w:pPr>
      <w:rPr>
        <w:rFonts w:ascii="StarSymbol" w:hAnsi="StarSymbol" w:cs="Lucida Grande"/>
        <w:sz w:val="18"/>
        <w:szCs w:val="18"/>
      </w:rPr>
    </w:lvl>
  </w:abstractNum>
  <w:abstractNum w:abstractNumId="10">
    <w:nsid w:val="46254FC9"/>
    <w:multiLevelType w:val="multilevel"/>
    <w:tmpl w:val="00000001"/>
    <w:lvl w:ilvl="0">
      <w:start w:val="1"/>
      <w:numFmt w:val="bullet"/>
      <w:lvlText w:val=""/>
      <w:lvlJc w:val="left"/>
      <w:pPr>
        <w:tabs>
          <w:tab w:val="num" w:pos="720"/>
        </w:tabs>
        <w:ind w:left="720" w:hanging="360"/>
      </w:pPr>
      <w:rPr>
        <w:rFonts w:ascii="Wingdings" w:hAnsi="Wingdings" w:cs="Lucida Grande"/>
        <w:sz w:val="18"/>
        <w:szCs w:val="18"/>
      </w:rPr>
    </w:lvl>
    <w:lvl w:ilvl="1">
      <w:start w:val="1"/>
      <w:numFmt w:val="bullet"/>
      <w:lvlText w:val=""/>
      <w:lvlJc w:val="left"/>
      <w:pPr>
        <w:tabs>
          <w:tab w:val="num" w:pos="1080"/>
        </w:tabs>
        <w:ind w:left="1080" w:hanging="360"/>
      </w:pPr>
      <w:rPr>
        <w:rFonts w:ascii="Wingdings 2" w:hAnsi="Wingdings 2" w:cs="Lucida Grande"/>
        <w:sz w:val="18"/>
        <w:szCs w:val="18"/>
      </w:rPr>
    </w:lvl>
    <w:lvl w:ilvl="2">
      <w:start w:val="1"/>
      <w:numFmt w:val="bullet"/>
      <w:lvlText w:val="■"/>
      <w:lvlJc w:val="left"/>
      <w:pPr>
        <w:tabs>
          <w:tab w:val="num" w:pos="1440"/>
        </w:tabs>
        <w:ind w:left="1440" w:hanging="360"/>
      </w:pPr>
      <w:rPr>
        <w:rFonts w:ascii="StarSymbol" w:hAnsi="StarSymbol" w:cs="Lucida Grande"/>
        <w:sz w:val="18"/>
        <w:szCs w:val="18"/>
      </w:rPr>
    </w:lvl>
    <w:lvl w:ilvl="3">
      <w:start w:val="1"/>
      <w:numFmt w:val="bullet"/>
      <w:lvlText w:val=""/>
      <w:lvlJc w:val="left"/>
      <w:pPr>
        <w:tabs>
          <w:tab w:val="num" w:pos="1800"/>
        </w:tabs>
        <w:ind w:left="1800" w:hanging="360"/>
      </w:pPr>
      <w:rPr>
        <w:rFonts w:ascii="Wingdings" w:hAnsi="Wingdings" w:cs="Lucida Grande"/>
        <w:sz w:val="18"/>
        <w:szCs w:val="18"/>
      </w:rPr>
    </w:lvl>
    <w:lvl w:ilvl="4">
      <w:start w:val="1"/>
      <w:numFmt w:val="bullet"/>
      <w:lvlText w:val=""/>
      <w:lvlJc w:val="left"/>
      <w:pPr>
        <w:tabs>
          <w:tab w:val="num" w:pos="2160"/>
        </w:tabs>
        <w:ind w:left="2160" w:hanging="360"/>
      </w:pPr>
      <w:rPr>
        <w:rFonts w:ascii="Wingdings 2" w:hAnsi="Wingdings 2" w:cs="Lucida Grande"/>
        <w:sz w:val="18"/>
        <w:szCs w:val="18"/>
      </w:rPr>
    </w:lvl>
    <w:lvl w:ilvl="5">
      <w:start w:val="1"/>
      <w:numFmt w:val="bullet"/>
      <w:lvlText w:val="■"/>
      <w:lvlJc w:val="left"/>
      <w:pPr>
        <w:tabs>
          <w:tab w:val="num" w:pos="2520"/>
        </w:tabs>
        <w:ind w:left="2520" w:hanging="360"/>
      </w:pPr>
      <w:rPr>
        <w:rFonts w:ascii="StarSymbol" w:hAnsi="StarSymbol" w:cs="Lucida Grande"/>
        <w:sz w:val="18"/>
        <w:szCs w:val="18"/>
      </w:rPr>
    </w:lvl>
    <w:lvl w:ilvl="6">
      <w:start w:val="1"/>
      <w:numFmt w:val="bullet"/>
      <w:lvlText w:val=""/>
      <w:lvlJc w:val="left"/>
      <w:pPr>
        <w:tabs>
          <w:tab w:val="num" w:pos="2880"/>
        </w:tabs>
        <w:ind w:left="2880" w:hanging="360"/>
      </w:pPr>
      <w:rPr>
        <w:rFonts w:ascii="Wingdings" w:hAnsi="Wingdings" w:cs="Lucida Grande"/>
        <w:sz w:val="18"/>
        <w:szCs w:val="18"/>
      </w:rPr>
    </w:lvl>
    <w:lvl w:ilvl="7">
      <w:start w:val="1"/>
      <w:numFmt w:val="bullet"/>
      <w:lvlText w:val=""/>
      <w:lvlJc w:val="left"/>
      <w:pPr>
        <w:tabs>
          <w:tab w:val="num" w:pos="3240"/>
        </w:tabs>
        <w:ind w:left="3240" w:hanging="360"/>
      </w:pPr>
      <w:rPr>
        <w:rFonts w:ascii="Wingdings 2" w:hAnsi="Wingdings 2" w:cs="Lucida Grande"/>
        <w:sz w:val="18"/>
        <w:szCs w:val="18"/>
      </w:rPr>
    </w:lvl>
    <w:lvl w:ilvl="8">
      <w:start w:val="1"/>
      <w:numFmt w:val="bullet"/>
      <w:lvlText w:val="■"/>
      <w:lvlJc w:val="left"/>
      <w:pPr>
        <w:tabs>
          <w:tab w:val="num" w:pos="3600"/>
        </w:tabs>
        <w:ind w:left="3600" w:hanging="360"/>
      </w:pPr>
      <w:rPr>
        <w:rFonts w:ascii="StarSymbol" w:hAnsi="StarSymbol" w:cs="Lucida Grande"/>
        <w:sz w:val="18"/>
        <w:szCs w:val="18"/>
      </w:rPr>
    </w:lvl>
  </w:abstractNum>
  <w:abstractNum w:abstractNumId="11">
    <w:nsid w:val="48646C06"/>
    <w:multiLevelType w:val="hybridMultilevel"/>
    <w:tmpl w:val="F76ECC60"/>
    <w:lvl w:ilvl="0" w:tplc="04090001">
      <w:start w:val="1"/>
      <w:numFmt w:val="bullet"/>
      <w:lvlText w:val=""/>
      <w:lvlJc w:val="left"/>
      <w:pPr>
        <w:ind w:left="1115" w:hanging="360"/>
      </w:pPr>
      <w:rPr>
        <w:rFonts w:ascii="Symbol" w:hAnsi="Symbol" w:hint="default"/>
      </w:rPr>
    </w:lvl>
    <w:lvl w:ilvl="1" w:tplc="04090003" w:tentative="1">
      <w:start w:val="1"/>
      <w:numFmt w:val="bullet"/>
      <w:lvlText w:val="o"/>
      <w:lvlJc w:val="left"/>
      <w:pPr>
        <w:ind w:left="1835" w:hanging="360"/>
      </w:pPr>
      <w:rPr>
        <w:rFonts w:ascii="Courier New" w:hAnsi="Courier New" w:hint="default"/>
      </w:rPr>
    </w:lvl>
    <w:lvl w:ilvl="2" w:tplc="04090005" w:tentative="1">
      <w:start w:val="1"/>
      <w:numFmt w:val="bullet"/>
      <w:lvlText w:val=""/>
      <w:lvlJc w:val="left"/>
      <w:pPr>
        <w:ind w:left="2555" w:hanging="360"/>
      </w:pPr>
      <w:rPr>
        <w:rFonts w:ascii="Wingdings" w:hAnsi="Wingdings" w:hint="default"/>
      </w:rPr>
    </w:lvl>
    <w:lvl w:ilvl="3" w:tplc="04090001" w:tentative="1">
      <w:start w:val="1"/>
      <w:numFmt w:val="bullet"/>
      <w:lvlText w:val=""/>
      <w:lvlJc w:val="left"/>
      <w:pPr>
        <w:ind w:left="3275" w:hanging="360"/>
      </w:pPr>
      <w:rPr>
        <w:rFonts w:ascii="Symbol" w:hAnsi="Symbol" w:hint="default"/>
      </w:rPr>
    </w:lvl>
    <w:lvl w:ilvl="4" w:tplc="04090003" w:tentative="1">
      <w:start w:val="1"/>
      <w:numFmt w:val="bullet"/>
      <w:lvlText w:val="o"/>
      <w:lvlJc w:val="left"/>
      <w:pPr>
        <w:ind w:left="3995" w:hanging="360"/>
      </w:pPr>
      <w:rPr>
        <w:rFonts w:ascii="Courier New" w:hAnsi="Courier New" w:hint="default"/>
      </w:rPr>
    </w:lvl>
    <w:lvl w:ilvl="5" w:tplc="04090005" w:tentative="1">
      <w:start w:val="1"/>
      <w:numFmt w:val="bullet"/>
      <w:lvlText w:val=""/>
      <w:lvlJc w:val="left"/>
      <w:pPr>
        <w:ind w:left="4715" w:hanging="360"/>
      </w:pPr>
      <w:rPr>
        <w:rFonts w:ascii="Wingdings" w:hAnsi="Wingdings" w:hint="default"/>
      </w:rPr>
    </w:lvl>
    <w:lvl w:ilvl="6" w:tplc="04090001" w:tentative="1">
      <w:start w:val="1"/>
      <w:numFmt w:val="bullet"/>
      <w:lvlText w:val=""/>
      <w:lvlJc w:val="left"/>
      <w:pPr>
        <w:ind w:left="5435" w:hanging="360"/>
      </w:pPr>
      <w:rPr>
        <w:rFonts w:ascii="Symbol" w:hAnsi="Symbol" w:hint="default"/>
      </w:rPr>
    </w:lvl>
    <w:lvl w:ilvl="7" w:tplc="04090003" w:tentative="1">
      <w:start w:val="1"/>
      <w:numFmt w:val="bullet"/>
      <w:lvlText w:val="o"/>
      <w:lvlJc w:val="left"/>
      <w:pPr>
        <w:ind w:left="6155" w:hanging="360"/>
      </w:pPr>
      <w:rPr>
        <w:rFonts w:ascii="Courier New" w:hAnsi="Courier New" w:hint="default"/>
      </w:rPr>
    </w:lvl>
    <w:lvl w:ilvl="8" w:tplc="04090005" w:tentative="1">
      <w:start w:val="1"/>
      <w:numFmt w:val="bullet"/>
      <w:lvlText w:val=""/>
      <w:lvlJc w:val="left"/>
      <w:pPr>
        <w:ind w:left="6875" w:hanging="360"/>
      </w:pPr>
      <w:rPr>
        <w:rFonts w:ascii="Wingdings" w:hAnsi="Wingdings" w:hint="default"/>
      </w:rPr>
    </w:lvl>
  </w:abstractNum>
  <w:abstractNum w:abstractNumId="12">
    <w:nsid w:val="4950369B"/>
    <w:multiLevelType w:val="hybridMultilevel"/>
    <w:tmpl w:val="D14002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EEE1377"/>
    <w:multiLevelType w:val="multilevel"/>
    <w:tmpl w:val="0419001D"/>
    <w:lvl w:ilvl="0">
      <w:start w:val="1"/>
      <w:numFmt w:val="decimal"/>
      <w:lvlText w:val="%1)"/>
      <w:lvlJc w:val="left"/>
      <w:pPr>
        <w:tabs>
          <w:tab w:val="num" w:pos="360"/>
        </w:tabs>
        <w:ind w:left="360" w:hanging="360"/>
      </w:pPr>
      <w:rPr>
        <w:sz w:val="18"/>
        <w:szCs w:val="18"/>
      </w:rPr>
    </w:lvl>
    <w:lvl w:ilvl="1">
      <w:start w:val="1"/>
      <w:numFmt w:val="lowerLetter"/>
      <w:lvlText w:val="%2)"/>
      <w:lvlJc w:val="left"/>
      <w:pPr>
        <w:tabs>
          <w:tab w:val="num" w:pos="720"/>
        </w:tabs>
        <w:ind w:left="720" w:hanging="360"/>
      </w:pPr>
      <w:rPr>
        <w:sz w:val="18"/>
        <w:szCs w:val="18"/>
      </w:rPr>
    </w:lvl>
    <w:lvl w:ilvl="2">
      <w:start w:val="1"/>
      <w:numFmt w:val="lowerRoman"/>
      <w:lvlText w:val="%3)"/>
      <w:lvlJc w:val="left"/>
      <w:pPr>
        <w:tabs>
          <w:tab w:val="num" w:pos="1080"/>
        </w:tabs>
        <w:ind w:left="1080" w:hanging="360"/>
      </w:pPr>
      <w:rPr>
        <w:sz w:val="18"/>
        <w:szCs w:val="18"/>
      </w:rPr>
    </w:lvl>
    <w:lvl w:ilvl="3">
      <w:start w:val="1"/>
      <w:numFmt w:val="decimal"/>
      <w:lvlText w:val="(%4)"/>
      <w:lvlJc w:val="left"/>
      <w:pPr>
        <w:tabs>
          <w:tab w:val="num" w:pos="1440"/>
        </w:tabs>
        <w:ind w:left="1440" w:hanging="360"/>
      </w:pPr>
      <w:rPr>
        <w:sz w:val="18"/>
        <w:szCs w:val="18"/>
      </w:rPr>
    </w:lvl>
    <w:lvl w:ilvl="4">
      <w:start w:val="1"/>
      <w:numFmt w:val="lowerLetter"/>
      <w:lvlText w:val="(%5)"/>
      <w:lvlJc w:val="left"/>
      <w:pPr>
        <w:tabs>
          <w:tab w:val="num" w:pos="1800"/>
        </w:tabs>
        <w:ind w:left="1800" w:hanging="360"/>
      </w:pPr>
      <w:rPr>
        <w:sz w:val="18"/>
        <w:szCs w:val="18"/>
      </w:rPr>
    </w:lvl>
    <w:lvl w:ilvl="5">
      <w:start w:val="1"/>
      <w:numFmt w:val="lowerRoman"/>
      <w:lvlText w:val="(%6)"/>
      <w:lvlJc w:val="left"/>
      <w:pPr>
        <w:tabs>
          <w:tab w:val="num" w:pos="2160"/>
        </w:tabs>
        <w:ind w:left="2160" w:hanging="360"/>
      </w:pPr>
      <w:rPr>
        <w:sz w:val="18"/>
        <w:szCs w:val="18"/>
      </w:rPr>
    </w:lvl>
    <w:lvl w:ilvl="6">
      <w:start w:val="1"/>
      <w:numFmt w:val="decimal"/>
      <w:lvlText w:val="%7."/>
      <w:lvlJc w:val="left"/>
      <w:pPr>
        <w:tabs>
          <w:tab w:val="num" w:pos="2520"/>
        </w:tabs>
        <w:ind w:left="2520" w:hanging="360"/>
      </w:pPr>
      <w:rPr>
        <w:sz w:val="18"/>
        <w:szCs w:val="18"/>
      </w:rPr>
    </w:lvl>
    <w:lvl w:ilvl="7">
      <w:start w:val="1"/>
      <w:numFmt w:val="lowerLetter"/>
      <w:lvlText w:val="%8."/>
      <w:lvlJc w:val="left"/>
      <w:pPr>
        <w:tabs>
          <w:tab w:val="num" w:pos="2880"/>
        </w:tabs>
        <w:ind w:left="2880" w:hanging="360"/>
      </w:pPr>
      <w:rPr>
        <w:sz w:val="18"/>
        <w:szCs w:val="18"/>
      </w:rPr>
    </w:lvl>
    <w:lvl w:ilvl="8">
      <w:start w:val="1"/>
      <w:numFmt w:val="lowerRoman"/>
      <w:lvlText w:val="%9."/>
      <w:lvlJc w:val="left"/>
      <w:pPr>
        <w:tabs>
          <w:tab w:val="num" w:pos="3240"/>
        </w:tabs>
        <w:ind w:left="3240" w:hanging="360"/>
      </w:pPr>
      <w:rPr>
        <w:sz w:val="18"/>
        <w:szCs w:val="18"/>
      </w:rPr>
    </w:lvl>
  </w:abstractNum>
  <w:abstractNum w:abstractNumId="14">
    <w:nsid w:val="5FB622A1"/>
    <w:multiLevelType w:val="multilevel"/>
    <w:tmpl w:val="0419001D"/>
    <w:lvl w:ilvl="0">
      <w:start w:val="1"/>
      <w:numFmt w:val="decimal"/>
      <w:lvlText w:val="%1)"/>
      <w:lvlJc w:val="left"/>
      <w:pPr>
        <w:tabs>
          <w:tab w:val="num" w:pos="360"/>
        </w:tabs>
        <w:ind w:left="360" w:hanging="360"/>
      </w:pPr>
      <w:rPr>
        <w:sz w:val="18"/>
        <w:szCs w:val="18"/>
      </w:rPr>
    </w:lvl>
    <w:lvl w:ilvl="1">
      <w:start w:val="1"/>
      <w:numFmt w:val="lowerLetter"/>
      <w:lvlText w:val="%2)"/>
      <w:lvlJc w:val="left"/>
      <w:pPr>
        <w:tabs>
          <w:tab w:val="num" w:pos="720"/>
        </w:tabs>
        <w:ind w:left="720" w:hanging="360"/>
      </w:pPr>
      <w:rPr>
        <w:sz w:val="18"/>
        <w:szCs w:val="18"/>
      </w:rPr>
    </w:lvl>
    <w:lvl w:ilvl="2">
      <w:start w:val="1"/>
      <w:numFmt w:val="lowerRoman"/>
      <w:lvlText w:val="%3)"/>
      <w:lvlJc w:val="left"/>
      <w:pPr>
        <w:tabs>
          <w:tab w:val="num" w:pos="1080"/>
        </w:tabs>
        <w:ind w:left="1080" w:hanging="360"/>
      </w:pPr>
      <w:rPr>
        <w:sz w:val="18"/>
        <w:szCs w:val="18"/>
      </w:rPr>
    </w:lvl>
    <w:lvl w:ilvl="3">
      <w:start w:val="1"/>
      <w:numFmt w:val="decimal"/>
      <w:lvlText w:val="(%4)"/>
      <w:lvlJc w:val="left"/>
      <w:pPr>
        <w:tabs>
          <w:tab w:val="num" w:pos="1440"/>
        </w:tabs>
        <w:ind w:left="1440" w:hanging="360"/>
      </w:pPr>
      <w:rPr>
        <w:sz w:val="18"/>
        <w:szCs w:val="18"/>
      </w:rPr>
    </w:lvl>
    <w:lvl w:ilvl="4">
      <w:start w:val="1"/>
      <w:numFmt w:val="lowerLetter"/>
      <w:lvlText w:val="(%5)"/>
      <w:lvlJc w:val="left"/>
      <w:pPr>
        <w:tabs>
          <w:tab w:val="num" w:pos="1800"/>
        </w:tabs>
        <w:ind w:left="1800" w:hanging="360"/>
      </w:pPr>
      <w:rPr>
        <w:sz w:val="18"/>
        <w:szCs w:val="18"/>
      </w:rPr>
    </w:lvl>
    <w:lvl w:ilvl="5">
      <w:start w:val="1"/>
      <w:numFmt w:val="lowerRoman"/>
      <w:lvlText w:val="(%6)"/>
      <w:lvlJc w:val="left"/>
      <w:pPr>
        <w:tabs>
          <w:tab w:val="num" w:pos="2160"/>
        </w:tabs>
        <w:ind w:left="2160" w:hanging="360"/>
      </w:pPr>
      <w:rPr>
        <w:sz w:val="18"/>
        <w:szCs w:val="18"/>
      </w:rPr>
    </w:lvl>
    <w:lvl w:ilvl="6">
      <w:start w:val="1"/>
      <w:numFmt w:val="decimal"/>
      <w:lvlText w:val="%7."/>
      <w:lvlJc w:val="left"/>
      <w:pPr>
        <w:tabs>
          <w:tab w:val="num" w:pos="2520"/>
        </w:tabs>
        <w:ind w:left="2520" w:hanging="360"/>
      </w:pPr>
      <w:rPr>
        <w:sz w:val="18"/>
        <w:szCs w:val="18"/>
      </w:rPr>
    </w:lvl>
    <w:lvl w:ilvl="7">
      <w:start w:val="1"/>
      <w:numFmt w:val="lowerLetter"/>
      <w:lvlText w:val="%8."/>
      <w:lvlJc w:val="left"/>
      <w:pPr>
        <w:tabs>
          <w:tab w:val="num" w:pos="2880"/>
        </w:tabs>
        <w:ind w:left="2880" w:hanging="360"/>
      </w:pPr>
      <w:rPr>
        <w:sz w:val="18"/>
        <w:szCs w:val="18"/>
      </w:rPr>
    </w:lvl>
    <w:lvl w:ilvl="8">
      <w:start w:val="1"/>
      <w:numFmt w:val="lowerRoman"/>
      <w:lvlText w:val="%9."/>
      <w:lvlJc w:val="left"/>
      <w:pPr>
        <w:tabs>
          <w:tab w:val="num" w:pos="3240"/>
        </w:tabs>
        <w:ind w:left="3240" w:hanging="360"/>
      </w:pPr>
      <w:rPr>
        <w:sz w:val="18"/>
        <w:szCs w:val="18"/>
      </w:rPr>
    </w:lvl>
  </w:abstractNum>
  <w:abstractNum w:abstractNumId="15">
    <w:nsid w:val="66A63F8F"/>
    <w:multiLevelType w:val="hybridMultilevel"/>
    <w:tmpl w:val="D14002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72CA101C"/>
    <w:multiLevelType w:val="hybridMultilevel"/>
    <w:tmpl w:val="67164F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10"/>
  </w:num>
  <w:num w:numId="5">
    <w:abstractNumId w:val="6"/>
  </w:num>
  <w:num w:numId="6">
    <w:abstractNumId w:val="9"/>
  </w:num>
  <w:num w:numId="7">
    <w:abstractNumId w:val="7"/>
  </w:num>
  <w:num w:numId="8">
    <w:abstractNumId w:val="1"/>
    <w:lvlOverride w:ilvl="0">
      <w:lvl w:ilvl="0">
        <w:numFmt w:val="bullet"/>
        <w:lvlText w:val="•"/>
        <w:legacy w:legacy="1" w:legacySpace="0" w:legacyIndent="0"/>
        <w:lvlJc w:val="left"/>
        <w:rPr>
          <w:rFonts w:ascii="Arial" w:hAnsi="Arial" w:hint="default"/>
          <w:sz w:val="56"/>
        </w:rPr>
      </w:lvl>
    </w:lvlOverride>
  </w:num>
  <w:num w:numId="9">
    <w:abstractNumId w:val="1"/>
    <w:lvlOverride w:ilvl="0">
      <w:lvl w:ilvl="0">
        <w:numFmt w:val="bullet"/>
        <w:lvlText w:val="–"/>
        <w:legacy w:legacy="1" w:legacySpace="0" w:legacyIndent="0"/>
        <w:lvlJc w:val="left"/>
        <w:rPr>
          <w:rFonts w:ascii="Arial" w:hAnsi="Arial" w:hint="default"/>
          <w:sz w:val="48"/>
        </w:rPr>
      </w:lvl>
    </w:lvlOverride>
  </w:num>
  <w:num w:numId="10">
    <w:abstractNumId w:val="13"/>
  </w:num>
  <w:num w:numId="11">
    <w:abstractNumId w:val="14"/>
  </w:num>
  <w:num w:numId="12">
    <w:abstractNumId w:val="0"/>
  </w:num>
  <w:num w:numId="13">
    <w:abstractNumId w:val="11"/>
  </w:num>
  <w:num w:numId="14">
    <w:abstractNumId w:val="12"/>
  </w:num>
  <w:num w:numId="15">
    <w:abstractNumId w:val="15"/>
  </w:num>
  <w:num w:numId="16">
    <w:abstractNumId w:val="8"/>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1B0"/>
    <w:rsid w:val="00014A8B"/>
    <w:rsid w:val="000264D2"/>
    <w:rsid w:val="00027C14"/>
    <w:rsid w:val="00036477"/>
    <w:rsid w:val="00081B60"/>
    <w:rsid w:val="00083C2A"/>
    <w:rsid w:val="0008511D"/>
    <w:rsid w:val="000D7CA4"/>
    <w:rsid w:val="000E4AE3"/>
    <w:rsid w:val="000F2975"/>
    <w:rsid w:val="001019C8"/>
    <w:rsid w:val="001068A9"/>
    <w:rsid w:val="001110DF"/>
    <w:rsid w:val="00147351"/>
    <w:rsid w:val="00192A01"/>
    <w:rsid w:val="00195ECF"/>
    <w:rsid w:val="00201D6C"/>
    <w:rsid w:val="002149BB"/>
    <w:rsid w:val="00251607"/>
    <w:rsid w:val="00261CAE"/>
    <w:rsid w:val="00281A6A"/>
    <w:rsid w:val="0029729D"/>
    <w:rsid w:val="002A3F1C"/>
    <w:rsid w:val="002D54D6"/>
    <w:rsid w:val="00312B13"/>
    <w:rsid w:val="0033188C"/>
    <w:rsid w:val="00355588"/>
    <w:rsid w:val="003730C3"/>
    <w:rsid w:val="003A6C88"/>
    <w:rsid w:val="003B38FF"/>
    <w:rsid w:val="003B6C16"/>
    <w:rsid w:val="003F3FA3"/>
    <w:rsid w:val="004131C5"/>
    <w:rsid w:val="00415085"/>
    <w:rsid w:val="0041532D"/>
    <w:rsid w:val="00481083"/>
    <w:rsid w:val="004A5043"/>
    <w:rsid w:val="004A5A1F"/>
    <w:rsid w:val="004E52D5"/>
    <w:rsid w:val="004F0FB2"/>
    <w:rsid w:val="004F6069"/>
    <w:rsid w:val="005469FE"/>
    <w:rsid w:val="00587A30"/>
    <w:rsid w:val="005B07A3"/>
    <w:rsid w:val="005E2CCA"/>
    <w:rsid w:val="005F6BC2"/>
    <w:rsid w:val="00604E40"/>
    <w:rsid w:val="00604FC5"/>
    <w:rsid w:val="00604FF4"/>
    <w:rsid w:val="0062511F"/>
    <w:rsid w:val="00631CA0"/>
    <w:rsid w:val="0067302C"/>
    <w:rsid w:val="0067333F"/>
    <w:rsid w:val="0067516C"/>
    <w:rsid w:val="00685297"/>
    <w:rsid w:val="006A76C7"/>
    <w:rsid w:val="006D4438"/>
    <w:rsid w:val="006F74B3"/>
    <w:rsid w:val="00703CA0"/>
    <w:rsid w:val="007568C9"/>
    <w:rsid w:val="0077375E"/>
    <w:rsid w:val="00794946"/>
    <w:rsid w:val="007A09F6"/>
    <w:rsid w:val="007A0E9F"/>
    <w:rsid w:val="007A5125"/>
    <w:rsid w:val="007F5FBB"/>
    <w:rsid w:val="00830551"/>
    <w:rsid w:val="008344B3"/>
    <w:rsid w:val="0083645D"/>
    <w:rsid w:val="00877F93"/>
    <w:rsid w:val="008E5786"/>
    <w:rsid w:val="00901502"/>
    <w:rsid w:val="00903FA8"/>
    <w:rsid w:val="00907214"/>
    <w:rsid w:val="009319C0"/>
    <w:rsid w:val="00953088"/>
    <w:rsid w:val="00977C86"/>
    <w:rsid w:val="00982D10"/>
    <w:rsid w:val="009A3CF0"/>
    <w:rsid w:val="009C1635"/>
    <w:rsid w:val="009C53D0"/>
    <w:rsid w:val="009E2848"/>
    <w:rsid w:val="009E2C38"/>
    <w:rsid w:val="00A05726"/>
    <w:rsid w:val="00A10709"/>
    <w:rsid w:val="00A14297"/>
    <w:rsid w:val="00A244A3"/>
    <w:rsid w:val="00A33810"/>
    <w:rsid w:val="00A54BE8"/>
    <w:rsid w:val="00A55148"/>
    <w:rsid w:val="00A80ABC"/>
    <w:rsid w:val="00AB3CBA"/>
    <w:rsid w:val="00AB3E4E"/>
    <w:rsid w:val="00AB4616"/>
    <w:rsid w:val="00AB7D87"/>
    <w:rsid w:val="00B101B0"/>
    <w:rsid w:val="00B10FE4"/>
    <w:rsid w:val="00B16C77"/>
    <w:rsid w:val="00B22FD3"/>
    <w:rsid w:val="00B57B86"/>
    <w:rsid w:val="00B72A02"/>
    <w:rsid w:val="00BE24D0"/>
    <w:rsid w:val="00BE3D29"/>
    <w:rsid w:val="00C07947"/>
    <w:rsid w:val="00C53403"/>
    <w:rsid w:val="00C71D07"/>
    <w:rsid w:val="00CB6379"/>
    <w:rsid w:val="00CD66BB"/>
    <w:rsid w:val="00CF4421"/>
    <w:rsid w:val="00CF6158"/>
    <w:rsid w:val="00D12299"/>
    <w:rsid w:val="00D15E57"/>
    <w:rsid w:val="00D404C0"/>
    <w:rsid w:val="00D50180"/>
    <w:rsid w:val="00D62C26"/>
    <w:rsid w:val="00D63640"/>
    <w:rsid w:val="00D7729C"/>
    <w:rsid w:val="00D90DE2"/>
    <w:rsid w:val="00DB4ABA"/>
    <w:rsid w:val="00DD27C2"/>
    <w:rsid w:val="00DF7225"/>
    <w:rsid w:val="00E15F9B"/>
    <w:rsid w:val="00E23FD7"/>
    <w:rsid w:val="00E2759D"/>
    <w:rsid w:val="00E51C03"/>
    <w:rsid w:val="00E57200"/>
    <w:rsid w:val="00E75073"/>
    <w:rsid w:val="00EA2D27"/>
    <w:rsid w:val="00EA3A27"/>
    <w:rsid w:val="00EA790C"/>
    <w:rsid w:val="00EB1557"/>
    <w:rsid w:val="00EB2782"/>
    <w:rsid w:val="00EB67C6"/>
    <w:rsid w:val="00ED004E"/>
    <w:rsid w:val="00ED1476"/>
    <w:rsid w:val="00ED6061"/>
    <w:rsid w:val="00EE6360"/>
    <w:rsid w:val="00F05B04"/>
    <w:rsid w:val="00F2378E"/>
    <w:rsid w:val="00F67904"/>
    <w:rsid w:val="00F8094C"/>
    <w:rsid w:val="00F91C0E"/>
    <w:rsid w:val="00FF016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363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pPr>
    <w:rPr>
      <w:rFonts w:eastAsia="DejaVu Sans"/>
      <w:kern w:val="1"/>
      <w:sz w:val="24"/>
      <w:szCs w:val="24"/>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Wingdings" w:hAnsi="Wingdings" w:cs="StarSymbol"/>
      <w:sz w:val="18"/>
      <w:szCs w:val="18"/>
    </w:rPr>
  </w:style>
  <w:style w:type="character" w:customStyle="1" w:styleId="WW8Num1z1">
    <w:name w:val="WW8Num1z1"/>
    <w:rPr>
      <w:rFonts w:ascii="Wingdings 2" w:hAnsi="Wingdings 2" w:cs="StarSymbol"/>
      <w:sz w:val="18"/>
      <w:szCs w:val="18"/>
    </w:rPr>
  </w:style>
  <w:style w:type="character" w:customStyle="1" w:styleId="WW8Num1z2">
    <w:name w:val="WW8Num1z2"/>
    <w:rPr>
      <w:rFonts w:ascii="StarSymbol" w:hAnsi="StarSymbol" w:cs="StarSymbol"/>
      <w:sz w:val="18"/>
      <w:szCs w:val="18"/>
    </w:rPr>
  </w:style>
  <w:style w:type="character" w:customStyle="1" w:styleId="WW8Num2z0">
    <w:name w:val="WW8Num2z0"/>
    <w:rPr>
      <w:rFonts w:ascii="Wingdings" w:hAnsi="Wingdings" w:cs="StarSymbol"/>
      <w:sz w:val="18"/>
      <w:szCs w:val="18"/>
    </w:rPr>
  </w:style>
  <w:style w:type="character" w:customStyle="1" w:styleId="WW8Num2z1">
    <w:name w:val="WW8Num2z1"/>
    <w:rPr>
      <w:rFonts w:ascii="Wingdings 2" w:hAnsi="Wingdings 2" w:cs="StarSymbol"/>
      <w:sz w:val="18"/>
      <w:szCs w:val="18"/>
    </w:rPr>
  </w:style>
  <w:style w:type="character" w:customStyle="1" w:styleId="WW8Num2z2">
    <w:name w:val="WW8Num2z2"/>
    <w:rPr>
      <w:rFonts w:ascii="StarSymbol" w:hAnsi="StarSymbol" w:cs="StarSymbol"/>
      <w:sz w:val="18"/>
      <w:szCs w:val="18"/>
    </w:rPr>
  </w:style>
  <w:style w:type="character" w:customStyle="1" w:styleId="WW8Num3z0">
    <w:name w:val="WW8Num3z0"/>
    <w:rPr>
      <w:rFonts w:ascii="Wingdings" w:hAnsi="Wingdings" w:cs="StarSymbol"/>
      <w:sz w:val="18"/>
      <w:szCs w:val="18"/>
    </w:rPr>
  </w:style>
  <w:style w:type="character" w:customStyle="1" w:styleId="WW8Num3z1">
    <w:name w:val="WW8Num3z1"/>
    <w:rPr>
      <w:rFonts w:ascii="Wingdings 2" w:hAnsi="Wingdings 2" w:cs="StarSymbol"/>
      <w:sz w:val="18"/>
      <w:szCs w:val="18"/>
    </w:rPr>
  </w:style>
  <w:style w:type="character" w:customStyle="1" w:styleId="WW8Num3z2">
    <w:name w:val="WW8Num3z2"/>
    <w:rPr>
      <w:rFonts w:ascii="StarSymbol" w:hAnsi="StarSymbol" w:cs="StarSymbol"/>
      <w:sz w:val="18"/>
      <w:szCs w:val="18"/>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a"/>
    <w:next w:val="a3"/>
    <w:pPr>
      <w:keepNext/>
      <w:spacing w:before="240" w:after="120"/>
    </w:pPr>
    <w:rPr>
      <w:rFonts w:ascii="Helvetica" w:hAnsi="Helvetica" w:cs="DejaVu Sans"/>
      <w:sz w:val="28"/>
      <w:szCs w:val="28"/>
    </w:rPr>
  </w:style>
  <w:style w:type="paragraph" w:styleId="a3">
    <w:name w:val="Body Text"/>
    <w:basedOn w:val="a"/>
    <w:pPr>
      <w:spacing w:after="120"/>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pPr>
      <w:suppressLineNumbers/>
    </w:p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i/>
      <w:iCs/>
    </w:rPr>
  </w:style>
  <w:style w:type="paragraph" w:customStyle="1" w:styleId="Framecontents">
    <w:name w:val="Frame contents"/>
    <w:basedOn w:val="a3"/>
  </w:style>
  <w:style w:type="table" w:styleId="a6">
    <w:name w:val="Table Grid"/>
    <w:basedOn w:val="a1"/>
    <w:rsid w:val="00217384"/>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Table Grid 3"/>
    <w:basedOn w:val="a1"/>
    <w:rsid w:val="00217384"/>
    <w:pPr>
      <w:widowControl w:val="0"/>
      <w:suppressAutoHyphens/>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a7">
    <w:name w:val="Hyperlink"/>
    <w:rsid w:val="005C24EB"/>
    <w:rPr>
      <w:color w:val="0000D4"/>
      <w:u w:val="single"/>
    </w:rPr>
  </w:style>
  <w:style w:type="character" w:styleId="FollowedHyperlink">
    <w:name w:val="FollowedHyperlink"/>
    <w:rsid w:val="005C24EB"/>
    <w:rPr>
      <w:color w:val="993366"/>
      <w:u w:val="single"/>
    </w:rPr>
  </w:style>
  <w:style w:type="paragraph" w:customStyle="1" w:styleId="xl24">
    <w:name w:val="xl24"/>
    <w:basedOn w:val="a"/>
    <w:rsid w:val="005C24EB"/>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rFonts w:ascii="Times" w:eastAsia="Times New Roman" w:hAnsi="Times"/>
      <w:kern w:val="0"/>
      <w:sz w:val="20"/>
      <w:szCs w:val="20"/>
      <w:lang w:val="en-US"/>
    </w:rPr>
  </w:style>
  <w:style w:type="paragraph" w:customStyle="1" w:styleId="xl25">
    <w:name w:val="xl25"/>
    <w:basedOn w:val="a"/>
    <w:rsid w:val="005C24EB"/>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rFonts w:ascii="Times" w:eastAsia="Times New Roman" w:hAnsi="Times"/>
      <w:kern w:val="0"/>
      <w:sz w:val="20"/>
      <w:szCs w:val="20"/>
      <w:lang w:val="en-US"/>
    </w:rPr>
  </w:style>
  <w:style w:type="paragraph" w:customStyle="1" w:styleId="xl26">
    <w:name w:val="xl26"/>
    <w:basedOn w:val="a"/>
    <w:rsid w:val="005C24EB"/>
    <w:pPr>
      <w:widowControl/>
      <w:pBdr>
        <w:top w:val="single" w:sz="4" w:space="0" w:color="auto"/>
        <w:left w:val="single" w:sz="4" w:space="0" w:color="auto"/>
        <w:bottom w:val="single" w:sz="4" w:space="0" w:color="auto"/>
        <w:right w:val="single" w:sz="4" w:space="0" w:color="auto"/>
      </w:pBdr>
      <w:shd w:val="clear" w:color="auto" w:fill="FCF305"/>
      <w:suppressAutoHyphens w:val="0"/>
      <w:spacing w:before="100" w:beforeAutospacing="1" w:after="100" w:afterAutospacing="1"/>
    </w:pPr>
    <w:rPr>
      <w:rFonts w:ascii="Times" w:eastAsia="Times New Roman" w:hAnsi="Times"/>
      <w:kern w:val="0"/>
      <w:sz w:val="20"/>
      <w:szCs w:val="20"/>
      <w:lang w:val="en-US"/>
    </w:rPr>
  </w:style>
  <w:style w:type="paragraph" w:customStyle="1" w:styleId="xl27">
    <w:name w:val="xl27"/>
    <w:basedOn w:val="a"/>
    <w:rsid w:val="005C24EB"/>
    <w:pPr>
      <w:widowControl/>
      <w:pBdr>
        <w:top w:val="single" w:sz="4" w:space="0" w:color="auto"/>
        <w:left w:val="single" w:sz="4" w:space="0" w:color="auto"/>
        <w:bottom w:val="single" w:sz="4" w:space="0" w:color="auto"/>
        <w:right w:val="single" w:sz="4" w:space="0" w:color="auto"/>
      </w:pBdr>
      <w:shd w:val="clear" w:color="auto" w:fill="FCF305"/>
      <w:suppressAutoHyphens w:val="0"/>
      <w:spacing w:before="100" w:beforeAutospacing="1" w:after="100" w:afterAutospacing="1"/>
    </w:pPr>
    <w:rPr>
      <w:rFonts w:ascii="Times" w:eastAsia="Times New Roman" w:hAnsi="Times"/>
      <w:b/>
      <w:kern w:val="0"/>
      <w:sz w:val="20"/>
      <w:szCs w:val="20"/>
      <w:lang w:val="en-US"/>
    </w:rPr>
  </w:style>
  <w:style w:type="paragraph" w:styleId="a8">
    <w:name w:val="header"/>
    <w:basedOn w:val="a"/>
    <w:rsid w:val="00B81BA5"/>
    <w:pPr>
      <w:tabs>
        <w:tab w:val="center" w:pos="4320"/>
        <w:tab w:val="right" w:pos="8640"/>
      </w:tabs>
    </w:pPr>
  </w:style>
  <w:style w:type="paragraph" w:styleId="a9">
    <w:name w:val="footer"/>
    <w:basedOn w:val="a"/>
    <w:semiHidden/>
    <w:rsid w:val="00B81BA5"/>
    <w:pPr>
      <w:tabs>
        <w:tab w:val="center" w:pos="4320"/>
        <w:tab w:val="right" w:pos="8640"/>
      </w:tabs>
    </w:pPr>
  </w:style>
  <w:style w:type="character" w:styleId="aa">
    <w:name w:val="page number"/>
    <w:basedOn w:val="a0"/>
    <w:rsid w:val="00B81BA5"/>
  </w:style>
  <w:style w:type="paragraph" w:styleId="ab">
    <w:name w:val="Balloon Text"/>
    <w:basedOn w:val="a"/>
    <w:semiHidden/>
    <w:rsid w:val="00BD1771"/>
    <w:rPr>
      <w:rFonts w:ascii="Lucida Grande" w:hAnsi="Lucida Grande"/>
      <w:sz w:val="18"/>
      <w:szCs w:val="18"/>
    </w:rPr>
  </w:style>
  <w:style w:type="paragraph" w:styleId="ac">
    <w:name w:val="List Paragraph"/>
    <w:basedOn w:val="a"/>
    <w:uiPriority w:val="34"/>
    <w:qFormat/>
    <w:rsid w:val="003B38F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pPr>
    <w:rPr>
      <w:rFonts w:eastAsia="DejaVu Sans"/>
      <w:kern w:val="1"/>
      <w:sz w:val="24"/>
      <w:szCs w:val="24"/>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Wingdings" w:hAnsi="Wingdings" w:cs="StarSymbol"/>
      <w:sz w:val="18"/>
      <w:szCs w:val="18"/>
    </w:rPr>
  </w:style>
  <w:style w:type="character" w:customStyle="1" w:styleId="WW8Num1z1">
    <w:name w:val="WW8Num1z1"/>
    <w:rPr>
      <w:rFonts w:ascii="Wingdings 2" w:hAnsi="Wingdings 2" w:cs="StarSymbol"/>
      <w:sz w:val="18"/>
      <w:szCs w:val="18"/>
    </w:rPr>
  </w:style>
  <w:style w:type="character" w:customStyle="1" w:styleId="WW8Num1z2">
    <w:name w:val="WW8Num1z2"/>
    <w:rPr>
      <w:rFonts w:ascii="StarSymbol" w:hAnsi="StarSymbol" w:cs="StarSymbol"/>
      <w:sz w:val="18"/>
      <w:szCs w:val="18"/>
    </w:rPr>
  </w:style>
  <w:style w:type="character" w:customStyle="1" w:styleId="WW8Num2z0">
    <w:name w:val="WW8Num2z0"/>
    <w:rPr>
      <w:rFonts w:ascii="Wingdings" w:hAnsi="Wingdings" w:cs="StarSymbol"/>
      <w:sz w:val="18"/>
      <w:szCs w:val="18"/>
    </w:rPr>
  </w:style>
  <w:style w:type="character" w:customStyle="1" w:styleId="WW8Num2z1">
    <w:name w:val="WW8Num2z1"/>
    <w:rPr>
      <w:rFonts w:ascii="Wingdings 2" w:hAnsi="Wingdings 2" w:cs="StarSymbol"/>
      <w:sz w:val="18"/>
      <w:szCs w:val="18"/>
    </w:rPr>
  </w:style>
  <w:style w:type="character" w:customStyle="1" w:styleId="WW8Num2z2">
    <w:name w:val="WW8Num2z2"/>
    <w:rPr>
      <w:rFonts w:ascii="StarSymbol" w:hAnsi="StarSymbol" w:cs="StarSymbol"/>
      <w:sz w:val="18"/>
      <w:szCs w:val="18"/>
    </w:rPr>
  </w:style>
  <w:style w:type="character" w:customStyle="1" w:styleId="WW8Num3z0">
    <w:name w:val="WW8Num3z0"/>
    <w:rPr>
      <w:rFonts w:ascii="Wingdings" w:hAnsi="Wingdings" w:cs="StarSymbol"/>
      <w:sz w:val="18"/>
      <w:szCs w:val="18"/>
    </w:rPr>
  </w:style>
  <w:style w:type="character" w:customStyle="1" w:styleId="WW8Num3z1">
    <w:name w:val="WW8Num3z1"/>
    <w:rPr>
      <w:rFonts w:ascii="Wingdings 2" w:hAnsi="Wingdings 2" w:cs="StarSymbol"/>
      <w:sz w:val="18"/>
      <w:szCs w:val="18"/>
    </w:rPr>
  </w:style>
  <w:style w:type="character" w:customStyle="1" w:styleId="WW8Num3z2">
    <w:name w:val="WW8Num3z2"/>
    <w:rPr>
      <w:rFonts w:ascii="StarSymbol" w:hAnsi="StarSymbol" w:cs="StarSymbol"/>
      <w:sz w:val="18"/>
      <w:szCs w:val="18"/>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a"/>
    <w:next w:val="a3"/>
    <w:pPr>
      <w:keepNext/>
      <w:spacing w:before="240" w:after="120"/>
    </w:pPr>
    <w:rPr>
      <w:rFonts w:ascii="Helvetica" w:hAnsi="Helvetica" w:cs="DejaVu Sans"/>
      <w:sz w:val="28"/>
      <w:szCs w:val="28"/>
    </w:rPr>
  </w:style>
  <w:style w:type="paragraph" w:styleId="a3">
    <w:name w:val="Body Text"/>
    <w:basedOn w:val="a"/>
    <w:pPr>
      <w:spacing w:after="120"/>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pPr>
      <w:suppressLineNumbers/>
    </w:p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i/>
      <w:iCs/>
    </w:rPr>
  </w:style>
  <w:style w:type="paragraph" w:customStyle="1" w:styleId="Framecontents">
    <w:name w:val="Frame contents"/>
    <w:basedOn w:val="a3"/>
  </w:style>
  <w:style w:type="table" w:styleId="a6">
    <w:name w:val="Table Grid"/>
    <w:basedOn w:val="a1"/>
    <w:rsid w:val="00217384"/>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Table Grid 3"/>
    <w:basedOn w:val="a1"/>
    <w:rsid w:val="00217384"/>
    <w:pPr>
      <w:widowControl w:val="0"/>
      <w:suppressAutoHyphens/>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a7">
    <w:name w:val="Hyperlink"/>
    <w:rsid w:val="005C24EB"/>
    <w:rPr>
      <w:color w:val="0000D4"/>
      <w:u w:val="single"/>
    </w:rPr>
  </w:style>
  <w:style w:type="character" w:styleId="FollowedHyperlink">
    <w:name w:val="FollowedHyperlink"/>
    <w:rsid w:val="005C24EB"/>
    <w:rPr>
      <w:color w:val="993366"/>
      <w:u w:val="single"/>
    </w:rPr>
  </w:style>
  <w:style w:type="paragraph" w:customStyle="1" w:styleId="xl24">
    <w:name w:val="xl24"/>
    <w:basedOn w:val="a"/>
    <w:rsid w:val="005C24EB"/>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rFonts w:ascii="Times" w:eastAsia="Times New Roman" w:hAnsi="Times"/>
      <w:kern w:val="0"/>
      <w:sz w:val="20"/>
      <w:szCs w:val="20"/>
      <w:lang w:val="en-US"/>
    </w:rPr>
  </w:style>
  <w:style w:type="paragraph" w:customStyle="1" w:styleId="xl25">
    <w:name w:val="xl25"/>
    <w:basedOn w:val="a"/>
    <w:rsid w:val="005C24EB"/>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pPr>
    <w:rPr>
      <w:rFonts w:ascii="Times" w:eastAsia="Times New Roman" w:hAnsi="Times"/>
      <w:kern w:val="0"/>
      <w:sz w:val="20"/>
      <w:szCs w:val="20"/>
      <w:lang w:val="en-US"/>
    </w:rPr>
  </w:style>
  <w:style w:type="paragraph" w:customStyle="1" w:styleId="xl26">
    <w:name w:val="xl26"/>
    <w:basedOn w:val="a"/>
    <w:rsid w:val="005C24EB"/>
    <w:pPr>
      <w:widowControl/>
      <w:pBdr>
        <w:top w:val="single" w:sz="4" w:space="0" w:color="auto"/>
        <w:left w:val="single" w:sz="4" w:space="0" w:color="auto"/>
        <w:bottom w:val="single" w:sz="4" w:space="0" w:color="auto"/>
        <w:right w:val="single" w:sz="4" w:space="0" w:color="auto"/>
      </w:pBdr>
      <w:shd w:val="clear" w:color="auto" w:fill="FCF305"/>
      <w:suppressAutoHyphens w:val="0"/>
      <w:spacing w:before="100" w:beforeAutospacing="1" w:after="100" w:afterAutospacing="1"/>
    </w:pPr>
    <w:rPr>
      <w:rFonts w:ascii="Times" w:eastAsia="Times New Roman" w:hAnsi="Times"/>
      <w:kern w:val="0"/>
      <w:sz w:val="20"/>
      <w:szCs w:val="20"/>
      <w:lang w:val="en-US"/>
    </w:rPr>
  </w:style>
  <w:style w:type="paragraph" w:customStyle="1" w:styleId="xl27">
    <w:name w:val="xl27"/>
    <w:basedOn w:val="a"/>
    <w:rsid w:val="005C24EB"/>
    <w:pPr>
      <w:widowControl/>
      <w:pBdr>
        <w:top w:val="single" w:sz="4" w:space="0" w:color="auto"/>
        <w:left w:val="single" w:sz="4" w:space="0" w:color="auto"/>
        <w:bottom w:val="single" w:sz="4" w:space="0" w:color="auto"/>
        <w:right w:val="single" w:sz="4" w:space="0" w:color="auto"/>
      </w:pBdr>
      <w:shd w:val="clear" w:color="auto" w:fill="FCF305"/>
      <w:suppressAutoHyphens w:val="0"/>
      <w:spacing w:before="100" w:beforeAutospacing="1" w:after="100" w:afterAutospacing="1"/>
    </w:pPr>
    <w:rPr>
      <w:rFonts w:ascii="Times" w:eastAsia="Times New Roman" w:hAnsi="Times"/>
      <w:b/>
      <w:kern w:val="0"/>
      <w:sz w:val="20"/>
      <w:szCs w:val="20"/>
      <w:lang w:val="en-US"/>
    </w:rPr>
  </w:style>
  <w:style w:type="paragraph" w:styleId="a8">
    <w:name w:val="header"/>
    <w:basedOn w:val="a"/>
    <w:rsid w:val="00B81BA5"/>
    <w:pPr>
      <w:tabs>
        <w:tab w:val="center" w:pos="4320"/>
        <w:tab w:val="right" w:pos="8640"/>
      </w:tabs>
    </w:pPr>
  </w:style>
  <w:style w:type="paragraph" w:styleId="a9">
    <w:name w:val="footer"/>
    <w:basedOn w:val="a"/>
    <w:semiHidden/>
    <w:rsid w:val="00B81BA5"/>
    <w:pPr>
      <w:tabs>
        <w:tab w:val="center" w:pos="4320"/>
        <w:tab w:val="right" w:pos="8640"/>
      </w:tabs>
    </w:pPr>
  </w:style>
  <w:style w:type="character" w:styleId="aa">
    <w:name w:val="page number"/>
    <w:basedOn w:val="a0"/>
    <w:rsid w:val="00B81BA5"/>
  </w:style>
  <w:style w:type="paragraph" w:styleId="ab">
    <w:name w:val="Balloon Text"/>
    <w:basedOn w:val="a"/>
    <w:semiHidden/>
    <w:rsid w:val="00BD1771"/>
    <w:rPr>
      <w:rFonts w:ascii="Lucida Grande" w:hAnsi="Lucida Grande"/>
      <w:sz w:val="18"/>
      <w:szCs w:val="18"/>
    </w:rPr>
  </w:style>
  <w:style w:type="paragraph" w:styleId="ac">
    <w:name w:val="List Paragraph"/>
    <w:basedOn w:val="a"/>
    <w:uiPriority w:val="34"/>
    <w:qFormat/>
    <w:rsid w:val="003B38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hyperlink" Target="http://en.wikipedia.org/wiki/Use_c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694</Words>
  <Characters>3962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Use Case Template</vt:lpstr>
    </vt:vector>
  </TitlesOfParts>
  <Company>IKD</Company>
  <LinksUpToDate>false</LinksUpToDate>
  <CharactersWithSpaces>4647</CharactersWithSpaces>
  <SharedDoc>false</SharedDoc>
  <HLinks>
    <vt:vector size="12" baseType="variant">
      <vt:variant>
        <vt:i4>1703946</vt:i4>
      </vt:variant>
      <vt:variant>
        <vt:i4>0</vt:i4>
      </vt:variant>
      <vt:variant>
        <vt:i4>0</vt:i4>
      </vt:variant>
      <vt:variant>
        <vt:i4>5</vt:i4>
      </vt:variant>
      <vt:variant>
        <vt:lpwstr>http://tw.rpi.edu/web/project/SemantAQUA</vt:lpwstr>
      </vt:variant>
      <vt:variant>
        <vt:lpwstr/>
      </vt:variant>
      <vt:variant>
        <vt:i4>3539027</vt:i4>
      </vt:variant>
      <vt:variant>
        <vt:i4>0</vt:i4>
      </vt:variant>
      <vt:variant>
        <vt:i4>0</vt:i4>
      </vt:variant>
      <vt:variant>
        <vt:i4>5</vt:i4>
      </vt:variant>
      <vt:variant>
        <vt:lpwstr>http://en.wikipedia.org/wiki/Use_cases</vt:lpwstr>
      </vt:variant>
      <vt:variant>
        <vt:lpwstr>Use_case_templates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
  <dc:creator>Terence van Zyl</dc:creator>
  <cp:keywords/>
  <dc:description/>
  <cp:lastModifiedBy>Bingqing Huang</cp:lastModifiedBy>
  <cp:revision>4</cp:revision>
  <cp:lastPrinted>2113-01-01T05:00:00Z</cp:lastPrinted>
  <dcterms:created xsi:type="dcterms:W3CDTF">2014-12-11T22:23:00Z</dcterms:created>
  <dcterms:modified xsi:type="dcterms:W3CDTF">2014-12-11T23:36:00Z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PAPERS2_INFO_01">
    <vt:lpwstr>&lt;info&gt;&lt;style id="http://www.zotero.org/styles/apa"/&gt;&lt;format class="1"/&gt;&lt;/info&gt;PAPERS2_INFO_END</vt:lpwstr>
  </property>
</Properties>
</file>