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供应商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表为</w:t>
      </w:r>
      <w:r>
        <w:rPr>
          <w:rFonts w:hint="default"/>
          <w:lang w:val="en-US" w:eastAsia="zh-CN"/>
        </w:rPr>
        <w:t>meta_data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bas_sup_main</w:t>
      </w:r>
      <w:r>
        <w:rPr>
          <w:rFonts w:hint="eastAsia"/>
          <w:lang w:val="en-US" w:eastAsia="zh-CN"/>
        </w:rPr>
        <w:t>，视图为</w:t>
      </w:r>
      <w:r>
        <w:rPr>
          <w:rFonts w:hint="default"/>
          <w:lang w:val="en-US" w:eastAsia="zh-CN"/>
        </w:rPr>
        <w:t>sup_main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基础供应商初始化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系统商户</w:t>
      </w:r>
      <w:r>
        <w:rPr>
          <w:rFonts w:hint="default"/>
          <w:lang w:val="en-US" w:eastAsia="zh-CN"/>
        </w:rPr>
        <w:t>sup_id = 0</w:t>
      </w:r>
      <w:r>
        <w:rPr>
          <w:rFonts w:hint="eastAsia"/>
          <w:lang w:val="en-US" w:eastAsia="zh-CN"/>
        </w:rPr>
        <w:t xml:space="preserve"> 或=1</w:t>
      </w:r>
      <w:r>
        <w:rPr>
          <w:rFonts w:hint="default"/>
          <w:lang w:val="en-US" w:eastAsia="zh-CN"/>
        </w:rPr>
        <w:t>, sup_unid</w:t>
      </w:r>
      <w:r>
        <w:rPr>
          <w:rFonts w:hint="eastAsia"/>
          <w:lang w:val="en-US" w:eastAsia="zh-CN"/>
        </w:rPr>
        <w:t>必须为</w:t>
      </w:r>
      <w:r>
        <w:rPr>
          <w:rFonts w:hint="default"/>
          <w:lang w:val="en-US" w:eastAsia="zh-CN"/>
        </w:rPr>
        <w:t>’0’</w:t>
      </w:r>
      <w:r>
        <w:rPr>
          <w:rFonts w:hint="eastAsia"/>
          <w:lang w:val="en-US" w:eastAsia="zh-CN"/>
        </w:rPr>
        <w:t>，关系到流程的复制和导入。此供应商的管理员是系统后台的管理员。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涉及流程的供应商的字段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init_database</w:t>
      </w:r>
      <w:r>
        <w:rPr>
          <w:rFonts w:hint="eastAsia"/>
          <w:lang w:val="en-US" w:eastAsia="zh-CN"/>
        </w:rPr>
        <w:t>对应工作数据库，不能为空白，</w:t>
      </w:r>
      <w:r>
        <w:rPr>
          <w:rFonts w:hint="default"/>
          <w:lang w:val="en-US" w:eastAsia="zh-CN"/>
        </w:rPr>
        <w:t>init_step&gt;=6</w:t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工作流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模版工作流设计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在IDE中进行设计，对于于</w:t>
      </w:r>
      <w:r>
        <w:rPr>
          <w:rFonts w:hint="default"/>
          <w:lang w:val="en-US" w:eastAsia="zh-CN"/>
        </w:rPr>
        <w:t>sup_unid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’0’</w:t>
      </w:r>
      <w:r>
        <w:rPr>
          <w:rFonts w:hint="eastAsia"/>
          <w:lang w:val="en-US" w:eastAsia="zh-CN"/>
        </w:rPr>
        <w:t>的基础供应商。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A5EB1"/>
    <w:multiLevelType w:val="singleLevel"/>
    <w:tmpl w:val="FBEA5EB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F275A3"/>
    <w:multiLevelType w:val="singleLevel"/>
    <w:tmpl w:val="3DF275A3"/>
    <w:lvl w:ilvl="0" w:tentative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FC790A"/>
    <w:rsid w:val="5BFFB8DA"/>
    <w:rsid w:val="6FE7AE0D"/>
    <w:rsid w:val="7F4F034C"/>
    <w:rsid w:val="AB6F287F"/>
    <w:rsid w:val="CDE70F60"/>
    <w:rsid w:val="E3FC790A"/>
    <w:rsid w:val="EDF7DBD2"/>
    <w:rsid w:val="FFD9A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2023-11-23T12:35:00Z</dcterms:created>
  <dc:creator>admin</dc:creator>
  <cp:lastModifiedBy>admin</cp:lastModifiedBy>
  <dcterms:modified xsi:type="dcterms:W3CDTF">2023-11-23T12:48:59Z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6EBA7FA9180192319CD65E6562EFFA02_41</vt:lpwstr>
  </property>
</Properties>
</file>