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87BBF" w14:textId="77777777" w:rsidR="006C1FC6" w:rsidRPr="006C1FC6" w:rsidRDefault="00A03EFE" w:rsidP="006C1FC6">
      <w:r>
        <w:rPr>
          <w:lang w:val="en-US"/>
        </w:rPr>
        <w:t xml:space="preserve"> </w:t>
      </w:r>
      <w:r w:rsidR="006C1FC6" w:rsidRPr="006C1FC6">
        <w:t>COMP30260 "Artificia</w:t>
      </w:r>
      <w:bookmarkStart w:id="0" w:name="_GoBack"/>
      <w:bookmarkEnd w:id="0"/>
      <w:r w:rsidR="006C1FC6" w:rsidRPr="006C1FC6">
        <w:t>l Intelligence for Games &amp; Puzzles" 1st Programming Assignment</w:t>
      </w:r>
    </w:p>
    <w:p w14:paraId="744FFEB6" w14:textId="77777777" w:rsidR="0072612C" w:rsidRDefault="0072612C" w:rsidP="0072612C">
      <w:pPr>
        <w:rPr>
          <w:lang w:eastAsia="zh-TW"/>
        </w:rPr>
      </w:pPr>
    </w:p>
    <w:p w14:paraId="3BEB9264" w14:textId="77777777" w:rsidR="0072612C" w:rsidRPr="0072612C" w:rsidRDefault="0072612C" w:rsidP="0072612C">
      <w:pPr>
        <w:rPr>
          <w:lang w:eastAsia="zh-TW"/>
        </w:rPr>
      </w:pPr>
      <w:r>
        <w:rPr>
          <w:lang w:eastAsia="zh-TW"/>
        </w:rPr>
        <w:t xml:space="preserve"> </w:t>
      </w:r>
      <w:r w:rsidRPr="0072612C">
        <w:rPr>
          <w:lang w:eastAsia="zh-TW"/>
        </w:rPr>
        <w:t>NegaScout/PVS with Principal Variation Reordering</w:t>
      </w:r>
    </w:p>
    <w:p w14:paraId="575BCCFC" w14:textId="77777777" w:rsidR="00B6479D" w:rsidRDefault="00F35415">
      <w:pPr>
        <w:rPr>
          <w:lang w:eastAsia="zh-TW"/>
        </w:rPr>
      </w:pPr>
    </w:p>
    <w:p w14:paraId="77D3C466" w14:textId="77777777" w:rsidR="00D75303" w:rsidRDefault="00D75303">
      <w:pPr>
        <w:rPr>
          <w:lang w:eastAsia="zh-TW"/>
        </w:rPr>
      </w:pPr>
    </w:p>
    <w:p w14:paraId="122269A1" w14:textId="77777777" w:rsidR="00D75303" w:rsidRPr="002C4038" w:rsidRDefault="00D75303" w:rsidP="00D75303">
      <w:pPr>
        <w:rPr>
          <w:b/>
          <w:bCs/>
          <w:lang w:eastAsia="zh-TW"/>
        </w:rPr>
      </w:pPr>
      <w:r w:rsidRPr="002C4038">
        <w:rPr>
          <w:b/>
          <w:bCs/>
          <w:lang w:eastAsia="zh-TW"/>
        </w:rPr>
        <w:t>Step One: Building a tree</w:t>
      </w:r>
    </w:p>
    <w:p w14:paraId="4D3B009B" w14:textId="77777777" w:rsidR="00D75303" w:rsidRPr="00BC6F46" w:rsidRDefault="00FB4626">
      <w:pPr>
        <w:rPr>
          <w:lang w:eastAsia="zh-TW"/>
        </w:rPr>
      </w:pPr>
      <w:r>
        <w:rPr>
          <w:lang w:val="en-IE" w:eastAsia="zh-TW"/>
        </w:rPr>
        <w:t>The class BuildA</w:t>
      </w:r>
      <w:r w:rsidR="00BC6F46">
        <w:rPr>
          <w:lang w:val="en-IE" w:eastAsia="zh-TW"/>
        </w:rPr>
        <w:t xml:space="preserve">Tree’s constructor would take three </w:t>
      </w:r>
      <w:r w:rsidR="00BC6F46" w:rsidRPr="00BC6F46">
        <w:rPr>
          <w:lang w:eastAsia="zh-TW"/>
        </w:rPr>
        <w:t>positive integers</w:t>
      </w:r>
      <w:r w:rsidR="00BC6F46">
        <w:rPr>
          <w:lang w:eastAsia="zh-TW"/>
        </w:rPr>
        <w:t xml:space="preserve"> as </w:t>
      </w:r>
      <w:r w:rsidR="00BC6F46">
        <w:rPr>
          <w:lang w:val="en-IE" w:eastAsia="zh-TW"/>
        </w:rPr>
        <w:t>argument :</w:t>
      </w:r>
    </w:p>
    <w:p w14:paraId="6B932035" w14:textId="7ABA66FF" w:rsidR="00BC6F46" w:rsidRPr="00BC6F46" w:rsidRDefault="00232328">
      <w:pPr>
        <w:rPr>
          <w:lang w:eastAsia="zh-TW"/>
        </w:rPr>
      </w:pPr>
      <w:r>
        <w:rPr>
          <w:noProof/>
          <w:lang w:eastAsia="zh-CN" w:bidi="ar-SA"/>
        </w:rPr>
        <w:drawing>
          <wp:anchor distT="0" distB="0" distL="114300" distR="114300" simplePos="0" relativeHeight="251658240" behindDoc="0" locked="0" layoutInCell="1" allowOverlap="1" wp14:anchorId="0C451236" wp14:editId="2023D0A9">
            <wp:simplePos x="0" y="0"/>
            <wp:positionH relativeFrom="column">
              <wp:posOffset>1768475</wp:posOffset>
            </wp:positionH>
            <wp:positionV relativeFrom="paragraph">
              <wp:posOffset>95250</wp:posOffset>
            </wp:positionV>
            <wp:extent cx="3540125" cy="667385"/>
            <wp:effectExtent l="0" t="0" r="0" b="0"/>
            <wp:wrapSquare wrapText="bothSides"/>
            <wp:docPr id="1" name="Picture 1" descr="Screen%20Shot%202017-11-03%20at%2014.5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1-03%20at%2014.53.5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0125" cy="667385"/>
                    </a:xfrm>
                    <a:prstGeom prst="rect">
                      <a:avLst/>
                    </a:prstGeom>
                    <a:noFill/>
                    <a:ln>
                      <a:noFill/>
                    </a:ln>
                  </pic:spPr>
                </pic:pic>
              </a:graphicData>
            </a:graphic>
            <wp14:sizeRelH relativeFrom="page">
              <wp14:pctWidth>0</wp14:pctWidth>
            </wp14:sizeRelH>
            <wp14:sizeRelV relativeFrom="page">
              <wp14:pctHeight>0</wp14:pctHeight>
            </wp14:sizeRelV>
          </wp:anchor>
        </w:drawing>
      </w:r>
      <w:r w:rsidR="00BC6F46">
        <w:rPr>
          <w:lang w:val="en-IE" w:eastAsia="zh-TW"/>
        </w:rPr>
        <w:t>1,</w:t>
      </w:r>
      <w:r w:rsidR="00BC6F46" w:rsidRPr="00BC6F46">
        <w:rPr>
          <w:rFonts w:ascii="Times New Roman" w:eastAsia="Times New Roman" w:hAnsi="Times New Roman" w:cs="Times New Roman"/>
          <w:szCs w:val="24"/>
          <w:lang w:eastAsia="zh-CN" w:bidi="ar-SA"/>
        </w:rPr>
        <w:t xml:space="preserve"> </w:t>
      </w:r>
      <w:r w:rsidR="00BC6F46">
        <w:rPr>
          <w:lang w:eastAsia="zh-TW"/>
        </w:rPr>
        <w:t>branching factor b</w:t>
      </w:r>
    </w:p>
    <w:p w14:paraId="064792A9" w14:textId="781FE5A8" w:rsidR="00BC6F46" w:rsidRPr="00BC6F46" w:rsidRDefault="00BC6F46">
      <w:pPr>
        <w:rPr>
          <w:lang w:eastAsia="zh-TW"/>
        </w:rPr>
      </w:pPr>
      <w:r>
        <w:rPr>
          <w:lang w:val="en-IE" w:eastAsia="zh-TW"/>
        </w:rPr>
        <w:t>2,</w:t>
      </w:r>
      <w:r w:rsidRPr="00BC6F46">
        <w:rPr>
          <w:rFonts w:ascii="Times New Roman" w:eastAsia="Times New Roman" w:hAnsi="Times New Roman" w:cs="Times New Roman"/>
          <w:szCs w:val="24"/>
          <w:lang w:eastAsia="zh-CN" w:bidi="ar-SA"/>
        </w:rPr>
        <w:t xml:space="preserve"> </w:t>
      </w:r>
      <w:r w:rsidRPr="00BC6F46">
        <w:rPr>
          <w:lang w:eastAsia="zh-TW"/>
        </w:rPr>
        <w:t>height h</w:t>
      </w:r>
    </w:p>
    <w:p w14:paraId="02D2052F" w14:textId="10984284" w:rsidR="00BC6F46" w:rsidRPr="00BC6F46" w:rsidRDefault="00BC6F46" w:rsidP="00BC6F46">
      <w:pPr>
        <w:rPr>
          <w:lang w:eastAsia="zh-TW"/>
        </w:rPr>
      </w:pPr>
      <w:r>
        <w:rPr>
          <w:lang w:val="en-IE" w:eastAsia="zh-TW"/>
        </w:rPr>
        <w:t>3,</w:t>
      </w:r>
      <w:r w:rsidRPr="00BC6F46">
        <w:rPr>
          <w:rFonts w:ascii="Times New Roman" w:eastAsia="Times New Roman" w:hAnsi="Times New Roman" w:cs="Times New Roman"/>
          <w:szCs w:val="24"/>
          <w:lang w:eastAsia="zh-CN" w:bidi="ar-SA"/>
        </w:rPr>
        <w:t xml:space="preserve"> </w:t>
      </w:r>
      <w:r w:rsidRPr="00BC6F46">
        <w:rPr>
          <w:lang w:eastAsia="zh-TW"/>
        </w:rPr>
        <w:t>approximation Approx</w:t>
      </w:r>
    </w:p>
    <w:p w14:paraId="4E1DA0DC" w14:textId="2B473DC4" w:rsidR="00BC6F46" w:rsidRDefault="00BC6F46">
      <w:pPr>
        <w:rPr>
          <w:lang w:val="en-IE" w:eastAsia="zh-TW"/>
        </w:rPr>
      </w:pPr>
    </w:p>
    <w:p w14:paraId="7EC9D724" w14:textId="77777777" w:rsidR="00232328" w:rsidRDefault="00232328">
      <w:pPr>
        <w:rPr>
          <w:lang w:val="en-IE" w:eastAsia="zh-TW"/>
        </w:rPr>
      </w:pPr>
    </w:p>
    <w:p w14:paraId="5D026099" w14:textId="793F57D7" w:rsidR="00232328" w:rsidRDefault="00232328">
      <w:pPr>
        <w:rPr>
          <w:lang w:eastAsia="zh-TW"/>
        </w:rPr>
      </w:pPr>
      <w:r>
        <w:rPr>
          <w:lang w:val="en-IE" w:eastAsia="zh-TW"/>
        </w:rPr>
        <w:t>In the node class, each of the node has its own</w:t>
      </w:r>
      <w:r w:rsidR="00C65B30">
        <w:rPr>
          <w:lang w:val="en-IE" w:eastAsia="zh-TW"/>
        </w:rPr>
        <w:t xml:space="preserve"> </w:t>
      </w:r>
      <w:r w:rsidR="00C65B30" w:rsidRPr="00C65B30">
        <w:rPr>
          <w:lang w:eastAsia="zh-TW"/>
        </w:rPr>
        <w:t>static evaluation</w:t>
      </w:r>
      <w:r w:rsidR="00C65B30">
        <w:rPr>
          <w:lang w:eastAsia="zh-TW"/>
        </w:rPr>
        <w:t xml:space="preserve">(score) to indicate how good it is. </w:t>
      </w:r>
    </w:p>
    <w:p w14:paraId="0FCED9F4" w14:textId="285D7BEF" w:rsidR="0082596E" w:rsidRDefault="0082596E" w:rsidP="0082596E">
      <w:pPr>
        <w:rPr>
          <w:b/>
          <w:bCs/>
          <w:lang w:eastAsia="zh-TW"/>
        </w:rPr>
      </w:pPr>
      <w:r>
        <w:rPr>
          <w:lang w:eastAsia="zh-TW"/>
        </w:rPr>
        <w:t>1,</w:t>
      </w:r>
      <w:r w:rsidRPr="0082596E">
        <w:rPr>
          <w:rFonts w:ascii="Times New Roman" w:eastAsia="Times New Roman" w:hAnsi="Times New Roman" w:cs="Times New Roman"/>
          <w:szCs w:val="24"/>
          <w:lang w:eastAsia="zh-CN" w:bidi="ar-SA"/>
        </w:rPr>
        <w:t xml:space="preserve"> </w:t>
      </w:r>
      <w:r w:rsidRPr="0082596E">
        <w:rPr>
          <w:lang w:eastAsia="zh-TW"/>
        </w:rPr>
        <w:t>its own static evaluation</w:t>
      </w:r>
      <w:r w:rsidR="00F65B37">
        <w:rPr>
          <w:lang w:eastAsia="zh-TW"/>
        </w:rPr>
        <w:t>:</w:t>
      </w:r>
      <w:r w:rsidR="00F65B37" w:rsidRPr="00F65B37">
        <w:rPr>
          <w:lang w:eastAsia="zh-TW"/>
        </w:rPr>
        <w:t xml:space="preserve">    </w:t>
      </w:r>
      <w:r w:rsidR="00F65B37" w:rsidRPr="00F65B37">
        <w:rPr>
          <w:b/>
          <w:bCs/>
          <w:lang w:eastAsia="zh-TW"/>
        </w:rPr>
        <w:t>private Node[] daughters;</w:t>
      </w:r>
    </w:p>
    <w:p w14:paraId="7BD407B8" w14:textId="25684655" w:rsidR="00F65B37" w:rsidRDefault="00F65B37" w:rsidP="0082596E">
      <w:pPr>
        <w:rPr>
          <w:lang w:eastAsia="zh-TW"/>
        </w:rPr>
      </w:pPr>
      <w:r>
        <w:rPr>
          <w:b/>
          <w:bCs/>
          <w:noProof/>
          <w:lang w:eastAsia="zh-CN" w:bidi="ar-SA"/>
        </w:rPr>
        <w:drawing>
          <wp:anchor distT="0" distB="0" distL="114300" distR="114300" simplePos="0" relativeHeight="251659264" behindDoc="0" locked="0" layoutInCell="1" allowOverlap="1" wp14:anchorId="3FB25FB7" wp14:editId="3E446BB6">
            <wp:simplePos x="0" y="0"/>
            <wp:positionH relativeFrom="column">
              <wp:posOffset>3023235</wp:posOffset>
            </wp:positionH>
            <wp:positionV relativeFrom="paragraph">
              <wp:posOffset>91440</wp:posOffset>
            </wp:positionV>
            <wp:extent cx="2905760" cy="931545"/>
            <wp:effectExtent l="0" t="0" r="0" b="8255"/>
            <wp:wrapSquare wrapText="bothSides"/>
            <wp:docPr id="2" name="Picture 2" descr="Screen%20Shot%202017-11-03%20at%2015.5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1-03%20at%2015.57.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5760" cy="931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544EED" w14:textId="5002651E" w:rsidR="00F65B37" w:rsidRDefault="00F65B37" w:rsidP="00F65B37">
      <w:pPr>
        <w:rPr>
          <w:b/>
          <w:bCs/>
          <w:lang w:eastAsia="zh-TW"/>
        </w:rPr>
      </w:pPr>
      <w:r>
        <w:rPr>
          <w:lang w:eastAsia="zh-TW"/>
        </w:rPr>
        <w:t>2,</w:t>
      </w:r>
      <w:r w:rsidRPr="00F65B37">
        <w:rPr>
          <w:rFonts w:ascii="Times New Roman" w:eastAsia="Times New Roman" w:hAnsi="Times New Roman" w:cs="Times New Roman"/>
          <w:szCs w:val="24"/>
          <w:lang w:eastAsia="zh-CN" w:bidi="ar-SA"/>
        </w:rPr>
        <w:t xml:space="preserve"> </w:t>
      </w:r>
      <w:r w:rsidRPr="00F65B37">
        <w:rPr>
          <w:lang w:eastAsia="zh-TW"/>
        </w:rPr>
        <w:t>its daughters, in some originally-generated order</w:t>
      </w:r>
      <w:r>
        <w:rPr>
          <w:lang w:eastAsia="zh-TW"/>
        </w:rPr>
        <w:t>:</w:t>
      </w:r>
      <w:r w:rsidRPr="00F65B37">
        <w:rPr>
          <w:lang w:eastAsia="zh-TW"/>
        </w:rPr>
        <w:t xml:space="preserve"> </w:t>
      </w:r>
      <w:r w:rsidRPr="00F65B37">
        <w:rPr>
          <w:b/>
          <w:bCs/>
          <w:lang w:eastAsia="zh-TW"/>
        </w:rPr>
        <w:t>private Node[] daughters;</w:t>
      </w:r>
    </w:p>
    <w:p w14:paraId="12335494" w14:textId="77777777" w:rsidR="00F65B37" w:rsidRPr="00F65B37" w:rsidRDefault="00F65B37" w:rsidP="00F65B37">
      <w:pPr>
        <w:rPr>
          <w:lang w:eastAsia="zh-TW"/>
        </w:rPr>
      </w:pPr>
    </w:p>
    <w:p w14:paraId="5988501D" w14:textId="509028AA" w:rsidR="00F65B37" w:rsidRPr="00F65B37" w:rsidRDefault="00F65B37" w:rsidP="00F65B37">
      <w:pPr>
        <w:rPr>
          <w:lang w:eastAsia="zh-TW"/>
        </w:rPr>
      </w:pPr>
      <w:r>
        <w:rPr>
          <w:lang w:eastAsia="zh-TW"/>
        </w:rPr>
        <w:t>3,</w:t>
      </w:r>
      <w:r w:rsidRPr="00F65B37">
        <w:rPr>
          <w:rFonts w:ascii="Times New Roman" w:eastAsia="Times New Roman" w:hAnsi="Times New Roman" w:cs="Times New Roman"/>
          <w:szCs w:val="24"/>
          <w:lang w:eastAsia="zh-CN" w:bidi="ar-SA"/>
        </w:rPr>
        <w:t xml:space="preserve"> </w:t>
      </w:r>
      <w:r w:rsidRPr="00F65B37">
        <w:rPr>
          <w:lang w:eastAsia="zh-TW"/>
        </w:rPr>
        <w:t>its daughters, in an order that might get changed by PV reordering during a search</w:t>
      </w:r>
      <w:r>
        <w:rPr>
          <w:lang w:eastAsia="zh-TW"/>
        </w:rPr>
        <w:t>:</w:t>
      </w:r>
      <w:r w:rsidRPr="00F65B37">
        <w:rPr>
          <w:lang w:eastAsia="zh-TW"/>
        </w:rPr>
        <w:t xml:space="preserve">    </w:t>
      </w:r>
      <w:r w:rsidRPr="00F65B37">
        <w:rPr>
          <w:b/>
          <w:bCs/>
          <w:lang w:eastAsia="zh-TW"/>
        </w:rPr>
        <w:t>private Node[] daughtersAfterReordering;</w:t>
      </w:r>
    </w:p>
    <w:p w14:paraId="70875F31" w14:textId="472A4934" w:rsidR="00F65B37" w:rsidRDefault="00F65B37" w:rsidP="00F65B37">
      <w:pPr>
        <w:rPr>
          <w:lang w:eastAsia="zh-TW"/>
        </w:rPr>
      </w:pPr>
    </w:p>
    <w:p w14:paraId="61E4FA62" w14:textId="14C16DEE" w:rsidR="00F65B37" w:rsidRDefault="00F65B37" w:rsidP="00F65B37">
      <w:pPr>
        <w:rPr>
          <w:lang w:eastAsia="zh-TW"/>
        </w:rPr>
      </w:pPr>
      <w:r>
        <w:rPr>
          <w:lang w:eastAsia="zh-TW"/>
        </w:rPr>
        <w:t>We can generate a new tree with height h and branching factor b and approx like this “new BuildATree(h, b</w:t>
      </w:r>
      <w:r w:rsidRPr="00F65B37">
        <w:rPr>
          <w:lang w:eastAsia="zh-TW"/>
        </w:rPr>
        <w:t xml:space="preserve">, </w:t>
      </w:r>
      <w:r>
        <w:rPr>
          <w:lang w:eastAsia="zh-TW"/>
        </w:rPr>
        <w:t>approx</w:t>
      </w:r>
      <w:r w:rsidRPr="00F65B37">
        <w:rPr>
          <w:lang w:eastAsia="zh-TW"/>
        </w:rPr>
        <w:t>);</w:t>
      </w:r>
      <w:r>
        <w:rPr>
          <w:lang w:eastAsia="zh-TW"/>
        </w:rPr>
        <w:t>”</w:t>
      </w:r>
    </w:p>
    <w:p w14:paraId="13556FCB" w14:textId="77777777" w:rsidR="00B251E5" w:rsidRDefault="00B251E5" w:rsidP="00F65B37">
      <w:pPr>
        <w:rPr>
          <w:lang w:eastAsia="zh-TW"/>
        </w:rPr>
      </w:pPr>
    </w:p>
    <w:p w14:paraId="3A95696E" w14:textId="77777777" w:rsidR="00AE1A00" w:rsidRDefault="00AE1A00" w:rsidP="00F65B37">
      <w:pPr>
        <w:rPr>
          <w:lang w:eastAsia="zh-TW"/>
        </w:rPr>
      </w:pPr>
    </w:p>
    <w:p w14:paraId="53D651EB" w14:textId="77777777" w:rsidR="00AE1A00" w:rsidRPr="002C4038" w:rsidRDefault="00AE1A00" w:rsidP="00AE1A00">
      <w:pPr>
        <w:rPr>
          <w:b/>
          <w:bCs/>
          <w:lang w:eastAsia="zh-TW"/>
        </w:rPr>
      </w:pPr>
      <w:r w:rsidRPr="002C4038">
        <w:rPr>
          <w:b/>
          <w:bCs/>
          <w:lang w:eastAsia="zh-TW"/>
        </w:rPr>
        <w:t>Step Two: Negamax-style alpha-beta algorithm with iterative deepening</w:t>
      </w:r>
    </w:p>
    <w:p w14:paraId="10FA7363" w14:textId="77777777" w:rsidR="00AE1A00" w:rsidRDefault="00AE1A00" w:rsidP="00F65B37">
      <w:pPr>
        <w:rPr>
          <w:lang w:eastAsia="zh-TW"/>
        </w:rPr>
      </w:pPr>
    </w:p>
    <w:p w14:paraId="5A768094" w14:textId="56189D53" w:rsidR="00AE1A00" w:rsidRDefault="00AE1A00" w:rsidP="00AE1A00">
      <w:pPr>
        <w:rPr>
          <w:lang w:eastAsia="zh-TW"/>
        </w:rPr>
      </w:pPr>
      <w:r>
        <w:rPr>
          <w:lang w:eastAsia="zh-TW"/>
        </w:rPr>
        <w:t xml:space="preserve">Class AB is </w:t>
      </w:r>
      <w:r w:rsidRPr="00AE1A00">
        <w:rPr>
          <w:lang w:eastAsia="zh-TW"/>
        </w:rPr>
        <w:t>a simple</w:t>
      </w:r>
      <w:r>
        <w:rPr>
          <w:lang w:eastAsia="zh-TW"/>
        </w:rPr>
        <w:t xml:space="preserve"> implantation of</w:t>
      </w:r>
      <w:r w:rsidRPr="00AE1A00">
        <w:rPr>
          <w:lang w:eastAsia="zh-TW"/>
        </w:rPr>
        <w:t xml:space="preserve"> negamax alpha-beta algorithm</w:t>
      </w:r>
      <w:r w:rsidR="00286E6A" w:rsidRPr="00286E6A">
        <w:rPr>
          <w:lang w:eastAsia="zh-TW"/>
        </w:rPr>
        <w:t xml:space="preserve"> with iterative deepening</w:t>
      </w:r>
      <w:r>
        <w:rPr>
          <w:lang w:eastAsia="zh-TW"/>
        </w:rPr>
        <w:t>.</w:t>
      </w:r>
    </w:p>
    <w:p w14:paraId="09584AAE" w14:textId="77777777" w:rsidR="00286E6A" w:rsidRDefault="00286E6A" w:rsidP="00AE1A00">
      <w:pPr>
        <w:rPr>
          <w:lang w:eastAsia="zh-TW"/>
        </w:rPr>
      </w:pPr>
    </w:p>
    <w:p w14:paraId="75C9CC75" w14:textId="59B5A8E7" w:rsidR="002C4038" w:rsidRPr="002C4038" w:rsidRDefault="008254EA" w:rsidP="008254EA">
      <w:pPr>
        <w:rPr>
          <w:rFonts w:ascii="Times New Roman" w:eastAsia="Times New Roman" w:hAnsi="Times New Roman" w:cs="Times New Roman"/>
          <w:b/>
          <w:bCs/>
          <w:szCs w:val="24"/>
          <w:lang w:eastAsia="zh-CN" w:bidi="ar-SA"/>
        </w:rPr>
      </w:pPr>
      <w:r w:rsidRPr="008254EA">
        <w:rPr>
          <w:rFonts w:ascii="Times New Roman" w:eastAsia="Times New Roman" w:hAnsi="Times New Roman" w:cs="Times New Roman"/>
          <w:b/>
          <w:bCs/>
          <w:szCs w:val="24"/>
          <w:lang w:eastAsia="zh-CN" w:bidi="ar-SA"/>
        </w:rPr>
        <w:t>(a) code to count the number of static evaluations performed</w:t>
      </w:r>
      <w:r w:rsidRPr="002C4038">
        <w:rPr>
          <w:rFonts w:ascii="Times New Roman" w:eastAsia="Times New Roman" w:hAnsi="Times New Roman" w:cs="Times New Roman"/>
          <w:b/>
          <w:bCs/>
          <w:szCs w:val="24"/>
          <w:lang w:eastAsia="zh-CN" w:bidi="ar-SA"/>
        </w:rPr>
        <w:t xml:space="preserve">: </w:t>
      </w:r>
    </w:p>
    <w:p w14:paraId="14DE76A3" w14:textId="65A5059A" w:rsidR="001E6C01" w:rsidRDefault="001E6C01" w:rsidP="008254EA">
      <w:pPr>
        <w:rPr>
          <w:rFonts w:ascii="Times New Roman" w:eastAsia="Times New Roman" w:hAnsi="Times New Roman" w:cs="Times New Roman"/>
          <w:szCs w:val="24"/>
          <w:lang w:eastAsia="zh-CN" w:bidi="ar-SA"/>
        </w:rPr>
      </w:pPr>
      <w:r>
        <w:rPr>
          <w:rFonts w:ascii="Times New Roman" w:eastAsia="Times New Roman" w:hAnsi="Times New Roman" w:cs="Times New Roman"/>
          <w:szCs w:val="24"/>
          <w:lang w:eastAsia="zh-CN" w:bidi="ar-SA"/>
        </w:rPr>
        <w:t xml:space="preserve">The </w:t>
      </w:r>
      <w:r w:rsidR="002C4038">
        <w:rPr>
          <w:rFonts w:ascii="Times New Roman" w:eastAsia="Times New Roman" w:hAnsi="Times New Roman" w:cs="Times New Roman"/>
          <w:szCs w:val="24"/>
          <w:lang w:eastAsia="zh-CN" w:bidi="ar-SA"/>
        </w:rPr>
        <w:t xml:space="preserve">variable </w:t>
      </w:r>
      <w:r w:rsidR="002C4038" w:rsidRPr="001E6C01">
        <w:rPr>
          <w:rFonts w:ascii="Times New Roman" w:eastAsia="Times New Roman" w:hAnsi="Times New Roman" w:cs="Times New Roman"/>
          <w:szCs w:val="24"/>
          <w:lang w:eastAsia="zh-CN" w:bidi="ar-SA"/>
        </w:rPr>
        <w:t>“</w:t>
      </w:r>
      <w:r w:rsidRPr="001E6C01">
        <w:rPr>
          <w:rFonts w:ascii="Times New Roman" w:eastAsia="Times New Roman" w:hAnsi="Times New Roman" w:cs="Times New Roman"/>
          <w:szCs w:val="24"/>
          <w:lang w:eastAsia="zh-CN" w:bidi="ar-SA"/>
        </w:rPr>
        <w:t>private</w:t>
      </w:r>
      <w:r w:rsidR="002C4038">
        <w:rPr>
          <w:rFonts w:ascii="Times New Roman" w:eastAsia="Times New Roman" w:hAnsi="Times New Roman" w:cs="Times New Roman"/>
          <w:szCs w:val="24"/>
          <w:lang w:eastAsia="zh-CN" w:bidi="ar-SA"/>
        </w:rPr>
        <w:t xml:space="preserve"> int </w:t>
      </w:r>
      <w:bookmarkStart w:id="1" w:name="OLE_LINK1"/>
      <w:r w:rsidR="002C4038">
        <w:rPr>
          <w:rFonts w:ascii="Times New Roman" w:eastAsia="Times New Roman" w:hAnsi="Times New Roman" w:cs="Times New Roman"/>
          <w:szCs w:val="24"/>
          <w:lang w:eastAsia="zh-CN" w:bidi="ar-SA"/>
        </w:rPr>
        <w:t>noOfE</w:t>
      </w:r>
      <w:r>
        <w:rPr>
          <w:rFonts w:ascii="Times New Roman" w:eastAsia="Times New Roman" w:hAnsi="Times New Roman" w:cs="Times New Roman"/>
          <w:szCs w:val="24"/>
          <w:lang w:eastAsia="zh-CN" w:bidi="ar-SA"/>
        </w:rPr>
        <w:t>valutionPerformed</w:t>
      </w:r>
      <w:bookmarkEnd w:id="1"/>
      <w:r>
        <w:rPr>
          <w:rFonts w:ascii="Times New Roman" w:eastAsia="Times New Roman" w:hAnsi="Times New Roman" w:cs="Times New Roman"/>
          <w:szCs w:val="24"/>
          <w:lang w:eastAsia="zh-CN" w:bidi="ar-SA"/>
        </w:rPr>
        <w:t xml:space="preserve"> ” in class</w:t>
      </w:r>
      <w:r w:rsidR="002C4038">
        <w:rPr>
          <w:rFonts w:ascii="Times New Roman" w:eastAsia="Times New Roman" w:hAnsi="Times New Roman" w:cs="Times New Roman"/>
          <w:szCs w:val="24"/>
          <w:lang w:eastAsia="zh-CN" w:bidi="ar-SA"/>
        </w:rPr>
        <w:t xml:space="preserve"> AB and class Pvs is  use to </w:t>
      </w:r>
      <w:r w:rsidR="002C4038" w:rsidRPr="002C4038">
        <w:rPr>
          <w:rFonts w:ascii="Times New Roman" w:eastAsia="Times New Roman" w:hAnsi="Times New Roman" w:cs="Times New Roman"/>
          <w:szCs w:val="24"/>
          <w:lang w:eastAsia="zh-CN" w:bidi="ar-SA"/>
        </w:rPr>
        <w:t>count the number of static evaluations performed</w:t>
      </w:r>
      <w:r w:rsidR="00E14EF7">
        <w:rPr>
          <w:rFonts w:ascii="Times New Roman" w:eastAsia="Times New Roman" w:hAnsi="Times New Roman" w:cs="Times New Roman"/>
          <w:szCs w:val="24"/>
          <w:lang w:eastAsia="zh-CN" w:bidi="ar-SA"/>
        </w:rPr>
        <w:t xml:space="preserve"> in both </w:t>
      </w:r>
      <w:r w:rsidR="00013DC7" w:rsidRPr="00013DC7">
        <w:rPr>
          <w:rFonts w:ascii="Times New Roman" w:eastAsia="Times New Roman" w:hAnsi="Times New Roman" w:cs="Times New Roman"/>
          <w:szCs w:val="24"/>
          <w:lang w:eastAsia="zh-CN" w:bidi="ar-SA"/>
        </w:rPr>
        <w:t>alpha beta search</w:t>
      </w:r>
      <w:r w:rsidR="00013DC7">
        <w:rPr>
          <w:rFonts w:ascii="Times New Roman" w:eastAsia="Times New Roman" w:hAnsi="Times New Roman" w:cs="Times New Roman"/>
          <w:szCs w:val="24"/>
          <w:lang w:eastAsia="zh-CN" w:bidi="ar-SA"/>
        </w:rPr>
        <w:t xml:space="preserve"> and PVS search.</w:t>
      </w:r>
    </w:p>
    <w:p w14:paraId="7D17FA3C" w14:textId="77777777" w:rsidR="002C4038" w:rsidRDefault="002C4038" w:rsidP="008254EA">
      <w:pPr>
        <w:rPr>
          <w:rFonts w:ascii="Times New Roman" w:eastAsia="Times New Roman" w:hAnsi="Times New Roman" w:cs="Times New Roman"/>
          <w:szCs w:val="24"/>
          <w:lang w:eastAsia="zh-CN" w:bidi="ar-SA"/>
        </w:rPr>
      </w:pPr>
    </w:p>
    <w:p w14:paraId="73F8C8A8" w14:textId="14F06F06" w:rsidR="008254EA" w:rsidRDefault="008254EA" w:rsidP="008254EA">
      <w:pPr>
        <w:rPr>
          <w:rFonts w:ascii="Times New Roman" w:eastAsia="Times New Roman" w:hAnsi="Times New Roman" w:cs="Times New Roman"/>
          <w:b/>
          <w:bCs/>
          <w:szCs w:val="24"/>
          <w:lang w:eastAsia="zh-CN" w:bidi="ar-SA"/>
        </w:rPr>
      </w:pPr>
      <w:r w:rsidRPr="002C4038">
        <w:rPr>
          <w:rFonts w:ascii="Times New Roman" w:eastAsia="Times New Roman" w:hAnsi="Times New Roman" w:cs="Times New Roman"/>
          <w:b/>
          <w:bCs/>
          <w:szCs w:val="24"/>
          <w:lang w:eastAsia="zh-CN" w:bidi="ar-SA"/>
        </w:rPr>
        <w:t>(b) code to return both a value and a principal variation:</w:t>
      </w:r>
    </w:p>
    <w:p w14:paraId="06D4CF7F" w14:textId="6359205F" w:rsidR="00013DC7" w:rsidRDefault="00013DC7" w:rsidP="008254EA">
      <w:pPr>
        <w:rPr>
          <w:rFonts w:ascii="Times New Roman" w:eastAsia="Times New Roman" w:hAnsi="Times New Roman" w:cs="Times New Roman"/>
          <w:szCs w:val="24"/>
          <w:lang w:eastAsia="zh-CN" w:bidi="ar-SA"/>
        </w:rPr>
      </w:pPr>
      <w:r>
        <w:rPr>
          <w:rFonts w:ascii="Times New Roman" w:eastAsia="Times New Roman" w:hAnsi="Times New Roman" w:cs="Times New Roman"/>
          <w:szCs w:val="24"/>
          <w:lang w:eastAsia="zh-CN" w:bidi="ar-SA"/>
        </w:rPr>
        <w:t xml:space="preserve">As the screenshot shown below the method </w:t>
      </w:r>
      <w:r w:rsidRPr="00013DC7">
        <w:rPr>
          <w:rFonts w:ascii="Times New Roman" w:eastAsia="Times New Roman" w:hAnsi="Times New Roman" w:cs="Times New Roman"/>
          <w:szCs w:val="24"/>
          <w:lang w:eastAsia="zh-CN" w:bidi="ar-SA"/>
        </w:rPr>
        <w:t>getScore</w:t>
      </w:r>
      <w:r>
        <w:rPr>
          <w:rFonts w:ascii="Times New Roman" w:eastAsia="Times New Roman" w:hAnsi="Times New Roman" w:cs="Times New Roman"/>
          <w:szCs w:val="24"/>
          <w:lang w:eastAsia="zh-CN" w:bidi="ar-SA"/>
        </w:rPr>
        <w:t xml:space="preserve"> get the score value and the </w:t>
      </w:r>
      <w:r w:rsidR="00286E6A" w:rsidRPr="00286E6A">
        <w:rPr>
          <w:rFonts w:ascii="Times New Roman" w:eastAsia="Times New Roman" w:hAnsi="Times New Roman" w:cs="Times New Roman"/>
          <w:szCs w:val="24"/>
          <w:lang w:eastAsia="zh-CN" w:bidi="ar-SA"/>
        </w:rPr>
        <w:t>evaluationValue()</w:t>
      </w:r>
      <w:r w:rsidR="00286E6A">
        <w:rPr>
          <w:rFonts w:ascii="Times New Roman" w:eastAsia="Times New Roman" w:hAnsi="Times New Roman" w:cs="Times New Roman"/>
          <w:szCs w:val="24"/>
          <w:lang w:eastAsia="zh-CN" w:bidi="ar-SA"/>
        </w:rPr>
        <w:t xml:space="preserve"> return the </w:t>
      </w:r>
      <w:r w:rsidR="00286E6A" w:rsidRPr="00286E6A">
        <w:rPr>
          <w:rFonts w:ascii="Times New Roman" w:eastAsia="Times New Roman" w:hAnsi="Times New Roman" w:cs="Times New Roman"/>
          <w:szCs w:val="24"/>
          <w:lang w:eastAsia="zh-CN" w:bidi="ar-SA"/>
        </w:rPr>
        <w:t>principal variation</w:t>
      </w:r>
      <w:r w:rsidR="00286E6A">
        <w:rPr>
          <w:rFonts w:ascii="Times New Roman" w:eastAsia="Times New Roman" w:hAnsi="Times New Roman" w:cs="Times New Roman"/>
          <w:szCs w:val="24"/>
          <w:lang w:eastAsia="zh-CN" w:bidi="ar-SA"/>
        </w:rPr>
        <w:t xml:space="preserve"> of the node.</w:t>
      </w:r>
    </w:p>
    <w:p w14:paraId="08BA04DC" w14:textId="77777777" w:rsidR="00286E6A" w:rsidRPr="00013DC7" w:rsidRDefault="00286E6A" w:rsidP="008254EA">
      <w:pPr>
        <w:rPr>
          <w:rFonts w:ascii="Times New Roman" w:eastAsia="Times New Roman" w:hAnsi="Times New Roman" w:cs="Times New Roman"/>
          <w:szCs w:val="24"/>
          <w:lang w:eastAsia="zh-CN" w:bidi="ar-SA"/>
        </w:rPr>
      </w:pPr>
    </w:p>
    <w:p w14:paraId="5E2202BC" w14:textId="15374D7A" w:rsidR="008254EA" w:rsidRDefault="008254EA" w:rsidP="008254EA">
      <w:pPr>
        <w:rPr>
          <w:rFonts w:ascii="Times New Roman" w:eastAsia="Times New Roman" w:hAnsi="Times New Roman" w:cs="Times New Roman"/>
          <w:b/>
          <w:bCs/>
          <w:szCs w:val="24"/>
          <w:lang w:eastAsia="zh-CN" w:bidi="ar-SA"/>
        </w:rPr>
      </w:pPr>
      <w:r w:rsidRPr="002C4038">
        <w:rPr>
          <w:rFonts w:ascii="Times New Roman" w:eastAsia="Times New Roman" w:hAnsi="Times New Roman" w:cs="Times New Roman"/>
          <w:b/>
          <w:bCs/>
          <w:szCs w:val="24"/>
          <w:lang w:eastAsia="zh-CN" w:bidi="ar-SA"/>
        </w:rPr>
        <w:t>(c) code to unpick the returned values appropriately:</w:t>
      </w:r>
    </w:p>
    <w:p w14:paraId="10FF2801" w14:textId="710415EA" w:rsidR="00286E6A" w:rsidRDefault="00286E6A" w:rsidP="008254EA">
      <w:pPr>
        <w:rPr>
          <w:rFonts w:ascii="Times New Roman" w:eastAsia="Times New Roman" w:hAnsi="Times New Roman" w:cs="Times New Roman"/>
          <w:szCs w:val="24"/>
          <w:lang w:eastAsia="zh-CN" w:bidi="ar-SA"/>
        </w:rPr>
      </w:pPr>
      <w:r>
        <w:rPr>
          <w:rFonts w:ascii="Times New Roman" w:eastAsia="Times New Roman" w:hAnsi="Times New Roman" w:cs="Times New Roman"/>
          <w:szCs w:val="24"/>
          <w:lang w:eastAsia="zh-CN" w:bidi="ar-SA"/>
        </w:rPr>
        <w:t>There is a toString method in class Pv where it can unpick the returned values.</w:t>
      </w:r>
    </w:p>
    <w:p w14:paraId="09432C38" w14:textId="77777777" w:rsidR="00286E6A" w:rsidRPr="00286E6A" w:rsidRDefault="00286E6A" w:rsidP="008254EA">
      <w:pPr>
        <w:rPr>
          <w:rFonts w:ascii="Times New Roman" w:eastAsia="Times New Roman" w:hAnsi="Times New Roman" w:cs="Times New Roman"/>
          <w:szCs w:val="24"/>
          <w:lang w:eastAsia="zh-CN" w:bidi="ar-SA"/>
        </w:rPr>
      </w:pPr>
    </w:p>
    <w:p w14:paraId="14C48291" w14:textId="05A3F746" w:rsidR="008254EA" w:rsidRDefault="008254EA" w:rsidP="008254EA">
      <w:pPr>
        <w:rPr>
          <w:rFonts w:ascii="Times New Roman" w:eastAsia="Times New Roman" w:hAnsi="Times New Roman" w:cs="Times New Roman"/>
          <w:b/>
          <w:bCs/>
          <w:szCs w:val="24"/>
          <w:lang w:eastAsia="zh-CN" w:bidi="ar-SA"/>
        </w:rPr>
      </w:pPr>
      <w:r w:rsidRPr="002C4038">
        <w:rPr>
          <w:rFonts w:ascii="Times New Roman" w:eastAsia="Times New Roman" w:hAnsi="Times New Roman" w:cs="Times New Roman"/>
          <w:b/>
          <w:bCs/>
          <w:szCs w:val="24"/>
          <w:lang w:eastAsia="zh-CN" w:bidi="ar-SA"/>
        </w:rPr>
        <w:t>(d) a parameter indicating whether or not to use the modified daughter:</w:t>
      </w:r>
    </w:p>
    <w:p w14:paraId="44C9AD57" w14:textId="67D3EB05" w:rsidR="00286E6A" w:rsidRDefault="00286E6A" w:rsidP="008254EA">
      <w:pPr>
        <w:rPr>
          <w:rFonts w:ascii="Times New Roman" w:eastAsia="Times New Roman" w:hAnsi="Times New Roman" w:cs="Times New Roman"/>
          <w:b/>
          <w:bCs/>
          <w:szCs w:val="24"/>
          <w:lang w:eastAsia="zh-CN" w:bidi="ar-SA"/>
        </w:rPr>
      </w:pPr>
      <w:r>
        <w:rPr>
          <w:rFonts w:ascii="Times New Roman" w:eastAsia="Times New Roman" w:hAnsi="Times New Roman" w:cs="Times New Roman"/>
          <w:b/>
          <w:bCs/>
          <w:noProof/>
          <w:szCs w:val="24"/>
          <w:lang w:eastAsia="zh-CN" w:bidi="ar-SA"/>
        </w:rPr>
        <w:drawing>
          <wp:inline distT="0" distB="0" distL="0" distR="0" wp14:anchorId="4532341F" wp14:editId="37C21637">
            <wp:extent cx="2506327" cy="567523"/>
            <wp:effectExtent l="0" t="0" r="8890" b="0"/>
            <wp:docPr id="4" name="Picture 4" descr="Screen%20Shot%202017-11-03%20at%2017.0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11-03%20at%2017.08.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1857" cy="586890"/>
                    </a:xfrm>
                    <a:prstGeom prst="rect">
                      <a:avLst/>
                    </a:prstGeom>
                    <a:noFill/>
                    <a:ln>
                      <a:noFill/>
                    </a:ln>
                  </pic:spPr>
                </pic:pic>
              </a:graphicData>
            </a:graphic>
          </wp:inline>
        </w:drawing>
      </w:r>
      <w:r>
        <w:rPr>
          <w:rFonts w:ascii="Times New Roman" w:eastAsia="Times New Roman" w:hAnsi="Times New Roman" w:cs="Times New Roman"/>
          <w:b/>
          <w:bCs/>
          <w:noProof/>
          <w:szCs w:val="24"/>
          <w:lang w:eastAsia="zh-CN" w:bidi="ar-SA"/>
        </w:rPr>
        <w:drawing>
          <wp:inline distT="0" distB="0" distL="0" distR="0" wp14:anchorId="69E71C44" wp14:editId="77223C4E">
            <wp:extent cx="2551154" cy="691114"/>
            <wp:effectExtent l="0" t="0" r="0" b="0"/>
            <wp:docPr id="5" name="Picture 5" descr="Screen%20Shot%202017-11-03%20at%2017.0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11-03%20at%2017.08.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0166" cy="707100"/>
                    </a:xfrm>
                    <a:prstGeom prst="rect">
                      <a:avLst/>
                    </a:prstGeom>
                    <a:noFill/>
                    <a:ln>
                      <a:noFill/>
                    </a:ln>
                  </pic:spPr>
                </pic:pic>
              </a:graphicData>
            </a:graphic>
          </wp:inline>
        </w:drawing>
      </w:r>
    </w:p>
    <w:p w14:paraId="777084A1" w14:textId="6C3F592E" w:rsidR="00286E6A" w:rsidRPr="00286E6A" w:rsidRDefault="00286E6A" w:rsidP="008254EA">
      <w:pPr>
        <w:rPr>
          <w:rFonts w:ascii="Times New Roman" w:eastAsia="Times New Roman" w:hAnsi="Times New Roman" w:cs="Times New Roman"/>
          <w:szCs w:val="24"/>
          <w:lang w:eastAsia="zh-CN" w:bidi="ar-SA"/>
        </w:rPr>
      </w:pPr>
      <w:r>
        <w:rPr>
          <w:rFonts w:ascii="Times New Roman" w:eastAsia="Times New Roman" w:hAnsi="Times New Roman" w:cs="Times New Roman"/>
          <w:szCs w:val="24"/>
          <w:lang w:eastAsia="zh-CN" w:bidi="ar-SA"/>
        </w:rPr>
        <w:lastRenderedPageBreak/>
        <w:t xml:space="preserve">Both </w:t>
      </w:r>
      <w:r w:rsidRPr="00013DC7">
        <w:rPr>
          <w:rFonts w:ascii="Times New Roman" w:eastAsia="Times New Roman" w:hAnsi="Times New Roman" w:cs="Times New Roman"/>
          <w:szCs w:val="24"/>
          <w:lang w:eastAsia="zh-CN" w:bidi="ar-SA"/>
        </w:rPr>
        <w:t>alpha beta search</w:t>
      </w:r>
      <w:r>
        <w:rPr>
          <w:rFonts w:ascii="Times New Roman" w:eastAsia="Times New Roman" w:hAnsi="Times New Roman" w:cs="Times New Roman"/>
          <w:szCs w:val="24"/>
          <w:lang w:eastAsia="zh-CN" w:bidi="ar-SA"/>
        </w:rPr>
        <w:t xml:space="preserve"> and PVS search</w:t>
      </w:r>
      <w:r>
        <w:rPr>
          <w:rFonts w:ascii="Times New Roman" w:eastAsia="Times New Roman" w:hAnsi="Times New Roman" w:cs="Times New Roman"/>
          <w:szCs w:val="24"/>
          <w:lang w:eastAsia="zh-CN" w:bidi="ar-SA"/>
        </w:rPr>
        <w:t xml:space="preserve"> take a Boolean value PVR in the search method where if PVR is true then this search will use the </w:t>
      </w:r>
      <w:r w:rsidRPr="00286E6A">
        <w:rPr>
          <w:rFonts w:ascii="Times New Roman" w:eastAsia="Times New Roman" w:hAnsi="Times New Roman" w:cs="Times New Roman"/>
          <w:szCs w:val="24"/>
          <w:lang w:eastAsia="zh-CN" w:bidi="ar-SA"/>
        </w:rPr>
        <w:t xml:space="preserve">modified daughter </w:t>
      </w:r>
      <w:r>
        <w:rPr>
          <w:rFonts w:ascii="Times New Roman" w:eastAsia="Times New Roman" w:hAnsi="Times New Roman" w:cs="Times New Roman"/>
          <w:szCs w:val="24"/>
          <w:lang w:eastAsia="zh-CN" w:bidi="ar-SA"/>
        </w:rPr>
        <w:t>after the reordering</w:t>
      </w:r>
      <w:r w:rsidR="00CE2F48">
        <w:rPr>
          <w:rFonts w:ascii="Times New Roman" w:eastAsia="Times New Roman" w:hAnsi="Times New Roman" w:cs="Times New Roman"/>
          <w:szCs w:val="24"/>
          <w:lang w:eastAsia="zh-CN" w:bidi="ar-SA"/>
        </w:rPr>
        <w:t xml:space="preserve"> which </w:t>
      </w:r>
      <w:r w:rsidR="00CE2F48" w:rsidRPr="00CE2F48">
        <w:rPr>
          <w:rFonts w:ascii="Times New Roman" w:eastAsia="Times New Roman" w:hAnsi="Times New Roman" w:cs="Times New Roman"/>
          <w:szCs w:val="24"/>
          <w:lang w:eastAsia="zh-CN" w:bidi="ar-SA"/>
        </w:rPr>
        <w:t>so that the best-seen daughter is in first position</w:t>
      </w:r>
      <w:r>
        <w:rPr>
          <w:rFonts w:ascii="Times New Roman" w:eastAsia="Times New Roman" w:hAnsi="Times New Roman" w:cs="Times New Roman"/>
          <w:szCs w:val="24"/>
          <w:lang w:eastAsia="zh-CN" w:bidi="ar-SA"/>
        </w:rPr>
        <w:t xml:space="preserve">. Otherwise just a </w:t>
      </w:r>
      <w:r w:rsidR="00CE2F48">
        <w:rPr>
          <w:rFonts w:ascii="Times New Roman" w:eastAsia="Times New Roman" w:hAnsi="Times New Roman" w:cs="Times New Roman"/>
          <w:szCs w:val="24"/>
          <w:lang w:eastAsia="zh-CN" w:bidi="ar-SA"/>
        </w:rPr>
        <w:t>standard search with the original tree.</w:t>
      </w:r>
      <w:r>
        <w:rPr>
          <w:rFonts w:ascii="Times New Roman" w:eastAsia="Times New Roman" w:hAnsi="Times New Roman" w:cs="Times New Roman"/>
          <w:szCs w:val="24"/>
          <w:lang w:eastAsia="zh-CN" w:bidi="ar-SA"/>
        </w:rPr>
        <w:t xml:space="preserve">  </w:t>
      </w:r>
    </w:p>
    <w:p w14:paraId="14191CBE" w14:textId="5E1E1398" w:rsidR="008254EA" w:rsidRPr="008254EA" w:rsidRDefault="00A81AA1" w:rsidP="008254EA">
      <w:pPr>
        <w:rPr>
          <w:rFonts w:ascii="Times New Roman" w:eastAsia="Times New Roman" w:hAnsi="Times New Roman" w:cs="Times New Roman"/>
          <w:szCs w:val="24"/>
          <w:lang w:eastAsia="zh-CN" w:bidi="ar-SA"/>
        </w:rPr>
      </w:pPr>
      <w:r>
        <w:rPr>
          <w:noProof/>
          <w:lang w:eastAsia="zh-CN" w:bidi="ar-SA"/>
        </w:rPr>
        <w:drawing>
          <wp:anchor distT="0" distB="0" distL="114300" distR="114300" simplePos="0" relativeHeight="251660288" behindDoc="0" locked="0" layoutInCell="1" allowOverlap="1" wp14:anchorId="193509E8" wp14:editId="34CD7742">
            <wp:simplePos x="0" y="0"/>
            <wp:positionH relativeFrom="column">
              <wp:posOffset>-62865</wp:posOffset>
            </wp:positionH>
            <wp:positionV relativeFrom="paragraph">
              <wp:posOffset>141605</wp:posOffset>
            </wp:positionV>
            <wp:extent cx="3366135" cy="1274445"/>
            <wp:effectExtent l="0" t="0" r="12065" b="0"/>
            <wp:wrapSquare wrapText="bothSides"/>
            <wp:docPr id="3" name="Picture 3" descr="Screen%20Shot%202017-11-03%20at%2016.3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1-03%20at%2016.31.4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6135" cy="1274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F216C4" w14:textId="5CBD1D68" w:rsidR="008254EA" w:rsidRDefault="008254EA" w:rsidP="00AE1A00">
      <w:pPr>
        <w:rPr>
          <w:lang w:eastAsia="zh-TW"/>
        </w:rPr>
      </w:pPr>
    </w:p>
    <w:p w14:paraId="101A068B" w14:textId="45FBB3CE" w:rsidR="007B5924" w:rsidRPr="00AE1A00" w:rsidRDefault="007B5924" w:rsidP="00AE1A00">
      <w:pPr>
        <w:rPr>
          <w:lang w:eastAsia="zh-TW"/>
        </w:rPr>
      </w:pPr>
    </w:p>
    <w:p w14:paraId="19B39456" w14:textId="7FD580A2" w:rsidR="00AE1A00" w:rsidRPr="00F65B37" w:rsidRDefault="00AE1A00" w:rsidP="00F65B37">
      <w:pPr>
        <w:rPr>
          <w:lang w:eastAsia="zh-TW"/>
        </w:rPr>
      </w:pPr>
    </w:p>
    <w:p w14:paraId="5393E5AE" w14:textId="6BDF2431" w:rsidR="00F65B37" w:rsidRPr="0082596E" w:rsidRDefault="00F65B37" w:rsidP="0082596E">
      <w:pPr>
        <w:rPr>
          <w:lang w:eastAsia="zh-TW"/>
        </w:rPr>
      </w:pPr>
    </w:p>
    <w:p w14:paraId="28DC3775" w14:textId="76C939AB" w:rsidR="0082596E" w:rsidRDefault="0082596E">
      <w:pPr>
        <w:rPr>
          <w:lang w:eastAsia="zh-TW"/>
        </w:rPr>
      </w:pPr>
    </w:p>
    <w:p w14:paraId="7502C557" w14:textId="77777777" w:rsidR="00B34663" w:rsidRDefault="00B34663">
      <w:pPr>
        <w:rPr>
          <w:lang w:eastAsia="zh-TW"/>
        </w:rPr>
      </w:pPr>
    </w:p>
    <w:p w14:paraId="06598DC6" w14:textId="77777777" w:rsidR="00B34663" w:rsidRDefault="00B34663">
      <w:pPr>
        <w:rPr>
          <w:lang w:eastAsia="zh-TW"/>
        </w:rPr>
      </w:pPr>
    </w:p>
    <w:p w14:paraId="34A09F73" w14:textId="6726B2F0" w:rsidR="00B34663" w:rsidRDefault="00B34663">
      <w:pPr>
        <w:rPr>
          <w:b/>
          <w:bCs/>
          <w:lang w:eastAsia="zh-TW"/>
        </w:rPr>
      </w:pPr>
      <w:r>
        <w:rPr>
          <w:noProof/>
          <w:lang w:eastAsia="zh-CN" w:bidi="ar-SA"/>
        </w:rPr>
        <w:drawing>
          <wp:anchor distT="0" distB="0" distL="114300" distR="114300" simplePos="0" relativeHeight="251661312" behindDoc="0" locked="0" layoutInCell="1" allowOverlap="1" wp14:anchorId="1F6BA073" wp14:editId="5CDFE02B">
            <wp:simplePos x="0" y="0"/>
            <wp:positionH relativeFrom="column">
              <wp:posOffset>3025140</wp:posOffset>
            </wp:positionH>
            <wp:positionV relativeFrom="paragraph">
              <wp:posOffset>132715</wp:posOffset>
            </wp:positionV>
            <wp:extent cx="2404745" cy="920115"/>
            <wp:effectExtent l="0" t="0" r="8255" b="0"/>
            <wp:wrapSquare wrapText="bothSides"/>
            <wp:docPr id="6" name="Picture 6" descr="Screen%20Shot%202017-11-03%20at%2017.1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11-03%20at%2017.15.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4745" cy="920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4663">
        <w:rPr>
          <w:b/>
          <w:bCs/>
          <w:lang w:eastAsia="zh-TW"/>
        </w:rPr>
        <w:t>Step Three: Principal Variation Reordering</w:t>
      </w:r>
    </w:p>
    <w:p w14:paraId="7373E492" w14:textId="39C914E5" w:rsidR="00B34663" w:rsidRDefault="00B34663">
      <w:pPr>
        <w:rPr>
          <w:lang w:eastAsia="zh-TW"/>
        </w:rPr>
      </w:pPr>
      <w:r>
        <w:rPr>
          <w:lang w:eastAsia="zh-TW"/>
        </w:rPr>
        <w:t xml:space="preserve">In class Node there are two array:  one is all the daughters of the node and the other one is its daughters after performing </w:t>
      </w:r>
      <w:r w:rsidRPr="00B34663">
        <w:rPr>
          <w:lang w:eastAsia="zh-TW"/>
        </w:rPr>
        <w:t xml:space="preserve">Principal Variation </w:t>
      </w:r>
      <w:r w:rsidR="0007399D" w:rsidRPr="00B34663">
        <w:rPr>
          <w:lang w:eastAsia="zh-TW"/>
        </w:rPr>
        <w:t>Reordering</w:t>
      </w:r>
      <w:r w:rsidR="0007399D">
        <w:rPr>
          <w:lang w:eastAsia="zh-TW"/>
        </w:rPr>
        <w:t>.</w:t>
      </w:r>
    </w:p>
    <w:p w14:paraId="13A7AA30" w14:textId="77777777" w:rsidR="00B34663" w:rsidRDefault="00B34663">
      <w:pPr>
        <w:rPr>
          <w:lang w:eastAsia="zh-TW"/>
        </w:rPr>
      </w:pPr>
    </w:p>
    <w:p w14:paraId="2238C1BD" w14:textId="1E540933" w:rsidR="00B34663" w:rsidRDefault="00B34663">
      <w:pPr>
        <w:rPr>
          <w:b/>
          <w:bCs/>
          <w:lang w:eastAsia="zh-TW"/>
        </w:rPr>
      </w:pPr>
      <w:r w:rsidRPr="00B34663">
        <w:rPr>
          <w:b/>
          <w:bCs/>
          <w:lang w:eastAsia="zh-TW"/>
        </w:rPr>
        <w:t>Step Four: PVS with iterative deepening</w:t>
      </w:r>
    </w:p>
    <w:p w14:paraId="18F1AD57" w14:textId="77777777" w:rsidR="00B34663" w:rsidRDefault="00B34663">
      <w:pPr>
        <w:rPr>
          <w:b/>
          <w:bCs/>
          <w:lang w:eastAsia="zh-TW"/>
        </w:rPr>
      </w:pPr>
    </w:p>
    <w:p w14:paraId="0A93A4D8" w14:textId="77777777" w:rsidR="00B34663" w:rsidRDefault="00B34663">
      <w:pPr>
        <w:rPr>
          <w:b/>
          <w:bCs/>
          <w:lang w:eastAsia="zh-TW"/>
        </w:rPr>
      </w:pPr>
    </w:p>
    <w:p w14:paraId="5D27BBD2" w14:textId="2187582E" w:rsidR="00B34663" w:rsidRDefault="00B34663">
      <w:pPr>
        <w:rPr>
          <w:rFonts w:ascii="Times New Roman" w:eastAsia="Times New Roman" w:hAnsi="Times New Roman" w:cs="Times New Roman"/>
          <w:szCs w:val="24"/>
          <w:lang w:eastAsia="zh-CN" w:bidi="ar-SA"/>
        </w:rPr>
      </w:pPr>
      <w:r>
        <w:rPr>
          <w:lang w:eastAsia="zh-TW"/>
        </w:rPr>
        <w:t xml:space="preserve">Class Pvs is a simple implantation of PVS search algorithm which calls the </w:t>
      </w:r>
      <w:r w:rsidRPr="00013DC7">
        <w:rPr>
          <w:rFonts w:ascii="Times New Roman" w:eastAsia="Times New Roman" w:hAnsi="Times New Roman" w:cs="Times New Roman"/>
          <w:szCs w:val="24"/>
          <w:lang w:eastAsia="zh-CN" w:bidi="ar-SA"/>
        </w:rPr>
        <w:t>alpha beta search</w:t>
      </w:r>
      <w:r>
        <w:rPr>
          <w:rFonts w:ascii="Times New Roman" w:eastAsia="Times New Roman" w:hAnsi="Times New Roman" w:cs="Times New Roman"/>
          <w:szCs w:val="24"/>
          <w:lang w:eastAsia="zh-CN" w:bidi="ar-SA"/>
        </w:rPr>
        <w:t xml:space="preserve"> but try with a narrower window every time, this increase the chance of a cut off.  The algorithm using</w:t>
      </w:r>
      <w:r w:rsidRPr="00B34663">
        <w:rPr>
          <w:rFonts w:ascii="Times New Roman" w:eastAsia="Times New Roman" w:hAnsi="Times New Roman" w:cs="Times New Roman"/>
          <w:szCs w:val="24"/>
          <w:lang w:eastAsia="zh-CN" w:bidi="ar-SA"/>
        </w:rPr>
        <w:t xml:space="preserve"> iterative</w:t>
      </w:r>
      <w:r>
        <w:rPr>
          <w:rFonts w:ascii="Times New Roman" w:eastAsia="Times New Roman" w:hAnsi="Times New Roman" w:cs="Times New Roman"/>
          <w:szCs w:val="24"/>
          <w:lang w:eastAsia="zh-CN" w:bidi="ar-SA"/>
        </w:rPr>
        <w:t xml:space="preserve"> </w:t>
      </w:r>
      <w:r w:rsidRPr="00B34663">
        <w:rPr>
          <w:rFonts w:ascii="Times New Roman" w:eastAsia="Times New Roman" w:hAnsi="Times New Roman" w:cs="Times New Roman"/>
          <w:szCs w:val="24"/>
          <w:lang w:eastAsia="zh-CN" w:bidi="ar-SA"/>
        </w:rPr>
        <w:t>deepening</w:t>
      </w:r>
      <w:r>
        <w:rPr>
          <w:rFonts w:ascii="Times New Roman" w:eastAsia="Times New Roman" w:hAnsi="Times New Roman" w:cs="Times New Roman"/>
          <w:szCs w:val="24"/>
          <w:lang w:eastAsia="zh-CN" w:bidi="ar-SA"/>
        </w:rPr>
        <w:t xml:space="preserve"> as well.</w:t>
      </w:r>
    </w:p>
    <w:p w14:paraId="604E9535" w14:textId="77777777" w:rsidR="00B34663" w:rsidRDefault="00B34663">
      <w:pPr>
        <w:rPr>
          <w:rFonts w:ascii="Times New Roman" w:eastAsia="Times New Roman" w:hAnsi="Times New Roman" w:cs="Times New Roman"/>
          <w:szCs w:val="24"/>
          <w:lang w:eastAsia="zh-CN" w:bidi="ar-SA"/>
        </w:rPr>
      </w:pPr>
    </w:p>
    <w:p w14:paraId="41BEEA72" w14:textId="567D931A" w:rsidR="00B34663" w:rsidRPr="00B34663" w:rsidRDefault="00B34663">
      <w:pPr>
        <w:rPr>
          <w:rFonts w:ascii="Times New Roman" w:eastAsia="Times New Roman" w:hAnsi="Times New Roman" w:cs="Times New Roman"/>
          <w:b/>
          <w:bCs/>
          <w:szCs w:val="24"/>
          <w:lang w:eastAsia="zh-CN" w:bidi="ar-SA"/>
        </w:rPr>
      </w:pPr>
      <w:r w:rsidRPr="00B34663">
        <w:rPr>
          <w:rFonts w:ascii="Times New Roman" w:eastAsia="Times New Roman" w:hAnsi="Times New Roman" w:cs="Times New Roman"/>
          <w:b/>
          <w:bCs/>
          <w:szCs w:val="24"/>
          <w:lang w:eastAsia="zh-CN" w:bidi="ar-SA"/>
        </w:rPr>
        <w:t>Step Five: Experiment and Report</w:t>
      </w:r>
    </w:p>
    <w:p w14:paraId="0AB6CA9B" w14:textId="77777777" w:rsidR="00B34663" w:rsidRDefault="00B34663">
      <w:pPr>
        <w:rPr>
          <w:lang w:eastAsia="zh-TW"/>
        </w:rPr>
      </w:pPr>
    </w:p>
    <w:p w14:paraId="5AC53458" w14:textId="4D47D48E" w:rsidR="00B34663" w:rsidRDefault="00B34663">
      <w:pPr>
        <w:rPr>
          <w:lang w:eastAsia="zh-TW"/>
        </w:rPr>
      </w:pPr>
      <w:r>
        <w:rPr>
          <w:lang w:eastAsia="zh-TW"/>
        </w:rPr>
        <w:t xml:space="preserve">In this step, I carried out a numbers of difference search using both </w:t>
      </w:r>
      <w:r w:rsidRPr="00013DC7">
        <w:rPr>
          <w:rFonts w:ascii="Times New Roman" w:eastAsia="Times New Roman" w:hAnsi="Times New Roman" w:cs="Times New Roman"/>
          <w:szCs w:val="24"/>
          <w:lang w:eastAsia="zh-CN" w:bidi="ar-SA"/>
        </w:rPr>
        <w:t>alpha beta search</w:t>
      </w:r>
      <w:r>
        <w:rPr>
          <w:rFonts w:ascii="Times New Roman" w:eastAsia="Times New Roman" w:hAnsi="Times New Roman" w:cs="Times New Roman"/>
          <w:szCs w:val="24"/>
          <w:lang w:eastAsia="zh-CN" w:bidi="ar-SA"/>
        </w:rPr>
        <w:t xml:space="preserve"> and PVS search with/without PV reordering. </w:t>
      </w:r>
      <w:r w:rsidRPr="00B34663">
        <w:rPr>
          <w:rFonts w:ascii="Times New Roman" w:eastAsia="Times New Roman" w:hAnsi="Times New Roman" w:cs="Times New Roman"/>
          <w:szCs w:val="24"/>
          <w:lang w:eastAsia="zh-CN" w:bidi="ar-SA"/>
        </w:rPr>
        <w:t>For each parameter combination</w:t>
      </w:r>
      <w:r>
        <w:rPr>
          <w:rFonts w:ascii="Times New Roman" w:eastAsia="Times New Roman" w:hAnsi="Times New Roman" w:cs="Times New Roman"/>
          <w:szCs w:val="24"/>
          <w:lang w:eastAsia="zh-CN" w:bidi="ar-SA"/>
        </w:rPr>
        <w:t xml:space="preserve"> below we</w:t>
      </w:r>
      <w:r w:rsidRPr="00B34663">
        <w:rPr>
          <w:rFonts w:ascii="Times New Roman" w:eastAsia="Times New Roman" w:hAnsi="Times New Roman" w:cs="Times New Roman"/>
          <w:szCs w:val="24"/>
          <w:lang w:eastAsia="zh-CN" w:bidi="ar-SA"/>
        </w:rPr>
        <w:t xml:space="preserve"> generate 25 trees</w:t>
      </w:r>
    </w:p>
    <w:p w14:paraId="7753F8A6" w14:textId="57B23502" w:rsidR="00B34663" w:rsidRDefault="00911C29" w:rsidP="00B34663">
      <w:pPr>
        <w:rPr>
          <w:lang w:eastAsia="zh-TW"/>
        </w:rPr>
      </w:pPr>
      <w:r>
        <w:rPr>
          <w:noProof/>
          <w:lang w:eastAsia="zh-CN" w:bidi="ar-SA"/>
        </w:rPr>
        <w:drawing>
          <wp:anchor distT="0" distB="0" distL="114300" distR="114300" simplePos="0" relativeHeight="251666432" behindDoc="0" locked="0" layoutInCell="1" allowOverlap="1" wp14:anchorId="0B3FF70F" wp14:editId="491E6004">
            <wp:simplePos x="0" y="0"/>
            <wp:positionH relativeFrom="column">
              <wp:posOffset>2908300</wp:posOffset>
            </wp:positionH>
            <wp:positionV relativeFrom="paragraph">
              <wp:posOffset>47625</wp:posOffset>
            </wp:positionV>
            <wp:extent cx="3023235" cy="1816100"/>
            <wp:effectExtent l="0" t="0" r="0" b="12700"/>
            <wp:wrapSquare wrapText="bothSides"/>
            <wp:docPr id="7" name="Picture 7" descr="Screen%20Shot%202017-11-03%20at%2017.2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11-03%20at%2017.27.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3235" cy="181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B34663">
        <w:rPr>
          <w:lang w:eastAsia="zh-TW"/>
        </w:rPr>
        <w:t>-</w:t>
      </w:r>
      <w:r w:rsidR="00B34663" w:rsidRPr="00B34663">
        <w:rPr>
          <w:lang w:eastAsia="zh-TW"/>
        </w:rPr>
        <w:t xml:space="preserve">tree height, from 4 to 6 in steps of 1 </w:t>
      </w:r>
    </w:p>
    <w:p w14:paraId="57D6EAE9" w14:textId="512E0708" w:rsidR="00B34663" w:rsidRDefault="00B34663" w:rsidP="00B34663">
      <w:pPr>
        <w:rPr>
          <w:lang w:eastAsia="zh-TW"/>
        </w:rPr>
      </w:pPr>
      <w:r w:rsidRPr="00B34663">
        <w:rPr>
          <w:lang w:eastAsia="zh-TW"/>
        </w:rPr>
        <w:t>- branching factor, from 3 to 21 in steps of 3</w:t>
      </w:r>
    </w:p>
    <w:p w14:paraId="4A60B470" w14:textId="62D500C8" w:rsidR="00B34663" w:rsidRDefault="00B34663" w:rsidP="00B34663">
      <w:pPr>
        <w:rPr>
          <w:lang w:eastAsia="zh-TW"/>
        </w:rPr>
      </w:pPr>
      <w:r w:rsidRPr="00B34663">
        <w:rPr>
          <w:lang w:eastAsia="zh-TW"/>
        </w:rPr>
        <w:t>- Approx, from 0 to 300 in steps of 50</w:t>
      </w:r>
    </w:p>
    <w:p w14:paraId="342320C7" w14:textId="6607FBEC" w:rsidR="00B34663" w:rsidRDefault="00B34663" w:rsidP="00B34663">
      <w:pPr>
        <w:rPr>
          <w:rFonts w:ascii="Times New Roman" w:eastAsia="Times New Roman" w:hAnsi="Times New Roman" w:cs="Times New Roman"/>
          <w:szCs w:val="24"/>
          <w:lang w:eastAsia="zh-CN" w:bidi="ar-SA"/>
        </w:rPr>
      </w:pPr>
      <w:r>
        <w:rPr>
          <w:lang w:eastAsia="zh-TW"/>
        </w:rPr>
        <w:t xml:space="preserve"> then we calculate the means of those 25 results for each </w:t>
      </w:r>
      <w:r w:rsidRPr="00B34663">
        <w:rPr>
          <w:rFonts w:ascii="Times New Roman" w:eastAsia="Times New Roman" w:hAnsi="Times New Roman" w:cs="Times New Roman"/>
          <w:szCs w:val="24"/>
          <w:lang w:eastAsia="zh-CN" w:bidi="ar-SA"/>
        </w:rPr>
        <w:t>combination</w:t>
      </w:r>
      <w:r>
        <w:rPr>
          <w:rFonts w:ascii="Times New Roman" w:eastAsia="Times New Roman" w:hAnsi="Times New Roman" w:cs="Times New Roman"/>
          <w:szCs w:val="24"/>
          <w:lang w:eastAsia="zh-CN" w:bidi="ar-SA"/>
        </w:rPr>
        <w:t xml:space="preserve">, and </w:t>
      </w:r>
      <w:r w:rsidRPr="00B34663">
        <w:rPr>
          <w:rFonts w:ascii="Times New Roman" w:eastAsia="Times New Roman" w:hAnsi="Times New Roman" w:cs="Times New Roman"/>
          <w:szCs w:val="24"/>
          <w:lang w:eastAsia="zh-CN" w:bidi="ar-SA"/>
        </w:rPr>
        <w:t>compare</w:t>
      </w:r>
      <w:r>
        <w:rPr>
          <w:rFonts w:ascii="Times New Roman" w:eastAsia="Times New Roman" w:hAnsi="Times New Roman" w:cs="Times New Roman"/>
          <w:szCs w:val="24"/>
          <w:lang w:eastAsia="zh-CN" w:bidi="ar-SA"/>
        </w:rPr>
        <w:t xml:space="preserve"> the difference between them. Below </w:t>
      </w:r>
      <w:r w:rsidR="00FF719D">
        <w:rPr>
          <w:rFonts w:ascii="Times New Roman" w:eastAsia="Times New Roman" w:hAnsi="Times New Roman" w:cs="Times New Roman"/>
          <w:szCs w:val="24"/>
          <w:lang w:eastAsia="zh-CN" w:bidi="ar-SA"/>
        </w:rPr>
        <w:t>image gives a rough idea what</w:t>
      </w:r>
      <w:r w:rsidR="00FF3429">
        <w:rPr>
          <w:rFonts w:ascii="Times New Roman" w:eastAsia="Times New Roman" w:hAnsi="Times New Roman" w:cs="Times New Roman"/>
          <w:szCs w:val="24"/>
          <w:lang w:eastAsia="zh-CN" w:bidi="ar-SA"/>
        </w:rPr>
        <w:t xml:space="preserve"> the output data looks like(it took more </w:t>
      </w:r>
      <w:r w:rsidR="00911C29">
        <w:rPr>
          <w:rFonts w:ascii="Times New Roman" w:eastAsia="Times New Roman" w:hAnsi="Times New Roman" w:cs="Times New Roman"/>
          <w:szCs w:val="24"/>
          <w:lang w:eastAsia="zh-CN" w:bidi="ar-SA"/>
        </w:rPr>
        <w:t>than</w:t>
      </w:r>
      <w:r w:rsidR="00FF3429">
        <w:rPr>
          <w:rFonts w:ascii="Times New Roman" w:eastAsia="Times New Roman" w:hAnsi="Times New Roman" w:cs="Times New Roman"/>
          <w:szCs w:val="24"/>
          <w:lang w:eastAsia="zh-CN" w:bidi="ar-SA"/>
        </w:rPr>
        <w:t xml:space="preserve"> 20min to run).</w:t>
      </w:r>
      <w:r w:rsidR="00911C29" w:rsidRPr="00911C29">
        <w:rPr>
          <w:noProof/>
          <w:lang w:eastAsia="zh-CN" w:bidi="ar-SA"/>
        </w:rPr>
        <w:t xml:space="preserve"> </w:t>
      </w:r>
    </w:p>
    <w:p w14:paraId="0CA0BA35" w14:textId="10D19724" w:rsidR="00FF3429" w:rsidRDefault="00FF3429" w:rsidP="00B34663">
      <w:pPr>
        <w:rPr>
          <w:lang w:eastAsia="zh-TW"/>
        </w:rPr>
      </w:pPr>
    </w:p>
    <w:p w14:paraId="598F8EDF" w14:textId="77777777" w:rsidR="00FF719D" w:rsidRDefault="00FF719D" w:rsidP="00B34663">
      <w:pPr>
        <w:rPr>
          <w:lang w:eastAsia="zh-TW"/>
        </w:rPr>
      </w:pPr>
    </w:p>
    <w:p w14:paraId="7368F3E0" w14:textId="77777777" w:rsidR="00FF719D" w:rsidRDefault="00FF719D" w:rsidP="00B34663">
      <w:pPr>
        <w:rPr>
          <w:lang w:eastAsia="zh-TW"/>
        </w:rPr>
      </w:pPr>
    </w:p>
    <w:p w14:paraId="1C60C3AD" w14:textId="3E7CC135" w:rsidR="00FF719D" w:rsidRDefault="004D346D" w:rsidP="00B34663">
      <w:pPr>
        <w:rPr>
          <w:lang w:eastAsia="zh-TW"/>
        </w:rPr>
      </w:pPr>
      <w:r>
        <w:rPr>
          <w:noProof/>
          <w:lang w:eastAsia="zh-CN" w:bidi="ar-SA"/>
        </w:rPr>
        <w:drawing>
          <wp:anchor distT="0" distB="0" distL="114300" distR="114300" simplePos="0" relativeHeight="251663360" behindDoc="0" locked="0" layoutInCell="1" allowOverlap="1" wp14:anchorId="7DFCC30F" wp14:editId="6E22168C">
            <wp:simplePos x="0" y="0"/>
            <wp:positionH relativeFrom="column">
              <wp:posOffset>3021965</wp:posOffset>
            </wp:positionH>
            <wp:positionV relativeFrom="paragraph">
              <wp:posOffset>367030</wp:posOffset>
            </wp:positionV>
            <wp:extent cx="3251835" cy="2267585"/>
            <wp:effectExtent l="0" t="0" r="0" b="0"/>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Pr>
          <w:noProof/>
          <w:lang w:eastAsia="zh-CN" w:bidi="ar-SA"/>
        </w:rPr>
        <w:drawing>
          <wp:anchor distT="0" distB="0" distL="114300" distR="114300" simplePos="0" relativeHeight="251662336" behindDoc="0" locked="0" layoutInCell="1" allowOverlap="1" wp14:anchorId="1E436CCA" wp14:editId="36BE495C">
            <wp:simplePos x="0" y="0"/>
            <wp:positionH relativeFrom="column">
              <wp:posOffset>-405130</wp:posOffset>
            </wp:positionH>
            <wp:positionV relativeFrom="paragraph">
              <wp:posOffset>363855</wp:posOffset>
            </wp:positionV>
            <wp:extent cx="3213735" cy="2288540"/>
            <wp:effectExtent l="0" t="0" r="12065" b="0"/>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FF719D">
        <w:rPr>
          <w:lang w:eastAsia="zh-TW"/>
        </w:rPr>
        <w:t>We can import the data into excel and plot some graph</w:t>
      </w:r>
    </w:p>
    <w:p w14:paraId="2A8125B0" w14:textId="16F79167" w:rsidR="00B34663" w:rsidRDefault="00B34663" w:rsidP="004D346D">
      <w:pPr>
        <w:tabs>
          <w:tab w:val="left" w:pos="7837"/>
        </w:tabs>
        <w:rPr>
          <w:lang w:eastAsia="zh-TW"/>
        </w:rPr>
      </w:pPr>
      <w:r>
        <w:rPr>
          <w:lang w:eastAsia="zh-TW"/>
        </w:rPr>
        <w:t xml:space="preserve"> </w:t>
      </w:r>
      <w:r w:rsidR="004D346D">
        <w:rPr>
          <w:lang w:eastAsia="zh-TW"/>
        </w:rPr>
        <w:tab/>
      </w:r>
    </w:p>
    <w:p w14:paraId="524FF3A3" w14:textId="3EF487E8" w:rsidR="004D346D" w:rsidRDefault="00911C29" w:rsidP="004D346D">
      <w:pPr>
        <w:tabs>
          <w:tab w:val="left" w:pos="7837"/>
        </w:tabs>
        <w:rPr>
          <w:noProof/>
          <w:lang w:eastAsia="zh-CN" w:bidi="ar-SA"/>
        </w:rPr>
      </w:pPr>
      <w:r>
        <w:rPr>
          <w:noProof/>
          <w:lang w:eastAsia="zh-CN" w:bidi="ar-SA"/>
        </w:rPr>
        <w:drawing>
          <wp:anchor distT="0" distB="0" distL="114300" distR="114300" simplePos="0" relativeHeight="251664384" behindDoc="0" locked="0" layoutInCell="1" allowOverlap="1" wp14:anchorId="62E0FF5D" wp14:editId="35F05519">
            <wp:simplePos x="0" y="0"/>
            <wp:positionH relativeFrom="column">
              <wp:posOffset>3022600</wp:posOffset>
            </wp:positionH>
            <wp:positionV relativeFrom="paragraph">
              <wp:posOffset>629920</wp:posOffset>
            </wp:positionV>
            <wp:extent cx="3251835" cy="1962150"/>
            <wp:effectExtent l="0" t="0" r="24765" b="1905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49711C">
        <w:rPr>
          <w:noProof/>
          <w:lang w:eastAsia="zh-CN" w:bidi="ar-SA"/>
        </w:rPr>
        <w:drawing>
          <wp:anchor distT="0" distB="0" distL="114300" distR="114300" simplePos="0" relativeHeight="251665408" behindDoc="0" locked="0" layoutInCell="1" allowOverlap="1" wp14:anchorId="0B61380F" wp14:editId="460EB6E8">
            <wp:simplePos x="0" y="0"/>
            <wp:positionH relativeFrom="column">
              <wp:posOffset>-288365</wp:posOffset>
            </wp:positionH>
            <wp:positionV relativeFrom="paragraph">
              <wp:posOffset>634895</wp:posOffset>
            </wp:positionV>
            <wp:extent cx="3200400" cy="1976755"/>
            <wp:effectExtent l="0" t="0" r="0" b="4445"/>
            <wp:wrapSquare wrapText="bothSides"/>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E25702" w:rsidRPr="00E25702">
        <w:rPr>
          <w:noProof/>
          <w:lang w:eastAsia="zh-CN" w:bidi="ar-SA"/>
        </w:rPr>
        <w:t xml:space="preserve"> </w:t>
      </w:r>
      <w:r w:rsidR="000D7BCF">
        <w:rPr>
          <w:noProof/>
          <w:lang w:eastAsia="zh-CN" w:bidi="ar-SA"/>
        </w:rPr>
        <w:t>The graph above legend in orange are se</w:t>
      </w:r>
      <w:r w:rsidR="0049711C">
        <w:rPr>
          <w:noProof/>
          <w:lang w:eastAsia="zh-CN" w:bidi="ar-SA"/>
        </w:rPr>
        <w:t>arch after PV reordering and those in blue are seach without reordering. The graph below legend in blue are alpha beta search and those in orange are PVS searches.</w:t>
      </w:r>
    </w:p>
    <w:p w14:paraId="02C5E3E6" w14:textId="77777777" w:rsidR="0049711C" w:rsidRDefault="0049711C" w:rsidP="004D346D">
      <w:pPr>
        <w:tabs>
          <w:tab w:val="left" w:pos="7837"/>
        </w:tabs>
        <w:rPr>
          <w:noProof/>
          <w:lang w:eastAsia="zh-CN" w:bidi="ar-SA"/>
        </w:rPr>
      </w:pPr>
    </w:p>
    <w:p w14:paraId="74AFD8B1" w14:textId="18232167" w:rsidR="00911C29" w:rsidRDefault="00911C29" w:rsidP="00911C29">
      <w:pPr>
        <w:tabs>
          <w:tab w:val="left" w:pos="7837"/>
        </w:tabs>
        <w:rPr>
          <w:noProof/>
          <w:lang w:eastAsia="zh-CN" w:bidi="ar-SA"/>
        </w:rPr>
      </w:pPr>
      <w:r>
        <w:rPr>
          <w:noProof/>
          <w:lang w:eastAsia="zh-CN" w:bidi="ar-SA"/>
        </w:rPr>
        <w:t>As we obsereve from the graph,  generally speaking both alpha beta and pvs search has better proformance while using the tree after PV reordering. This is thanks to the p</w:t>
      </w:r>
      <w:r>
        <w:rPr>
          <w:noProof/>
          <w:lang w:eastAsia="zh-CN" w:bidi="ar-SA"/>
        </w:rPr>
        <w:t>rincipal variation from an</w:t>
      </w:r>
      <w:r>
        <w:rPr>
          <w:noProof/>
          <w:lang w:eastAsia="zh-CN" w:bidi="ar-SA"/>
        </w:rPr>
        <w:t xml:space="preserve"> </w:t>
      </w:r>
      <w:r>
        <w:rPr>
          <w:noProof/>
          <w:lang w:eastAsia="zh-CN" w:bidi="ar-SA"/>
        </w:rPr>
        <w:t>interior node is a sequence whose fi</w:t>
      </w:r>
      <w:r>
        <w:rPr>
          <w:noProof/>
          <w:lang w:eastAsia="zh-CN" w:bidi="ar-SA"/>
        </w:rPr>
        <w:t xml:space="preserve">rst element is the best children therefore we have a better chance to cut-off(purn) the tree. We also noticed that bigger the branching factor and deeper the tree height, the proference differece between </w:t>
      </w:r>
      <w:r w:rsidR="00D72E00">
        <w:rPr>
          <w:noProof/>
          <w:lang w:eastAsia="zh-CN" w:bidi="ar-SA"/>
        </w:rPr>
        <w:t>with and without pv reordering will be larger.</w:t>
      </w:r>
    </w:p>
    <w:p w14:paraId="609D9327" w14:textId="77777777" w:rsidR="00D72E00" w:rsidRDefault="00D72E00" w:rsidP="00911C29">
      <w:pPr>
        <w:tabs>
          <w:tab w:val="left" w:pos="7837"/>
        </w:tabs>
        <w:rPr>
          <w:noProof/>
          <w:lang w:eastAsia="zh-CN" w:bidi="ar-SA"/>
        </w:rPr>
      </w:pPr>
    </w:p>
    <w:p w14:paraId="16C524EB" w14:textId="4416F8A8" w:rsidR="00D72E00" w:rsidRPr="00B34663" w:rsidRDefault="00D72E00" w:rsidP="00D72E00">
      <w:pPr>
        <w:tabs>
          <w:tab w:val="left" w:pos="7837"/>
        </w:tabs>
        <w:rPr>
          <w:noProof/>
          <w:lang w:eastAsia="zh-CN" w:bidi="ar-SA"/>
        </w:rPr>
      </w:pPr>
      <w:r>
        <w:rPr>
          <w:noProof/>
          <w:lang w:eastAsia="zh-CN" w:bidi="ar-SA"/>
        </w:rPr>
        <w:t xml:space="preserve">Then for the proformance differnece between alpha beta search and PVS search, since PVS search is </w:t>
      </w:r>
      <w:r>
        <w:rPr>
          <w:noProof/>
          <w:lang w:eastAsia="zh-CN" w:bidi="ar-SA"/>
        </w:rPr>
        <w:t>calling the alpha-beta algorithm with varying</w:t>
      </w:r>
      <w:r>
        <w:rPr>
          <w:noProof/>
          <w:lang w:eastAsia="zh-CN" w:bidi="ar-SA"/>
        </w:rPr>
        <w:t xml:space="preserve"> </w:t>
      </w:r>
      <w:r>
        <w:rPr>
          <w:noProof/>
          <w:lang w:eastAsia="zh-CN" w:bidi="ar-SA"/>
        </w:rPr>
        <w:t>values for its alpha and beta</w:t>
      </w:r>
      <w:r>
        <w:rPr>
          <w:noProof/>
          <w:lang w:eastAsia="zh-CN" w:bidi="ar-SA"/>
        </w:rPr>
        <w:t xml:space="preserve"> and it is “trying its luck” and hopeing to get a chance to purn the rest of the tree in order to get a better proformance. However, without PV reordering, the proformance increace are pretty small since the score of the children are distributed quite randomly.  But after we reordering the children we can see a significant improvement for the proformance since the best children will always at the first place and the seach will go from the left to the right of the tree. Therefore, we can maximise the chance to purn the subtree.</w:t>
      </w:r>
    </w:p>
    <w:sectPr w:rsidR="00D72E00" w:rsidRPr="00B34663" w:rsidSect="006811E7">
      <w:headerReference w:type="default" r:id="rId17"/>
      <w:footerReference w:type="default" r:id="rId18"/>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8AA68" w14:textId="77777777" w:rsidR="00F35415" w:rsidRDefault="00F35415" w:rsidP="00A03EFE">
      <w:r>
        <w:separator/>
      </w:r>
    </w:p>
  </w:endnote>
  <w:endnote w:type="continuationSeparator" w:id="0">
    <w:p w14:paraId="5C6EE045" w14:textId="77777777" w:rsidR="00F35415" w:rsidRDefault="00F35415" w:rsidP="00A03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67669" w14:textId="77777777" w:rsidR="00A03EFE" w:rsidRDefault="00A03EFE" w:rsidP="00A03EFE">
    <w:pPr>
      <w:pStyle w:val="Footer"/>
      <w:rPr>
        <w:color w:val="4472C4" w:themeColor="accent1"/>
      </w:rPr>
    </w:pPr>
    <w:r>
      <w:rPr>
        <w:color w:val="4472C4" w:themeColor="accent1"/>
      </w:rPr>
      <w:t>1 Nov. 17</w:t>
    </w:r>
    <w:r>
      <w:rPr>
        <w:color w:val="4472C4" w:themeColor="accent1"/>
      </w:rPr>
      <w:tab/>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F35415">
      <w:rPr>
        <w:noProof/>
        <w:color w:val="4472C4" w:themeColor="accent1"/>
      </w:rPr>
      <w:t>1</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F35415">
      <w:rPr>
        <w:noProof/>
        <w:color w:val="4472C4" w:themeColor="accent1"/>
      </w:rPr>
      <w:t>1</w:t>
    </w:r>
    <w:r>
      <w:rPr>
        <w:color w:val="4472C4" w:themeColor="accent1"/>
      </w:rPr>
      <w:fldChar w:fldCharType="end"/>
    </w:r>
  </w:p>
  <w:p w14:paraId="68E983F1" w14:textId="77777777" w:rsidR="00A03EFE" w:rsidRDefault="00A03EF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305403" w14:textId="77777777" w:rsidR="00F35415" w:rsidRDefault="00F35415" w:rsidP="00A03EFE">
      <w:r>
        <w:separator/>
      </w:r>
    </w:p>
  </w:footnote>
  <w:footnote w:type="continuationSeparator" w:id="0">
    <w:p w14:paraId="48B5DB73" w14:textId="77777777" w:rsidR="00F35415" w:rsidRDefault="00F35415" w:rsidP="00A03E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5C3F2" w14:textId="77777777" w:rsidR="00A03EFE" w:rsidRDefault="00A03EFE">
    <w:pPr>
      <w:pStyle w:val="Header"/>
      <w:rPr>
        <w:lang w:val="en-IE"/>
      </w:rPr>
    </w:pPr>
    <w:r>
      <w:rPr>
        <w:lang w:val="en-IE"/>
      </w:rPr>
      <w:t>12252511</w:t>
    </w:r>
  </w:p>
  <w:p w14:paraId="4B7B1665" w14:textId="77777777" w:rsidR="00A03EFE" w:rsidRDefault="00A03EFE">
    <w:pPr>
      <w:pStyle w:val="Header"/>
      <w:rPr>
        <w:lang w:val="en-IE"/>
      </w:rPr>
    </w:pPr>
    <w:r>
      <w:rPr>
        <w:lang w:val="en-IE"/>
      </w:rPr>
      <w:t>Zhesi Ning</w:t>
    </w:r>
  </w:p>
  <w:p w14:paraId="4C1707B8" w14:textId="77777777" w:rsidR="00A03EFE" w:rsidRPr="00A03EFE" w:rsidRDefault="00A03EFE">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EFE"/>
    <w:rsid w:val="00013DC7"/>
    <w:rsid w:val="0007399D"/>
    <w:rsid w:val="000D7BCF"/>
    <w:rsid w:val="001931C2"/>
    <w:rsid w:val="001E6C01"/>
    <w:rsid w:val="00225F36"/>
    <w:rsid w:val="002317E2"/>
    <w:rsid w:val="00232328"/>
    <w:rsid w:val="00286E6A"/>
    <w:rsid w:val="002A3FD4"/>
    <w:rsid w:val="002C4038"/>
    <w:rsid w:val="00443F69"/>
    <w:rsid w:val="0045058F"/>
    <w:rsid w:val="0049711C"/>
    <w:rsid w:val="004C3497"/>
    <w:rsid w:val="004D346D"/>
    <w:rsid w:val="00502A3C"/>
    <w:rsid w:val="0055612E"/>
    <w:rsid w:val="006811E7"/>
    <w:rsid w:val="006B55B6"/>
    <w:rsid w:val="006C1FC6"/>
    <w:rsid w:val="0072612C"/>
    <w:rsid w:val="007B5924"/>
    <w:rsid w:val="008254EA"/>
    <w:rsid w:val="0082596E"/>
    <w:rsid w:val="00884519"/>
    <w:rsid w:val="00887C75"/>
    <w:rsid w:val="008F2612"/>
    <w:rsid w:val="00911C29"/>
    <w:rsid w:val="009D3DAD"/>
    <w:rsid w:val="009E5CB2"/>
    <w:rsid w:val="00A03EFE"/>
    <w:rsid w:val="00A81AA1"/>
    <w:rsid w:val="00AE1A00"/>
    <w:rsid w:val="00B251E5"/>
    <w:rsid w:val="00B34663"/>
    <w:rsid w:val="00BC6F46"/>
    <w:rsid w:val="00C65B30"/>
    <w:rsid w:val="00CE2F48"/>
    <w:rsid w:val="00D03A8F"/>
    <w:rsid w:val="00D72E00"/>
    <w:rsid w:val="00D75303"/>
    <w:rsid w:val="00E14EF7"/>
    <w:rsid w:val="00E25702"/>
    <w:rsid w:val="00EE4404"/>
    <w:rsid w:val="00F35415"/>
    <w:rsid w:val="00F65B37"/>
    <w:rsid w:val="00FB4626"/>
    <w:rsid w:val="00FF3429"/>
    <w:rsid w:val="00FF719D"/>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95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1"/>
        <w:lang w:val="en-GB" w:eastAsia="en-US"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EFE"/>
    <w:pPr>
      <w:tabs>
        <w:tab w:val="center" w:pos="4513"/>
        <w:tab w:val="right" w:pos="9026"/>
      </w:tabs>
    </w:pPr>
  </w:style>
  <w:style w:type="character" w:customStyle="1" w:styleId="HeaderChar">
    <w:name w:val="Header Char"/>
    <w:basedOn w:val="DefaultParagraphFont"/>
    <w:link w:val="Header"/>
    <w:uiPriority w:val="99"/>
    <w:rsid w:val="00A03EFE"/>
  </w:style>
  <w:style w:type="paragraph" w:styleId="Footer">
    <w:name w:val="footer"/>
    <w:basedOn w:val="Normal"/>
    <w:link w:val="FooterChar"/>
    <w:uiPriority w:val="99"/>
    <w:unhideWhenUsed/>
    <w:rsid w:val="00A03EFE"/>
    <w:pPr>
      <w:tabs>
        <w:tab w:val="center" w:pos="4513"/>
        <w:tab w:val="right" w:pos="9026"/>
      </w:tabs>
    </w:pPr>
  </w:style>
  <w:style w:type="character" w:customStyle="1" w:styleId="FooterChar">
    <w:name w:val="Footer Char"/>
    <w:basedOn w:val="DefaultParagraphFont"/>
    <w:link w:val="Footer"/>
    <w:uiPriority w:val="99"/>
    <w:rsid w:val="00A03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8320">
      <w:bodyDiv w:val="1"/>
      <w:marLeft w:val="0"/>
      <w:marRight w:val="0"/>
      <w:marTop w:val="0"/>
      <w:marBottom w:val="0"/>
      <w:divBdr>
        <w:top w:val="none" w:sz="0" w:space="0" w:color="auto"/>
        <w:left w:val="none" w:sz="0" w:space="0" w:color="auto"/>
        <w:bottom w:val="none" w:sz="0" w:space="0" w:color="auto"/>
        <w:right w:val="none" w:sz="0" w:space="0" w:color="auto"/>
      </w:divBdr>
    </w:div>
    <w:div w:id="15935573">
      <w:bodyDiv w:val="1"/>
      <w:marLeft w:val="0"/>
      <w:marRight w:val="0"/>
      <w:marTop w:val="0"/>
      <w:marBottom w:val="0"/>
      <w:divBdr>
        <w:top w:val="none" w:sz="0" w:space="0" w:color="auto"/>
        <w:left w:val="none" w:sz="0" w:space="0" w:color="auto"/>
        <w:bottom w:val="none" w:sz="0" w:space="0" w:color="auto"/>
        <w:right w:val="none" w:sz="0" w:space="0" w:color="auto"/>
      </w:divBdr>
    </w:div>
    <w:div w:id="128130398">
      <w:bodyDiv w:val="1"/>
      <w:marLeft w:val="0"/>
      <w:marRight w:val="0"/>
      <w:marTop w:val="0"/>
      <w:marBottom w:val="0"/>
      <w:divBdr>
        <w:top w:val="none" w:sz="0" w:space="0" w:color="auto"/>
        <w:left w:val="none" w:sz="0" w:space="0" w:color="auto"/>
        <w:bottom w:val="none" w:sz="0" w:space="0" w:color="auto"/>
        <w:right w:val="none" w:sz="0" w:space="0" w:color="auto"/>
      </w:divBdr>
    </w:div>
    <w:div w:id="136193234">
      <w:bodyDiv w:val="1"/>
      <w:marLeft w:val="0"/>
      <w:marRight w:val="0"/>
      <w:marTop w:val="0"/>
      <w:marBottom w:val="0"/>
      <w:divBdr>
        <w:top w:val="none" w:sz="0" w:space="0" w:color="auto"/>
        <w:left w:val="none" w:sz="0" w:space="0" w:color="auto"/>
        <w:bottom w:val="none" w:sz="0" w:space="0" w:color="auto"/>
        <w:right w:val="none" w:sz="0" w:space="0" w:color="auto"/>
      </w:divBdr>
    </w:div>
    <w:div w:id="139928210">
      <w:bodyDiv w:val="1"/>
      <w:marLeft w:val="0"/>
      <w:marRight w:val="0"/>
      <w:marTop w:val="0"/>
      <w:marBottom w:val="0"/>
      <w:divBdr>
        <w:top w:val="none" w:sz="0" w:space="0" w:color="auto"/>
        <w:left w:val="none" w:sz="0" w:space="0" w:color="auto"/>
        <w:bottom w:val="none" w:sz="0" w:space="0" w:color="auto"/>
        <w:right w:val="none" w:sz="0" w:space="0" w:color="auto"/>
      </w:divBdr>
    </w:div>
    <w:div w:id="502667282">
      <w:bodyDiv w:val="1"/>
      <w:marLeft w:val="0"/>
      <w:marRight w:val="0"/>
      <w:marTop w:val="0"/>
      <w:marBottom w:val="0"/>
      <w:divBdr>
        <w:top w:val="none" w:sz="0" w:space="0" w:color="auto"/>
        <w:left w:val="none" w:sz="0" w:space="0" w:color="auto"/>
        <w:bottom w:val="none" w:sz="0" w:space="0" w:color="auto"/>
        <w:right w:val="none" w:sz="0" w:space="0" w:color="auto"/>
      </w:divBdr>
    </w:div>
    <w:div w:id="580024693">
      <w:bodyDiv w:val="1"/>
      <w:marLeft w:val="0"/>
      <w:marRight w:val="0"/>
      <w:marTop w:val="0"/>
      <w:marBottom w:val="0"/>
      <w:divBdr>
        <w:top w:val="none" w:sz="0" w:space="0" w:color="auto"/>
        <w:left w:val="none" w:sz="0" w:space="0" w:color="auto"/>
        <w:bottom w:val="none" w:sz="0" w:space="0" w:color="auto"/>
        <w:right w:val="none" w:sz="0" w:space="0" w:color="auto"/>
      </w:divBdr>
    </w:div>
    <w:div w:id="665210294">
      <w:bodyDiv w:val="1"/>
      <w:marLeft w:val="0"/>
      <w:marRight w:val="0"/>
      <w:marTop w:val="0"/>
      <w:marBottom w:val="0"/>
      <w:divBdr>
        <w:top w:val="none" w:sz="0" w:space="0" w:color="auto"/>
        <w:left w:val="none" w:sz="0" w:space="0" w:color="auto"/>
        <w:bottom w:val="none" w:sz="0" w:space="0" w:color="auto"/>
        <w:right w:val="none" w:sz="0" w:space="0" w:color="auto"/>
      </w:divBdr>
    </w:div>
    <w:div w:id="692682106">
      <w:bodyDiv w:val="1"/>
      <w:marLeft w:val="0"/>
      <w:marRight w:val="0"/>
      <w:marTop w:val="0"/>
      <w:marBottom w:val="0"/>
      <w:divBdr>
        <w:top w:val="none" w:sz="0" w:space="0" w:color="auto"/>
        <w:left w:val="none" w:sz="0" w:space="0" w:color="auto"/>
        <w:bottom w:val="none" w:sz="0" w:space="0" w:color="auto"/>
        <w:right w:val="none" w:sz="0" w:space="0" w:color="auto"/>
      </w:divBdr>
    </w:div>
    <w:div w:id="720591730">
      <w:bodyDiv w:val="1"/>
      <w:marLeft w:val="0"/>
      <w:marRight w:val="0"/>
      <w:marTop w:val="0"/>
      <w:marBottom w:val="0"/>
      <w:divBdr>
        <w:top w:val="none" w:sz="0" w:space="0" w:color="auto"/>
        <w:left w:val="none" w:sz="0" w:space="0" w:color="auto"/>
        <w:bottom w:val="none" w:sz="0" w:space="0" w:color="auto"/>
        <w:right w:val="none" w:sz="0" w:space="0" w:color="auto"/>
      </w:divBdr>
    </w:div>
    <w:div w:id="794643386">
      <w:bodyDiv w:val="1"/>
      <w:marLeft w:val="0"/>
      <w:marRight w:val="0"/>
      <w:marTop w:val="0"/>
      <w:marBottom w:val="0"/>
      <w:divBdr>
        <w:top w:val="none" w:sz="0" w:space="0" w:color="auto"/>
        <w:left w:val="none" w:sz="0" w:space="0" w:color="auto"/>
        <w:bottom w:val="none" w:sz="0" w:space="0" w:color="auto"/>
        <w:right w:val="none" w:sz="0" w:space="0" w:color="auto"/>
      </w:divBdr>
    </w:div>
    <w:div w:id="808130104">
      <w:bodyDiv w:val="1"/>
      <w:marLeft w:val="0"/>
      <w:marRight w:val="0"/>
      <w:marTop w:val="0"/>
      <w:marBottom w:val="0"/>
      <w:divBdr>
        <w:top w:val="none" w:sz="0" w:space="0" w:color="auto"/>
        <w:left w:val="none" w:sz="0" w:space="0" w:color="auto"/>
        <w:bottom w:val="none" w:sz="0" w:space="0" w:color="auto"/>
        <w:right w:val="none" w:sz="0" w:space="0" w:color="auto"/>
      </w:divBdr>
    </w:div>
    <w:div w:id="810751766">
      <w:bodyDiv w:val="1"/>
      <w:marLeft w:val="0"/>
      <w:marRight w:val="0"/>
      <w:marTop w:val="0"/>
      <w:marBottom w:val="0"/>
      <w:divBdr>
        <w:top w:val="none" w:sz="0" w:space="0" w:color="auto"/>
        <w:left w:val="none" w:sz="0" w:space="0" w:color="auto"/>
        <w:bottom w:val="none" w:sz="0" w:space="0" w:color="auto"/>
        <w:right w:val="none" w:sz="0" w:space="0" w:color="auto"/>
      </w:divBdr>
    </w:div>
    <w:div w:id="915626846">
      <w:bodyDiv w:val="1"/>
      <w:marLeft w:val="0"/>
      <w:marRight w:val="0"/>
      <w:marTop w:val="0"/>
      <w:marBottom w:val="0"/>
      <w:divBdr>
        <w:top w:val="none" w:sz="0" w:space="0" w:color="auto"/>
        <w:left w:val="none" w:sz="0" w:space="0" w:color="auto"/>
        <w:bottom w:val="none" w:sz="0" w:space="0" w:color="auto"/>
        <w:right w:val="none" w:sz="0" w:space="0" w:color="auto"/>
      </w:divBdr>
    </w:div>
    <w:div w:id="967394486">
      <w:bodyDiv w:val="1"/>
      <w:marLeft w:val="0"/>
      <w:marRight w:val="0"/>
      <w:marTop w:val="0"/>
      <w:marBottom w:val="0"/>
      <w:divBdr>
        <w:top w:val="none" w:sz="0" w:space="0" w:color="auto"/>
        <w:left w:val="none" w:sz="0" w:space="0" w:color="auto"/>
        <w:bottom w:val="none" w:sz="0" w:space="0" w:color="auto"/>
        <w:right w:val="none" w:sz="0" w:space="0" w:color="auto"/>
      </w:divBdr>
    </w:div>
    <w:div w:id="985007985">
      <w:bodyDiv w:val="1"/>
      <w:marLeft w:val="0"/>
      <w:marRight w:val="0"/>
      <w:marTop w:val="0"/>
      <w:marBottom w:val="0"/>
      <w:divBdr>
        <w:top w:val="none" w:sz="0" w:space="0" w:color="auto"/>
        <w:left w:val="none" w:sz="0" w:space="0" w:color="auto"/>
        <w:bottom w:val="none" w:sz="0" w:space="0" w:color="auto"/>
        <w:right w:val="none" w:sz="0" w:space="0" w:color="auto"/>
      </w:divBdr>
    </w:div>
    <w:div w:id="1018122027">
      <w:bodyDiv w:val="1"/>
      <w:marLeft w:val="0"/>
      <w:marRight w:val="0"/>
      <w:marTop w:val="0"/>
      <w:marBottom w:val="0"/>
      <w:divBdr>
        <w:top w:val="none" w:sz="0" w:space="0" w:color="auto"/>
        <w:left w:val="none" w:sz="0" w:space="0" w:color="auto"/>
        <w:bottom w:val="none" w:sz="0" w:space="0" w:color="auto"/>
        <w:right w:val="none" w:sz="0" w:space="0" w:color="auto"/>
      </w:divBdr>
    </w:div>
    <w:div w:id="1028484256">
      <w:bodyDiv w:val="1"/>
      <w:marLeft w:val="0"/>
      <w:marRight w:val="0"/>
      <w:marTop w:val="0"/>
      <w:marBottom w:val="0"/>
      <w:divBdr>
        <w:top w:val="none" w:sz="0" w:space="0" w:color="auto"/>
        <w:left w:val="none" w:sz="0" w:space="0" w:color="auto"/>
        <w:bottom w:val="none" w:sz="0" w:space="0" w:color="auto"/>
        <w:right w:val="none" w:sz="0" w:space="0" w:color="auto"/>
      </w:divBdr>
    </w:div>
    <w:div w:id="1030449971">
      <w:bodyDiv w:val="1"/>
      <w:marLeft w:val="0"/>
      <w:marRight w:val="0"/>
      <w:marTop w:val="0"/>
      <w:marBottom w:val="0"/>
      <w:divBdr>
        <w:top w:val="none" w:sz="0" w:space="0" w:color="auto"/>
        <w:left w:val="none" w:sz="0" w:space="0" w:color="auto"/>
        <w:bottom w:val="none" w:sz="0" w:space="0" w:color="auto"/>
        <w:right w:val="none" w:sz="0" w:space="0" w:color="auto"/>
      </w:divBdr>
    </w:div>
    <w:div w:id="1075200330">
      <w:bodyDiv w:val="1"/>
      <w:marLeft w:val="0"/>
      <w:marRight w:val="0"/>
      <w:marTop w:val="0"/>
      <w:marBottom w:val="0"/>
      <w:divBdr>
        <w:top w:val="none" w:sz="0" w:space="0" w:color="auto"/>
        <w:left w:val="none" w:sz="0" w:space="0" w:color="auto"/>
        <w:bottom w:val="none" w:sz="0" w:space="0" w:color="auto"/>
        <w:right w:val="none" w:sz="0" w:space="0" w:color="auto"/>
      </w:divBdr>
    </w:div>
    <w:div w:id="1084490382">
      <w:bodyDiv w:val="1"/>
      <w:marLeft w:val="0"/>
      <w:marRight w:val="0"/>
      <w:marTop w:val="0"/>
      <w:marBottom w:val="0"/>
      <w:divBdr>
        <w:top w:val="none" w:sz="0" w:space="0" w:color="auto"/>
        <w:left w:val="none" w:sz="0" w:space="0" w:color="auto"/>
        <w:bottom w:val="none" w:sz="0" w:space="0" w:color="auto"/>
        <w:right w:val="none" w:sz="0" w:space="0" w:color="auto"/>
      </w:divBdr>
    </w:div>
    <w:div w:id="1146748964">
      <w:bodyDiv w:val="1"/>
      <w:marLeft w:val="0"/>
      <w:marRight w:val="0"/>
      <w:marTop w:val="0"/>
      <w:marBottom w:val="0"/>
      <w:divBdr>
        <w:top w:val="none" w:sz="0" w:space="0" w:color="auto"/>
        <w:left w:val="none" w:sz="0" w:space="0" w:color="auto"/>
        <w:bottom w:val="none" w:sz="0" w:space="0" w:color="auto"/>
        <w:right w:val="none" w:sz="0" w:space="0" w:color="auto"/>
      </w:divBdr>
    </w:div>
    <w:div w:id="1171800492">
      <w:bodyDiv w:val="1"/>
      <w:marLeft w:val="0"/>
      <w:marRight w:val="0"/>
      <w:marTop w:val="0"/>
      <w:marBottom w:val="0"/>
      <w:divBdr>
        <w:top w:val="none" w:sz="0" w:space="0" w:color="auto"/>
        <w:left w:val="none" w:sz="0" w:space="0" w:color="auto"/>
        <w:bottom w:val="none" w:sz="0" w:space="0" w:color="auto"/>
        <w:right w:val="none" w:sz="0" w:space="0" w:color="auto"/>
      </w:divBdr>
    </w:div>
    <w:div w:id="1181241133">
      <w:bodyDiv w:val="1"/>
      <w:marLeft w:val="0"/>
      <w:marRight w:val="0"/>
      <w:marTop w:val="0"/>
      <w:marBottom w:val="0"/>
      <w:divBdr>
        <w:top w:val="none" w:sz="0" w:space="0" w:color="auto"/>
        <w:left w:val="none" w:sz="0" w:space="0" w:color="auto"/>
        <w:bottom w:val="none" w:sz="0" w:space="0" w:color="auto"/>
        <w:right w:val="none" w:sz="0" w:space="0" w:color="auto"/>
      </w:divBdr>
    </w:div>
    <w:div w:id="1359357389">
      <w:bodyDiv w:val="1"/>
      <w:marLeft w:val="0"/>
      <w:marRight w:val="0"/>
      <w:marTop w:val="0"/>
      <w:marBottom w:val="0"/>
      <w:divBdr>
        <w:top w:val="none" w:sz="0" w:space="0" w:color="auto"/>
        <w:left w:val="none" w:sz="0" w:space="0" w:color="auto"/>
        <w:bottom w:val="none" w:sz="0" w:space="0" w:color="auto"/>
        <w:right w:val="none" w:sz="0" w:space="0" w:color="auto"/>
      </w:divBdr>
    </w:div>
    <w:div w:id="1359698962">
      <w:bodyDiv w:val="1"/>
      <w:marLeft w:val="0"/>
      <w:marRight w:val="0"/>
      <w:marTop w:val="0"/>
      <w:marBottom w:val="0"/>
      <w:divBdr>
        <w:top w:val="none" w:sz="0" w:space="0" w:color="auto"/>
        <w:left w:val="none" w:sz="0" w:space="0" w:color="auto"/>
        <w:bottom w:val="none" w:sz="0" w:space="0" w:color="auto"/>
        <w:right w:val="none" w:sz="0" w:space="0" w:color="auto"/>
      </w:divBdr>
    </w:div>
    <w:div w:id="1384980275">
      <w:bodyDiv w:val="1"/>
      <w:marLeft w:val="0"/>
      <w:marRight w:val="0"/>
      <w:marTop w:val="0"/>
      <w:marBottom w:val="0"/>
      <w:divBdr>
        <w:top w:val="none" w:sz="0" w:space="0" w:color="auto"/>
        <w:left w:val="none" w:sz="0" w:space="0" w:color="auto"/>
        <w:bottom w:val="none" w:sz="0" w:space="0" w:color="auto"/>
        <w:right w:val="none" w:sz="0" w:space="0" w:color="auto"/>
      </w:divBdr>
    </w:div>
    <w:div w:id="1387026986">
      <w:bodyDiv w:val="1"/>
      <w:marLeft w:val="0"/>
      <w:marRight w:val="0"/>
      <w:marTop w:val="0"/>
      <w:marBottom w:val="0"/>
      <w:divBdr>
        <w:top w:val="none" w:sz="0" w:space="0" w:color="auto"/>
        <w:left w:val="none" w:sz="0" w:space="0" w:color="auto"/>
        <w:bottom w:val="none" w:sz="0" w:space="0" w:color="auto"/>
        <w:right w:val="none" w:sz="0" w:space="0" w:color="auto"/>
      </w:divBdr>
    </w:div>
    <w:div w:id="1448937324">
      <w:bodyDiv w:val="1"/>
      <w:marLeft w:val="0"/>
      <w:marRight w:val="0"/>
      <w:marTop w:val="0"/>
      <w:marBottom w:val="0"/>
      <w:divBdr>
        <w:top w:val="none" w:sz="0" w:space="0" w:color="auto"/>
        <w:left w:val="none" w:sz="0" w:space="0" w:color="auto"/>
        <w:bottom w:val="none" w:sz="0" w:space="0" w:color="auto"/>
        <w:right w:val="none" w:sz="0" w:space="0" w:color="auto"/>
      </w:divBdr>
    </w:div>
    <w:div w:id="1460219617">
      <w:bodyDiv w:val="1"/>
      <w:marLeft w:val="0"/>
      <w:marRight w:val="0"/>
      <w:marTop w:val="0"/>
      <w:marBottom w:val="0"/>
      <w:divBdr>
        <w:top w:val="none" w:sz="0" w:space="0" w:color="auto"/>
        <w:left w:val="none" w:sz="0" w:space="0" w:color="auto"/>
        <w:bottom w:val="none" w:sz="0" w:space="0" w:color="auto"/>
        <w:right w:val="none" w:sz="0" w:space="0" w:color="auto"/>
      </w:divBdr>
    </w:div>
    <w:div w:id="1487555993">
      <w:bodyDiv w:val="1"/>
      <w:marLeft w:val="0"/>
      <w:marRight w:val="0"/>
      <w:marTop w:val="0"/>
      <w:marBottom w:val="0"/>
      <w:divBdr>
        <w:top w:val="none" w:sz="0" w:space="0" w:color="auto"/>
        <w:left w:val="none" w:sz="0" w:space="0" w:color="auto"/>
        <w:bottom w:val="none" w:sz="0" w:space="0" w:color="auto"/>
        <w:right w:val="none" w:sz="0" w:space="0" w:color="auto"/>
      </w:divBdr>
    </w:div>
    <w:div w:id="1523544687">
      <w:bodyDiv w:val="1"/>
      <w:marLeft w:val="0"/>
      <w:marRight w:val="0"/>
      <w:marTop w:val="0"/>
      <w:marBottom w:val="0"/>
      <w:divBdr>
        <w:top w:val="none" w:sz="0" w:space="0" w:color="auto"/>
        <w:left w:val="none" w:sz="0" w:space="0" w:color="auto"/>
        <w:bottom w:val="none" w:sz="0" w:space="0" w:color="auto"/>
        <w:right w:val="none" w:sz="0" w:space="0" w:color="auto"/>
      </w:divBdr>
    </w:div>
    <w:div w:id="1595699938">
      <w:bodyDiv w:val="1"/>
      <w:marLeft w:val="0"/>
      <w:marRight w:val="0"/>
      <w:marTop w:val="0"/>
      <w:marBottom w:val="0"/>
      <w:divBdr>
        <w:top w:val="none" w:sz="0" w:space="0" w:color="auto"/>
        <w:left w:val="none" w:sz="0" w:space="0" w:color="auto"/>
        <w:bottom w:val="none" w:sz="0" w:space="0" w:color="auto"/>
        <w:right w:val="none" w:sz="0" w:space="0" w:color="auto"/>
      </w:divBdr>
    </w:div>
    <w:div w:id="1625426010">
      <w:bodyDiv w:val="1"/>
      <w:marLeft w:val="0"/>
      <w:marRight w:val="0"/>
      <w:marTop w:val="0"/>
      <w:marBottom w:val="0"/>
      <w:divBdr>
        <w:top w:val="none" w:sz="0" w:space="0" w:color="auto"/>
        <w:left w:val="none" w:sz="0" w:space="0" w:color="auto"/>
        <w:bottom w:val="none" w:sz="0" w:space="0" w:color="auto"/>
        <w:right w:val="none" w:sz="0" w:space="0" w:color="auto"/>
      </w:divBdr>
    </w:div>
    <w:div w:id="1721174821">
      <w:bodyDiv w:val="1"/>
      <w:marLeft w:val="0"/>
      <w:marRight w:val="0"/>
      <w:marTop w:val="0"/>
      <w:marBottom w:val="0"/>
      <w:divBdr>
        <w:top w:val="none" w:sz="0" w:space="0" w:color="auto"/>
        <w:left w:val="none" w:sz="0" w:space="0" w:color="auto"/>
        <w:bottom w:val="none" w:sz="0" w:space="0" w:color="auto"/>
        <w:right w:val="none" w:sz="0" w:space="0" w:color="auto"/>
      </w:divBdr>
    </w:div>
    <w:div w:id="1735666734">
      <w:bodyDiv w:val="1"/>
      <w:marLeft w:val="0"/>
      <w:marRight w:val="0"/>
      <w:marTop w:val="0"/>
      <w:marBottom w:val="0"/>
      <w:divBdr>
        <w:top w:val="none" w:sz="0" w:space="0" w:color="auto"/>
        <w:left w:val="none" w:sz="0" w:space="0" w:color="auto"/>
        <w:bottom w:val="none" w:sz="0" w:space="0" w:color="auto"/>
        <w:right w:val="none" w:sz="0" w:space="0" w:color="auto"/>
      </w:divBdr>
    </w:div>
    <w:div w:id="1768115853">
      <w:bodyDiv w:val="1"/>
      <w:marLeft w:val="0"/>
      <w:marRight w:val="0"/>
      <w:marTop w:val="0"/>
      <w:marBottom w:val="0"/>
      <w:divBdr>
        <w:top w:val="none" w:sz="0" w:space="0" w:color="auto"/>
        <w:left w:val="none" w:sz="0" w:space="0" w:color="auto"/>
        <w:bottom w:val="none" w:sz="0" w:space="0" w:color="auto"/>
        <w:right w:val="none" w:sz="0" w:space="0" w:color="auto"/>
      </w:divBdr>
    </w:div>
    <w:div w:id="1799643885">
      <w:bodyDiv w:val="1"/>
      <w:marLeft w:val="0"/>
      <w:marRight w:val="0"/>
      <w:marTop w:val="0"/>
      <w:marBottom w:val="0"/>
      <w:divBdr>
        <w:top w:val="none" w:sz="0" w:space="0" w:color="auto"/>
        <w:left w:val="none" w:sz="0" w:space="0" w:color="auto"/>
        <w:bottom w:val="none" w:sz="0" w:space="0" w:color="auto"/>
        <w:right w:val="none" w:sz="0" w:space="0" w:color="auto"/>
      </w:divBdr>
    </w:div>
    <w:div w:id="1800494809">
      <w:bodyDiv w:val="1"/>
      <w:marLeft w:val="0"/>
      <w:marRight w:val="0"/>
      <w:marTop w:val="0"/>
      <w:marBottom w:val="0"/>
      <w:divBdr>
        <w:top w:val="none" w:sz="0" w:space="0" w:color="auto"/>
        <w:left w:val="none" w:sz="0" w:space="0" w:color="auto"/>
        <w:bottom w:val="none" w:sz="0" w:space="0" w:color="auto"/>
        <w:right w:val="none" w:sz="0" w:space="0" w:color="auto"/>
      </w:divBdr>
    </w:div>
    <w:div w:id="1814449157">
      <w:bodyDiv w:val="1"/>
      <w:marLeft w:val="0"/>
      <w:marRight w:val="0"/>
      <w:marTop w:val="0"/>
      <w:marBottom w:val="0"/>
      <w:divBdr>
        <w:top w:val="none" w:sz="0" w:space="0" w:color="auto"/>
        <w:left w:val="none" w:sz="0" w:space="0" w:color="auto"/>
        <w:bottom w:val="none" w:sz="0" w:space="0" w:color="auto"/>
        <w:right w:val="none" w:sz="0" w:space="0" w:color="auto"/>
      </w:divBdr>
    </w:div>
    <w:div w:id="1890070835">
      <w:bodyDiv w:val="1"/>
      <w:marLeft w:val="0"/>
      <w:marRight w:val="0"/>
      <w:marTop w:val="0"/>
      <w:marBottom w:val="0"/>
      <w:divBdr>
        <w:top w:val="none" w:sz="0" w:space="0" w:color="auto"/>
        <w:left w:val="none" w:sz="0" w:space="0" w:color="auto"/>
        <w:bottom w:val="none" w:sz="0" w:space="0" w:color="auto"/>
        <w:right w:val="none" w:sz="0" w:space="0" w:color="auto"/>
      </w:divBdr>
    </w:div>
    <w:div w:id="1909531844">
      <w:bodyDiv w:val="1"/>
      <w:marLeft w:val="0"/>
      <w:marRight w:val="0"/>
      <w:marTop w:val="0"/>
      <w:marBottom w:val="0"/>
      <w:divBdr>
        <w:top w:val="none" w:sz="0" w:space="0" w:color="auto"/>
        <w:left w:val="none" w:sz="0" w:space="0" w:color="auto"/>
        <w:bottom w:val="none" w:sz="0" w:space="0" w:color="auto"/>
        <w:right w:val="none" w:sz="0" w:space="0" w:color="auto"/>
      </w:divBdr>
    </w:div>
    <w:div w:id="19103098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chart" Target="charts/chart4.xm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alpha beta  search with/without PV reordering</a:t>
            </a:r>
          </a:p>
        </c:rich>
      </c:tx>
      <c:overlay val="1"/>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GB"/>
        </a:p>
      </c:txPr>
    </c:title>
    <c:autoTitleDeleted val="0"/>
    <c:plotArea>
      <c:layout>
        <c:manualLayout>
          <c:layoutTarget val="inner"/>
          <c:xMode val="edge"/>
          <c:yMode val="edge"/>
          <c:x val="0.138992907081694"/>
          <c:y val="0.196023522822739"/>
          <c:w val="0.818046733613483"/>
          <c:h val="0.62885272216918"/>
        </c:manualLayout>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Sheet1!$D$1:$D$140</c:f>
              <c:numCache>
                <c:formatCode>General</c:formatCode>
                <c:ptCount val="140"/>
                <c:pt idx="0">
                  <c:v>1.0</c:v>
                </c:pt>
                <c:pt idx="1">
                  <c:v>1.0</c:v>
                </c:pt>
                <c:pt idx="2">
                  <c:v>1.0</c:v>
                </c:pt>
                <c:pt idx="3">
                  <c:v>1.0</c:v>
                </c:pt>
                <c:pt idx="4">
                  <c:v>1.0</c:v>
                </c:pt>
                <c:pt idx="5">
                  <c:v>1.0</c:v>
                </c:pt>
                <c:pt idx="6">
                  <c:v>1.0</c:v>
                </c:pt>
                <c:pt idx="7">
                  <c:v>4.0</c:v>
                </c:pt>
                <c:pt idx="8">
                  <c:v>4.0</c:v>
                </c:pt>
                <c:pt idx="9">
                  <c:v>5.0</c:v>
                </c:pt>
                <c:pt idx="10">
                  <c:v>5.0</c:v>
                </c:pt>
                <c:pt idx="11">
                  <c:v>4.0</c:v>
                </c:pt>
                <c:pt idx="12">
                  <c:v>4.0</c:v>
                </c:pt>
                <c:pt idx="13">
                  <c:v>5.0</c:v>
                </c:pt>
                <c:pt idx="14">
                  <c:v>10.0</c:v>
                </c:pt>
                <c:pt idx="15">
                  <c:v>11.0</c:v>
                </c:pt>
                <c:pt idx="16">
                  <c:v>8.0</c:v>
                </c:pt>
                <c:pt idx="17">
                  <c:v>8.0</c:v>
                </c:pt>
                <c:pt idx="18">
                  <c:v>13.0</c:v>
                </c:pt>
                <c:pt idx="19">
                  <c:v>9.0</c:v>
                </c:pt>
                <c:pt idx="20">
                  <c:v>6.0</c:v>
                </c:pt>
                <c:pt idx="21">
                  <c:v>16.0</c:v>
                </c:pt>
                <c:pt idx="22">
                  <c:v>17.0</c:v>
                </c:pt>
                <c:pt idx="23">
                  <c:v>15.0</c:v>
                </c:pt>
                <c:pt idx="24">
                  <c:v>21.0</c:v>
                </c:pt>
                <c:pt idx="25">
                  <c:v>25.0</c:v>
                </c:pt>
                <c:pt idx="26">
                  <c:v>21.0</c:v>
                </c:pt>
                <c:pt idx="27">
                  <c:v>24.0</c:v>
                </c:pt>
                <c:pt idx="28">
                  <c:v>32.0</c:v>
                </c:pt>
                <c:pt idx="29">
                  <c:v>27.0</c:v>
                </c:pt>
                <c:pt idx="30">
                  <c:v>34.0</c:v>
                </c:pt>
                <c:pt idx="31">
                  <c:v>32.0</c:v>
                </c:pt>
                <c:pt idx="32">
                  <c:v>36.0</c:v>
                </c:pt>
                <c:pt idx="33">
                  <c:v>30.0</c:v>
                </c:pt>
                <c:pt idx="34">
                  <c:v>30.0</c:v>
                </c:pt>
                <c:pt idx="35">
                  <c:v>52.0</c:v>
                </c:pt>
                <c:pt idx="36">
                  <c:v>49.0</c:v>
                </c:pt>
                <c:pt idx="37">
                  <c:v>36.0</c:v>
                </c:pt>
                <c:pt idx="38">
                  <c:v>46.0</c:v>
                </c:pt>
                <c:pt idx="39">
                  <c:v>50.0</c:v>
                </c:pt>
                <c:pt idx="40">
                  <c:v>43.0</c:v>
                </c:pt>
                <c:pt idx="41">
                  <c:v>58.0</c:v>
                </c:pt>
                <c:pt idx="42">
                  <c:v>77.0</c:v>
                </c:pt>
                <c:pt idx="43">
                  <c:v>65.0</c:v>
                </c:pt>
                <c:pt idx="44">
                  <c:v>50.0</c:v>
                </c:pt>
                <c:pt idx="45">
                  <c:v>50.0</c:v>
                </c:pt>
                <c:pt idx="46">
                  <c:v>62.0</c:v>
                </c:pt>
                <c:pt idx="47">
                  <c:v>54.0</c:v>
                </c:pt>
                <c:pt idx="48">
                  <c:v>61.0</c:v>
                </c:pt>
                <c:pt idx="49">
                  <c:v>3.0</c:v>
                </c:pt>
                <c:pt idx="50">
                  <c:v>2.0</c:v>
                </c:pt>
                <c:pt idx="51">
                  <c:v>3.0</c:v>
                </c:pt>
                <c:pt idx="52">
                  <c:v>2.0</c:v>
                </c:pt>
                <c:pt idx="53">
                  <c:v>2.0</c:v>
                </c:pt>
                <c:pt idx="54">
                  <c:v>3.0</c:v>
                </c:pt>
                <c:pt idx="55">
                  <c:v>2.0</c:v>
                </c:pt>
                <c:pt idx="56">
                  <c:v>20.0</c:v>
                </c:pt>
                <c:pt idx="57">
                  <c:v>18.0</c:v>
                </c:pt>
                <c:pt idx="58">
                  <c:v>21.0</c:v>
                </c:pt>
                <c:pt idx="59">
                  <c:v>20.0</c:v>
                </c:pt>
                <c:pt idx="60">
                  <c:v>24.0</c:v>
                </c:pt>
                <c:pt idx="61">
                  <c:v>18.0</c:v>
                </c:pt>
                <c:pt idx="62">
                  <c:v>18.0</c:v>
                </c:pt>
                <c:pt idx="63">
                  <c:v>40.0</c:v>
                </c:pt>
                <c:pt idx="64">
                  <c:v>43.0</c:v>
                </c:pt>
                <c:pt idx="65">
                  <c:v>38.0</c:v>
                </c:pt>
                <c:pt idx="66">
                  <c:v>52.0</c:v>
                </c:pt>
                <c:pt idx="67">
                  <c:v>60.0</c:v>
                </c:pt>
                <c:pt idx="68">
                  <c:v>50.0</c:v>
                </c:pt>
                <c:pt idx="69">
                  <c:v>51.0</c:v>
                </c:pt>
                <c:pt idx="70">
                  <c:v>98.0</c:v>
                </c:pt>
                <c:pt idx="71">
                  <c:v>91.0</c:v>
                </c:pt>
                <c:pt idx="72">
                  <c:v>96.0</c:v>
                </c:pt>
                <c:pt idx="73">
                  <c:v>85.0</c:v>
                </c:pt>
                <c:pt idx="74">
                  <c:v>113.0</c:v>
                </c:pt>
                <c:pt idx="75">
                  <c:v>100.0</c:v>
                </c:pt>
                <c:pt idx="76">
                  <c:v>99.0</c:v>
                </c:pt>
                <c:pt idx="77">
                  <c:v>185.0</c:v>
                </c:pt>
                <c:pt idx="78">
                  <c:v>171.0</c:v>
                </c:pt>
                <c:pt idx="79">
                  <c:v>237.0</c:v>
                </c:pt>
                <c:pt idx="80">
                  <c:v>117.0</c:v>
                </c:pt>
                <c:pt idx="81">
                  <c:v>193.0</c:v>
                </c:pt>
                <c:pt idx="82">
                  <c:v>173.0</c:v>
                </c:pt>
                <c:pt idx="83">
                  <c:v>242.0</c:v>
                </c:pt>
                <c:pt idx="84">
                  <c:v>295.0</c:v>
                </c:pt>
                <c:pt idx="85">
                  <c:v>289.0</c:v>
                </c:pt>
                <c:pt idx="86">
                  <c:v>253.0</c:v>
                </c:pt>
                <c:pt idx="87">
                  <c:v>291.0</c:v>
                </c:pt>
                <c:pt idx="88">
                  <c:v>212.0</c:v>
                </c:pt>
                <c:pt idx="89">
                  <c:v>244.0</c:v>
                </c:pt>
                <c:pt idx="90">
                  <c:v>255.0</c:v>
                </c:pt>
                <c:pt idx="91">
                  <c:v>534.0</c:v>
                </c:pt>
                <c:pt idx="92">
                  <c:v>290.0</c:v>
                </c:pt>
                <c:pt idx="93">
                  <c:v>477.0</c:v>
                </c:pt>
                <c:pt idx="94">
                  <c:v>504.0</c:v>
                </c:pt>
                <c:pt idx="95">
                  <c:v>359.0</c:v>
                </c:pt>
                <c:pt idx="96">
                  <c:v>401.0</c:v>
                </c:pt>
                <c:pt idx="97">
                  <c:v>459.0</c:v>
                </c:pt>
                <c:pt idx="98">
                  <c:v>7.0</c:v>
                </c:pt>
                <c:pt idx="99">
                  <c:v>7.0</c:v>
                </c:pt>
                <c:pt idx="100">
                  <c:v>7.0</c:v>
                </c:pt>
                <c:pt idx="101">
                  <c:v>9.0</c:v>
                </c:pt>
                <c:pt idx="102">
                  <c:v>6.0</c:v>
                </c:pt>
                <c:pt idx="103">
                  <c:v>7.0</c:v>
                </c:pt>
                <c:pt idx="104">
                  <c:v>7.0</c:v>
                </c:pt>
                <c:pt idx="105">
                  <c:v>60.0</c:v>
                </c:pt>
                <c:pt idx="106">
                  <c:v>54.0</c:v>
                </c:pt>
                <c:pt idx="107">
                  <c:v>47.0</c:v>
                </c:pt>
                <c:pt idx="108">
                  <c:v>41.0</c:v>
                </c:pt>
                <c:pt idx="109">
                  <c:v>59.0</c:v>
                </c:pt>
                <c:pt idx="110">
                  <c:v>73.0</c:v>
                </c:pt>
                <c:pt idx="111">
                  <c:v>61.0</c:v>
                </c:pt>
                <c:pt idx="112">
                  <c:v>173.0</c:v>
                </c:pt>
                <c:pt idx="113">
                  <c:v>330.0</c:v>
                </c:pt>
                <c:pt idx="114">
                  <c:v>354.0</c:v>
                </c:pt>
                <c:pt idx="115">
                  <c:v>245.0</c:v>
                </c:pt>
                <c:pt idx="116">
                  <c:v>322.0</c:v>
                </c:pt>
                <c:pt idx="117">
                  <c:v>219.0</c:v>
                </c:pt>
                <c:pt idx="118">
                  <c:v>236.0</c:v>
                </c:pt>
                <c:pt idx="119">
                  <c:v>635.0</c:v>
                </c:pt>
                <c:pt idx="120">
                  <c:v>621.0</c:v>
                </c:pt>
                <c:pt idx="121">
                  <c:v>643.0</c:v>
                </c:pt>
                <c:pt idx="122">
                  <c:v>725.0</c:v>
                </c:pt>
                <c:pt idx="123">
                  <c:v>626.0</c:v>
                </c:pt>
                <c:pt idx="124">
                  <c:v>604.0</c:v>
                </c:pt>
                <c:pt idx="125">
                  <c:v>600.0</c:v>
                </c:pt>
                <c:pt idx="126">
                  <c:v>953.0</c:v>
                </c:pt>
                <c:pt idx="127">
                  <c:v>1187.0</c:v>
                </c:pt>
                <c:pt idx="128">
                  <c:v>1192.0</c:v>
                </c:pt>
                <c:pt idx="129">
                  <c:v>1407.0</c:v>
                </c:pt>
                <c:pt idx="130">
                  <c:v>942.0</c:v>
                </c:pt>
                <c:pt idx="131">
                  <c:v>1107.0</c:v>
                </c:pt>
                <c:pt idx="132">
                  <c:v>802.0</c:v>
                </c:pt>
                <c:pt idx="133">
                  <c:v>2129.0</c:v>
                </c:pt>
                <c:pt idx="134">
                  <c:v>2391.0</c:v>
                </c:pt>
                <c:pt idx="135">
                  <c:v>2249.0</c:v>
                </c:pt>
                <c:pt idx="136">
                  <c:v>2060.0</c:v>
                </c:pt>
                <c:pt idx="137">
                  <c:v>2107.0</c:v>
                </c:pt>
                <c:pt idx="138">
                  <c:v>2475.0</c:v>
                </c:pt>
                <c:pt idx="139">
                  <c:v>2242.0</c:v>
                </c:pt>
              </c:numCache>
            </c:numRef>
          </c:val>
          <c:smooth val="0"/>
        </c:ser>
        <c:ser>
          <c:idx val="1"/>
          <c:order val="1"/>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Sheet1!$E$1:$E$140</c:f>
              <c:numCache>
                <c:formatCode>General</c:formatCode>
                <c:ptCount val="140"/>
                <c:pt idx="0">
                  <c:v>0.0</c:v>
                </c:pt>
                <c:pt idx="1">
                  <c:v>1.0</c:v>
                </c:pt>
                <c:pt idx="2">
                  <c:v>0.0</c:v>
                </c:pt>
                <c:pt idx="3">
                  <c:v>1.0</c:v>
                </c:pt>
                <c:pt idx="4">
                  <c:v>1.0</c:v>
                </c:pt>
                <c:pt idx="5">
                  <c:v>1.0</c:v>
                </c:pt>
                <c:pt idx="6">
                  <c:v>0.0</c:v>
                </c:pt>
                <c:pt idx="7">
                  <c:v>3.0</c:v>
                </c:pt>
                <c:pt idx="8">
                  <c:v>2.0</c:v>
                </c:pt>
                <c:pt idx="9">
                  <c:v>3.0</c:v>
                </c:pt>
                <c:pt idx="10">
                  <c:v>3.0</c:v>
                </c:pt>
                <c:pt idx="11">
                  <c:v>4.0</c:v>
                </c:pt>
                <c:pt idx="12">
                  <c:v>3.0</c:v>
                </c:pt>
                <c:pt idx="13">
                  <c:v>5.0</c:v>
                </c:pt>
                <c:pt idx="14">
                  <c:v>9.0</c:v>
                </c:pt>
                <c:pt idx="15">
                  <c:v>7.0</c:v>
                </c:pt>
                <c:pt idx="16">
                  <c:v>7.0</c:v>
                </c:pt>
                <c:pt idx="17">
                  <c:v>7.0</c:v>
                </c:pt>
                <c:pt idx="18">
                  <c:v>8.0</c:v>
                </c:pt>
                <c:pt idx="19">
                  <c:v>8.0</c:v>
                </c:pt>
                <c:pt idx="20">
                  <c:v>6.0</c:v>
                </c:pt>
                <c:pt idx="21">
                  <c:v>15.0</c:v>
                </c:pt>
                <c:pt idx="22">
                  <c:v>13.0</c:v>
                </c:pt>
                <c:pt idx="23">
                  <c:v>12.0</c:v>
                </c:pt>
                <c:pt idx="24">
                  <c:v>19.0</c:v>
                </c:pt>
                <c:pt idx="25">
                  <c:v>21.0</c:v>
                </c:pt>
                <c:pt idx="26">
                  <c:v>16.0</c:v>
                </c:pt>
                <c:pt idx="27">
                  <c:v>15.0</c:v>
                </c:pt>
                <c:pt idx="28">
                  <c:v>28.0</c:v>
                </c:pt>
                <c:pt idx="29">
                  <c:v>22.0</c:v>
                </c:pt>
                <c:pt idx="30">
                  <c:v>27.0</c:v>
                </c:pt>
                <c:pt idx="31">
                  <c:v>28.0</c:v>
                </c:pt>
                <c:pt idx="32">
                  <c:v>26.0</c:v>
                </c:pt>
                <c:pt idx="33">
                  <c:v>26.0</c:v>
                </c:pt>
                <c:pt idx="34">
                  <c:v>20.0</c:v>
                </c:pt>
                <c:pt idx="35">
                  <c:v>44.0</c:v>
                </c:pt>
                <c:pt idx="36">
                  <c:v>35.0</c:v>
                </c:pt>
                <c:pt idx="37">
                  <c:v>34.0</c:v>
                </c:pt>
                <c:pt idx="38">
                  <c:v>30.0</c:v>
                </c:pt>
                <c:pt idx="39">
                  <c:v>31.0</c:v>
                </c:pt>
                <c:pt idx="40">
                  <c:v>35.0</c:v>
                </c:pt>
                <c:pt idx="41">
                  <c:v>37.0</c:v>
                </c:pt>
                <c:pt idx="42">
                  <c:v>54.0</c:v>
                </c:pt>
                <c:pt idx="43">
                  <c:v>45.0</c:v>
                </c:pt>
                <c:pt idx="44">
                  <c:v>35.0</c:v>
                </c:pt>
                <c:pt idx="45">
                  <c:v>51.0</c:v>
                </c:pt>
                <c:pt idx="46">
                  <c:v>53.0</c:v>
                </c:pt>
                <c:pt idx="47">
                  <c:v>44.0</c:v>
                </c:pt>
                <c:pt idx="48">
                  <c:v>43.0</c:v>
                </c:pt>
                <c:pt idx="49">
                  <c:v>1.0</c:v>
                </c:pt>
                <c:pt idx="50">
                  <c:v>2.0</c:v>
                </c:pt>
                <c:pt idx="51">
                  <c:v>3.0</c:v>
                </c:pt>
                <c:pt idx="52">
                  <c:v>2.0</c:v>
                </c:pt>
                <c:pt idx="53">
                  <c:v>1.0</c:v>
                </c:pt>
                <c:pt idx="54">
                  <c:v>1.0</c:v>
                </c:pt>
                <c:pt idx="55">
                  <c:v>2.0</c:v>
                </c:pt>
                <c:pt idx="56">
                  <c:v>13.0</c:v>
                </c:pt>
                <c:pt idx="57">
                  <c:v>11.0</c:v>
                </c:pt>
                <c:pt idx="58">
                  <c:v>11.0</c:v>
                </c:pt>
                <c:pt idx="59">
                  <c:v>19.0</c:v>
                </c:pt>
                <c:pt idx="60">
                  <c:v>15.0</c:v>
                </c:pt>
                <c:pt idx="61">
                  <c:v>12.0</c:v>
                </c:pt>
                <c:pt idx="62">
                  <c:v>13.0</c:v>
                </c:pt>
                <c:pt idx="63">
                  <c:v>32.0</c:v>
                </c:pt>
                <c:pt idx="64">
                  <c:v>36.0</c:v>
                </c:pt>
                <c:pt idx="65">
                  <c:v>30.0</c:v>
                </c:pt>
                <c:pt idx="66">
                  <c:v>33.0</c:v>
                </c:pt>
                <c:pt idx="67">
                  <c:v>54.0</c:v>
                </c:pt>
                <c:pt idx="68">
                  <c:v>36.0</c:v>
                </c:pt>
                <c:pt idx="69">
                  <c:v>48.0</c:v>
                </c:pt>
                <c:pt idx="70">
                  <c:v>69.0</c:v>
                </c:pt>
                <c:pt idx="71">
                  <c:v>72.0</c:v>
                </c:pt>
                <c:pt idx="72">
                  <c:v>68.0</c:v>
                </c:pt>
                <c:pt idx="73">
                  <c:v>63.0</c:v>
                </c:pt>
                <c:pt idx="74">
                  <c:v>92.0</c:v>
                </c:pt>
                <c:pt idx="75">
                  <c:v>69.0</c:v>
                </c:pt>
                <c:pt idx="76">
                  <c:v>70.0</c:v>
                </c:pt>
                <c:pt idx="77">
                  <c:v>152.0</c:v>
                </c:pt>
                <c:pt idx="78">
                  <c:v>112.0</c:v>
                </c:pt>
                <c:pt idx="79">
                  <c:v>140.0</c:v>
                </c:pt>
                <c:pt idx="80">
                  <c:v>100.0</c:v>
                </c:pt>
                <c:pt idx="81">
                  <c:v>137.0</c:v>
                </c:pt>
                <c:pt idx="82">
                  <c:v>140.0</c:v>
                </c:pt>
                <c:pt idx="83">
                  <c:v>137.0</c:v>
                </c:pt>
                <c:pt idx="84">
                  <c:v>164.0</c:v>
                </c:pt>
                <c:pt idx="85">
                  <c:v>186.0</c:v>
                </c:pt>
                <c:pt idx="86">
                  <c:v>179.0</c:v>
                </c:pt>
                <c:pt idx="87">
                  <c:v>211.0</c:v>
                </c:pt>
                <c:pt idx="88">
                  <c:v>166.0</c:v>
                </c:pt>
                <c:pt idx="89">
                  <c:v>126.0</c:v>
                </c:pt>
                <c:pt idx="90">
                  <c:v>164.0</c:v>
                </c:pt>
                <c:pt idx="91">
                  <c:v>429.0</c:v>
                </c:pt>
                <c:pt idx="92">
                  <c:v>248.0</c:v>
                </c:pt>
                <c:pt idx="93">
                  <c:v>423.0</c:v>
                </c:pt>
                <c:pt idx="94">
                  <c:v>401.0</c:v>
                </c:pt>
                <c:pt idx="95">
                  <c:v>362.0</c:v>
                </c:pt>
                <c:pt idx="96">
                  <c:v>291.0</c:v>
                </c:pt>
                <c:pt idx="97">
                  <c:v>383.0</c:v>
                </c:pt>
                <c:pt idx="98">
                  <c:v>5.0</c:v>
                </c:pt>
                <c:pt idx="99">
                  <c:v>4.0</c:v>
                </c:pt>
                <c:pt idx="100">
                  <c:v>5.0</c:v>
                </c:pt>
                <c:pt idx="101">
                  <c:v>6.0</c:v>
                </c:pt>
                <c:pt idx="102">
                  <c:v>3.0</c:v>
                </c:pt>
                <c:pt idx="103">
                  <c:v>7.0</c:v>
                </c:pt>
                <c:pt idx="104">
                  <c:v>6.0</c:v>
                </c:pt>
                <c:pt idx="105">
                  <c:v>39.0</c:v>
                </c:pt>
                <c:pt idx="106">
                  <c:v>51.0</c:v>
                </c:pt>
                <c:pt idx="107">
                  <c:v>31.0</c:v>
                </c:pt>
                <c:pt idx="108">
                  <c:v>40.0</c:v>
                </c:pt>
                <c:pt idx="109">
                  <c:v>47.0</c:v>
                </c:pt>
                <c:pt idx="110">
                  <c:v>58.0</c:v>
                </c:pt>
                <c:pt idx="111">
                  <c:v>54.0</c:v>
                </c:pt>
                <c:pt idx="112">
                  <c:v>160.0</c:v>
                </c:pt>
                <c:pt idx="113">
                  <c:v>277.0</c:v>
                </c:pt>
                <c:pt idx="114">
                  <c:v>304.0</c:v>
                </c:pt>
                <c:pt idx="115">
                  <c:v>116.0</c:v>
                </c:pt>
                <c:pt idx="116">
                  <c:v>168.0</c:v>
                </c:pt>
                <c:pt idx="117">
                  <c:v>212.0</c:v>
                </c:pt>
                <c:pt idx="118">
                  <c:v>180.0</c:v>
                </c:pt>
                <c:pt idx="119">
                  <c:v>523.0</c:v>
                </c:pt>
                <c:pt idx="120">
                  <c:v>507.0</c:v>
                </c:pt>
                <c:pt idx="121">
                  <c:v>545.0</c:v>
                </c:pt>
                <c:pt idx="122">
                  <c:v>647.0</c:v>
                </c:pt>
                <c:pt idx="123">
                  <c:v>394.0</c:v>
                </c:pt>
                <c:pt idx="124">
                  <c:v>345.0</c:v>
                </c:pt>
                <c:pt idx="125">
                  <c:v>393.0</c:v>
                </c:pt>
                <c:pt idx="126">
                  <c:v>763.0</c:v>
                </c:pt>
                <c:pt idx="127">
                  <c:v>784.0</c:v>
                </c:pt>
                <c:pt idx="128">
                  <c:v>754.0</c:v>
                </c:pt>
                <c:pt idx="129">
                  <c:v>1175.0</c:v>
                </c:pt>
                <c:pt idx="130">
                  <c:v>800.0</c:v>
                </c:pt>
                <c:pt idx="131">
                  <c:v>786.0</c:v>
                </c:pt>
                <c:pt idx="132">
                  <c:v>626.0</c:v>
                </c:pt>
                <c:pt idx="133">
                  <c:v>1918.0</c:v>
                </c:pt>
                <c:pt idx="134">
                  <c:v>1660.0</c:v>
                </c:pt>
                <c:pt idx="135">
                  <c:v>1958.0</c:v>
                </c:pt>
                <c:pt idx="136">
                  <c:v>1694.0</c:v>
                </c:pt>
                <c:pt idx="137">
                  <c:v>1841.0</c:v>
                </c:pt>
                <c:pt idx="138">
                  <c:v>1823.0</c:v>
                </c:pt>
                <c:pt idx="139">
                  <c:v>1336.0</c:v>
                </c:pt>
              </c:numCache>
            </c:numRef>
          </c:val>
          <c:smooth val="0"/>
        </c:ser>
        <c:dLbls>
          <c:showLegendKey val="0"/>
          <c:showVal val="0"/>
          <c:showCatName val="0"/>
          <c:showSerName val="0"/>
          <c:showPercent val="0"/>
          <c:showBubbleSize val="0"/>
        </c:dLbls>
        <c:smooth val="0"/>
        <c:axId val="-1553125280"/>
        <c:axId val="-1548358816"/>
      </c:lineChart>
      <c:catAx>
        <c:axId val="-155312528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GB"/>
          </a:p>
        </c:txPr>
        <c:crossAx val="-1548358816"/>
        <c:crosses val="autoZero"/>
        <c:auto val="1"/>
        <c:lblAlgn val="ctr"/>
        <c:lblOffset val="100"/>
        <c:noMultiLvlLbl val="0"/>
      </c:catAx>
      <c:valAx>
        <c:axId val="-154835881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sz="800" b="1" i="0" cap="all" baseline="0">
                    <a:effectLst/>
                  </a:rPr>
                  <a:t>noOfEvalutionPerformed </a:t>
                </a:r>
                <a:endParaRPr lang="en-GB" sz="800">
                  <a:effectLst/>
                </a:endParaRPr>
              </a:p>
            </c:rich>
          </c:tx>
          <c:layout>
            <c:manualLayout>
              <c:xMode val="edge"/>
              <c:yMode val="edge"/>
              <c:x val="0.0"/>
              <c:y val="0.239349351843481"/>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GB"/>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GB"/>
          </a:p>
        </c:txPr>
        <c:crossAx val="-1553125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GB"/>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PVS search with/without PV reordering</a:t>
            </a:r>
          </a:p>
        </c:rich>
      </c:tx>
      <c:layout>
        <c:manualLayout>
          <c:xMode val="edge"/>
          <c:yMode val="edge"/>
          <c:x val="0.147144677454737"/>
          <c:y val="0.0424178154825026"/>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GB"/>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Sheet1!$F$1:$F$140</c:f>
              <c:numCache>
                <c:formatCode>General</c:formatCode>
                <c:ptCount val="140"/>
                <c:pt idx="0">
                  <c:v>1.0</c:v>
                </c:pt>
                <c:pt idx="1">
                  <c:v>1.0</c:v>
                </c:pt>
                <c:pt idx="2">
                  <c:v>1.0</c:v>
                </c:pt>
                <c:pt idx="3">
                  <c:v>1.0</c:v>
                </c:pt>
                <c:pt idx="4">
                  <c:v>1.0</c:v>
                </c:pt>
                <c:pt idx="5">
                  <c:v>1.0</c:v>
                </c:pt>
                <c:pt idx="6">
                  <c:v>1.0</c:v>
                </c:pt>
                <c:pt idx="7">
                  <c:v>6.0</c:v>
                </c:pt>
                <c:pt idx="8">
                  <c:v>6.0</c:v>
                </c:pt>
                <c:pt idx="9">
                  <c:v>6.0</c:v>
                </c:pt>
                <c:pt idx="10">
                  <c:v>7.0</c:v>
                </c:pt>
                <c:pt idx="11">
                  <c:v>3.0</c:v>
                </c:pt>
                <c:pt idx="12">
                  <c:v>5.0</c:v>
                </c:pt>
                <c:pt idx="13">
                  <c:v>4.0</c:v>
                </c:pt>
                <c:pt idx="14">
                  <c:v>11.0</c:v>
                </c:pt>
                <c:pt idx="15">
                  <c:v>14.0</c:v>
                </c:pt>
                <c:pt idx="16">
                  <c:v>9.0</c:v>
                </c:pt>
                <c:pt idx="17">
                  <c:v>8.0</c:v>
                </c:pt>
                <c:pt idx="18">
                  <c:v>16.0</c:v>
                </c:pt>
                <c:pt idx="19">
                  <c:v>9.0</c:v>
                </c:pt>
                <c:pt idx="20">
                  <c:v>6.0</c:v>
                </c:pt>
                <c:pt idx="21">
                  <c:v>13.0</c:v>
                </c:pt>
                <c:pt idx="22">
                  <c:v>16.0</c:v>
                </c:pt>
                <c:pt idx="23">
                  <c:v>16.0</c:v>
                </c:pt>
                <c:pt idx="24">
                  <c:v>20.0</c:v>
                </c:pt>
                <c:pt idx="25">
                  <c:v>24.0</c:v>
                </c:pt>
                <c:pt idx="26">
                  <c:v>21.0</c:v>
                </c:pt>
                <c:pt idx="27">
                  <c:v>32.0</c:v>
                </c:pt>
                <c:pt idx="28">
                  <c:v>27.0</c:v>
                </c:pt>
                <c:pt idx="29">
                  <c:v>26.0</c:v>
                </c:pt>
                <c:pt idx="30">
                  <c:v>35.0</c:v>
                </c:pt>
                <c:pt idx="31">
                  <c:v>33.0</c:v>
                </c:pt>
                <c:pt idx="32">
                  <c:v>36.0</c:v>
                </c:pt>
                <c:pt idx="33">
                  <c:v>31.0</c:v>
                </c:pt>
                <c:pt idx="34">
                  <c:v>37.0</c:v>
                </c:pt>
                <c:pt idx="35">
                  <c:v>47.0</c:v>
                </c:pt>
                <c:pt idx="36">
                  <c:v>46.0</c:v>
                </c:pt>
                <c:pt idx="37">
                  <c:v>33.0</c:v>
                </c:pt>
                <c:pt idx="38">
                  <c:v>50.0</c:v>
                </c:pt>
                <c:pt idx="39">
                  <c:v>50.0</c:v>
                </c:pt>
                <c:pt idx="40">
                  <c:v>49.0</c:v>
                </c:pt>
                <c:pt idx="41">
                  <c:v>73.0</c:v>
                </c:pt>
                <c:pt idx="42">
                  <c:v>77.0</c:v>
                </c:pt>
                <c:pt idx="43">
                  <c:v>71.0</c:v>
                </c:pt>
                <c:pt idx="44">
                  <c:v>55.0</c:v>
                </c:pt>
                <c:pt idx="45">
                  <c:v>36.0</c:v>
                </c:pt>
                <c:pt idx="46">
                  <c:v>59.0</c:v>
                </c:pt>
                <c:pt idx="47">
                  <c:v>53.0</c:v>
                </c:pt>
                <c:pt idx="48">
                  <c:v>76.0</c:v>
                </c:pt>
                <c:pt idx="49">
                  <c:v>4.0</c:v>
                </c:pt>
                <c:pt idx="50">
                  <c:v>2.0</c:v>
                </c:pt>
                <c:pt idx="51">
                  <c:v>5.0</c:v>
                </c:pt>
                <c:pt idx="52">
                  <c:v>3.0</c:v>
                </c:pt>
                <c:pt idx="53">
                  <c:v>3.0</c:v>
                </c:pt>
                <c:pt idx="54">
                  <c:v>4.0</c:v>
                </c:pt>
                <c:pt idx="55">
                  <c:v>3.0</c:v>
                </c:pt>
                <c:pt idx="56">
                  <c:v>26.0</c:v>
                </c:pt>
                <c:pt idx="57">
                  <c:v>21.0</c:v>
                </c:pt>
                <c:pt idx="58">
                  <c:v>25.0</c:v>
                </c:pt>
                <c:pt idx="59">
                  <c:v>23.0</c:v>
                </c:pt>
                <c:pt idx="60">
                  <c:v>26.0</c:v>
                </c:pt>
                <c:pt idx="61">
                  <c:v>24.0</c:v>
                </c:pt>
                <c:pt idx="62">
                  <c:v>24.0</c:v>
                </c:pt>
                <c:pt idx="63">
                  <c:v>38.0</c:v>
                </c:pt>
                <c:pt idx="64">
                  <c:v>43.0</c:v>
                </c:pt>
                <c:pt idx="65">
                  <c:v>39.0</c:v>
                </c:pt>
                <c:pt idx="66">
                  <c:v>63.0</c:v>
                </c:pt>
                <c:pt idx="67">
                  <c:v>64.0</c:v>
                </c:pt>
                <c:pt idx="68">
                  <c:v>71.0</c:v>
                </c:pt>
                <c:pt idx="69">
                  <c:v>38.0</c:v>
                </c:pt>
                <c:pt idx="70">
                  <c:v>100.0</c:v>
                </c:pt>
                <c:pt idx="71">
                  <c:v>102.0</c:v>
                </c:pt>
                <c:pt idx="72">
                  <c:v>85.0</c:v>
                </c:pt>
                <c:pt idx="73">
                  <c:v>97.0</c:v>
                </c:pt>
                <c:pt idx="74">
                  <c:v>107.0</c:v>
                </c:pt>
                <c:pt idx="75">
                  <c:v>111.0</c:v>
                </c:pt>
                <c:pt idx="76">
                  <c:v>113.0</c:v>
                </c:pt>
                <c:pt idx="77">
                  <c:v>165.0</c:v>
                </c:pt>
                <c:pt idx="78">
                  <c:v>173.0</c:v>
                </c:pt>
                <c:pt idx="79">
                  <c:v>314.0</c:v>
                </c:pt>
                <c:pt idx="80">
                  <c:v>87.0</c:v>
                </c:pt>
                <c:pt idx="81">
                  <c:v>181.0</c:v>
                </c:pt>
                <c:pt idx="82">
                  <c:v>183.0</c:v>
                </c:pt>
                <c:pt idx="83">
                  <c:v>257.0</c:v>
                </c:pt>
                <c:pt idx="84">
                  <c:v>342.0</c:v>
                </c:pt>
                <c:pt idx="85">
                  <c:v>268.0</c:v>
                </c:pt>
                <c:pt idx="86">
                  <c:v>238.0</c:v>
                </c:pt>
                <c:pt idx="87">
                  <c:v>309.0</c:v>
                </c:pt>
                <c:pt idx="88">
                  <c:v>181.0</c:v>
                </c:pt>
                <c:pt idx="89">
                  <c:v>242.0</c:v>
                </c:pt>
                <c:pt idx="90">
                  <c:v>298.0</c:v>
                </c:pt>
                <c:pt idx="91">
                  <c:v>616.0</c:v>
                </c:pt>
                <c:pt idx="92">
                  <c:v>248.0</c:v>
                </c:pt>
                <c:pt idx="93">
                  <c:v>358.0</c:v>
                </c:pt>
                <c:pt idx="94">
                  <c:v>405.0</c:v>
                </c:pt>
                <c:pt idx="95">
                  <c:v>321.0</c:v>
                </c:pt>
                <c:pt idx="96">
                  <c:v>419.0</c:v>
                </c:pt>
                <c:pt idx="97">
                  <c:v>437.0</c:v>
                </c:pt>
                <c:pt idx="98">
                  <c:v>13.0</c:v>
                </c:pt>
                <c:pt idx="99">
                  <c:v>11.0</c:v>
                </c:pt>
                <c:pt idx="100">
                  <c:v>10.0</c:v>
                </c:pt>
                <c:pt idx="101">
                  <c:v>13.0</c:v>
                </c:pt>
                <c:pt idx="102">
                  <c:v>8.0</c:v>
                </c:pt>
                <c:pt idx="103">
                  <c:v>8.0</c:v>
                </c:pt>
                <c:pt idx="104">
                  <c:v>9.0</c:v>
                </c:pt>
                <c:pt idx="105">
                  <c:v>52.0</c:v>
                </c:pt>
                <c:pt idx="106">
                  <c:v>40.0</c:v>
                </c:pt>
                <c:pt idx="107">
                  <c:v>57.0</c:v>
                </c:pt>
                <c:pt idx="108">
                  <c:v>29.0</c:v>
                </c:pt>
                <c:pt idx="109">
                  <c:v>90.0</c:v>
                </c:pt>
                <c:pt idx="110">
                  <c:v>97.0</c:v>
                </c:pt>
                <c:pt idx="111">
                  <c:v>60.0</c:v>
                </c:pt>
                <c:pt idx="112">
                  <c:v>138.0</c:v>
                </c:pt>
                <c:pt idx="113">
                  <c:v>307.0</c:v>
                </c:pt>
                <c:pt idx="114">
                  <c:v>267.0</c:v>
                </c:pt>
                <c:pt idx="115">
                  <c:v>212.0</c:v>
                </c:pt>
                <c:pt idx="116">
                  <c:v>326.0</c:v>
                </c:pt>
                <c:pt idx="117">
                  <c:v>147.0</c:v>
                </c:pt>
                <c:pt idx="118">
                  <c:v>221.0</c:v>
                </c:pt>
                <c:pt idx="119">
                  <c:v>409.0</c:v>
                </c:pt>
                <c:pt idx="120">
                  <c:v>433.0</c:v>
                </c:pt>
                <c:pt idx="121">
                  <c:v>520.0</c:v>
                </c:pt>
                <c:pt idx="122">
                  <c:v>474.0</c:v>
                </c:pt>
                <c:pt idx="123">
                  <c:v>622.0</c:v>
                </c:pt>
                <c:pt idx="124">
                  <c:v>543.0</c:v>
                </c:pt>
                <c:pt idx="125">
                  <c:v>592.0</c:v>
                </c:pt>
                <c:pt idx="126">
                  <c:v>881.0</c:v>
                </c:pt>
                <c:pt idx="127">
                  <c:v>1061.0</c:v>
                </c:pt>
                <c:pt idx="128">
                  <c:v>1081.0</c:v>
                </c:pt>
                <c:pt idx="129">
                  <c:v>1262.0</c:v>
                </c:pt>
                <c:pt idx="130">
                  <c:v>773.0</c:v>
                </c:pt>
                <c:pt idx="131">
                  <c:v>930.0</c:v>
                </c:pt>
                <c:pt idx="132">
                  <c:v>667.0</c:v>
                </c:pt>
                <c:pt idx="133">
                  <c:v>1808.0</c:v>
                </c:pt>
                <c:pt idx="134">
                  <c:v>1920.0</c:v>
                </c:pt>
                <c:pt idx="135">
                  <c:v>1497.0</c:v>
                </c:pt>
                <c:pt idx="136">
                  <c:v>1506.0</c:v>
                </c:pt>
                <c:pt idx="137">
                  <c:v>1611.0</c:v>
                </c:pt>
                <c:pt idx="138">
                  <c:v>1862.0</c:v>
                </c:pt>
                <c:pt idx="139">
                  <c:v>2454.0</c:v>
                </c:pt>
              </c:numCache>
            </c:numRef>
          </c:val>
          <c:smooth val="0"/>
        </c:ser>
        <c:ser>
          <c:idx val="1"/>
          <c:order val="1"/>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Sheet1!$G$1:$G$140</c:f>
              <c:numCache>
                <c:formatCode>General</c:formatCode>
                <c:ptCount val="140"/>
                <c:pt idx="0">
                  <c:v>0.0</c:v>
                </c:pt>
                <c:pt idx="1">
                  <c:v>0.0</c:v>
                </c:pt>
                <c:pt idx="2">
                  <c:v>0.0</c:v>
                </c:pt>
                <c:pt idx="3">
                  <c:v>1.0</c:v>
                </c:pt>
                <c:pt idx="4">
                  <c:v>0.0</c:v>
                </c:pt>
                <c:pt idx="5">
                  <c:v>0.0</c:v>
                </c:pt>
                <c:pt idx="6">
                  <c:v>0.0</c:v>
                </c:pt>
                <c:pt idx="7">
                  <c:v>3.0</c:v>
                </c:pt>
                <c:pt idx="8">
                  <c:v>2.0</c:v>
                </c:pt>
                <c:pt idx="9">
                  <c:v>2.0</c:v>
                </c:pt>
                <c:pt idx="10">
                  <c:v>3.0</c:v>
                </c:pt>
                <c:pt idx="11">
                  <c:v>3.0</c:v>
                </c:pt>
                <c:pt idx="12">
                  <c:v>3.0</c:v>
                </c:pt>
                <c:pt idx="13">
                  <c:v>3.0</c:v>
                </c:pt>
                <c:pt idx="14">
                  <c:v>7.0</c:v>
                </c:pt>
                <c:pt idx="15">
                  <c:v>6.0</c:v>
                </c:pt>
                <c:pt idx="16">
                  <c:v>6.0</c:v>
                </c:pt>
                <c:pt idx="17">
                  <c:v>6.0</c:v>
                </c:pt>
                <c:pt idx="18">
                  <c:v>7.0</c:v>
                </c:pt>
                <c:pt idx="19">
                  <c:v>7.0</c:v>
                </c:pt>
                <c:pt idx="20">
                  <c:v>5.0</c:v>
                </c:pt>
                <c:pt idx="21">
                  <c:v>11.0</c:v>
                </c:pt>
                <c:pt idx="22">
                  <c:v>9.0</c:v>
                </c:pt>
                <c:pt idx="23">
                  <c:v>11.0</c:v>
                </c:pt>
                <c:pt idx="24">
                  <c:v>12.0</c:v>
                </c:pt>
                <c:pt idx="25">
                  <c:v>15.0</c:v>
                </c:pt>
                <c:pt idx="26">
                  <c:v>10.0</c:v>
                </c:pt>
                <c:pt idx="27">
                  <c:v>11.0</c:v>
                </c:pt>
                <c:pt idx="28">
                  <c:v>18.0</c:v>
                </c:pt>
                <c:pt idx="29">
                  <c:v>15.0</c:v>
                </c:pt>
                <c:pt idx="30">
                  <c:v>15.0</c:v>
                </c:pt>
                <c:pt idx="31">
                  <c:v>17.0</c:v>
                </c:pt>
                <c:pt idx="32">
                  <c:v>18.0</c:v>
                </c:pt>
                <c:pt idx="33">
                  <c:v>20.0</c:v>
                </c:pt>
                <c:pt idx="34">
                  <c:v>15.0</c:v>
                </c:pt>
                <c:pt idx="35">
                  <c:v>27.0</c:v>
                </c:pt>
                <c:pt idx="36">
                  <c:v>24.0</c:v>
                </c:pt>
                <c:pt idx="37">
                  <c:v>24.0</c:v>
                </c:pt>
                <c:pt idx="38">
                  <c:v>21.0</c:v>
                </c:pt>
                <c:pt idx="39">
                  <c:v>22.0</c:v>
                </c:pt>
                <c:pt idx="40">
                  <c:v>24.0</c:v>
                </c:pt>
                <c:pt idx="41">
                  <c:v>25.0</c:v>
                </c:pt>
                <c:pt idx="42">
                  <c:v>35.0</c:v>
                </c:pt>
                <c:pt idx="43">
                  <c:v>32.0</c:v>
                </c:pt>
                <c:pt idx="44">
                  <c:v>25.0</c:v>
                </c:pt>
                <c:pt idx="45">
                  <c:v>34.0</c:v>
                </c:pt>
                <c:pt idx="46">
                  <c:v>36.0</c:v>
                </c:pt>
                <c:pt idx="47">
                  <c:v>28.0</c:v>
                </c:pt>
                <c:pt idx="48">
                  <c:v>30.0</c:v>
                </c:pt>
                <c:pt idx="49">
                  <c:v>1.0</c:v>
                </c:pt>
                <c:pt idx="50">
                  <c:v>2.0</c:v>
                </c:pt>
                <c:pt idx="51">
                  <c:v>2.0</c:v>
                </c:pt>
                <c:pt idx="52">
                  <c:v>1.0</c:v>
                </c:pt>
                <c:pt idx="53">
                  <c:v>1.0</c:v>
                </c:pt>
                <c:pt idx="54">
                  <c:v>1.0</c:v>
                </c:pt>
                <c:pt idx="55">
                  <c:v>2.0</c:v>
                </c:pt>
                <c:pt idx="56">
                  <c:v>10.0</c:v>
                </c:pt>
                <c:pt idx="57">
                  <c:v>8.0</c:v>
                </c:pt>
                <c:pt idx="58">
                  <c:v>9.0</c:v>
                </c:pt>
                <c:pt idx="59">
                  <c:v>14.0</c:v>
                </c:pt>
                <c:pt idx="60">
                  <c:v>11.0</c:v>
                </c:pt>
                <c:pt idx="61">
                  <c:v>10.0</c:v>
                </c:pt>
                <c:pt idx="62">
                  <c:v>11.0</c:v>
                </c:pt>
                <c:pt idx="63">
                  <c:v>24.0</c:v>
                </c:pt>
                <c:pt idx="64">
                  <c:v>26.0</c:v>
                </c:pt>
                <c:pt idx="65">
                  <c:v>22.0</c:v>
                </c:pt>
                <c:pt idx="66">
                  <c:v>23.0</c:v>
                </c:pt>
                <c:pt idx="67">
                  <c:v>52.0</c:v>
                </c:pt>
                <c:pt idx="68">
                  <c:v>26.0</c:v>
                </c:pt>
                <c:pt idx="69">
                  <c:v>34.0</c:v>
                </c:pt>
                <c:pt idx="70">
                  <c:v>51.0</c:v>
                </c:pt>
                <c:pt idx="71">
                  <c:v>47.0</c:v>
                </c:pt>
                <c:pt idx="72">
                  <c:v>42.0</c:v>
                </c:pt>
                <c:pt idx="73">
                  <c:v>44.0</c:v>
                </c:pt>
                <c:pt idx="74">
                  <c:v>59.0</c:v>
                </c:pt>
                <c:pt idx="75">
                  <c:v>47.0</c:v>
                </c:pt>
                <c:pt idx="76">
                  <c:v>54.0</c:v>
                </c:pt>
                <c:pt idx="77">
                  <c:v>95.0</c:v>
                </c:pt>
                <c:pt idx="78">
                  <c:v>75.0</c:v>
                </c:pt>
                <c:pt idx="79">
                  <c:v>94.0</c:v>
                </c:pt>
                <c:pt idx="80">
                  <c:v>69.0</c:v>
                </c:pt>
                <c:pt idx="81">
                  <c:v>109.0</c:v>
                </c:pt>
                <c:pt idx="82">
                  <c:v>82.0</c:v>
                </c:pt>
                <c:pt idx="83">
                  <c:v>92.0</c:v>
                </c:pt>
                <c:pt idx="84">
                  <c:v>100.0</c:v>
                </c:pt>
                <c:pt idx="85">
                  <c:v>119.0</c:v>
                </c:pt>
                <c:pt idx="86">
                  <c:v>116.0</c:v>
                </c:pt>
                <c:pt idx="87">
                  <c:v>129.0</c:v>
                </c:pt>
                <c:pt idx="88">
                  <c:v>115.0</c:v>
                </c:pt>
                <c:pt idx="89">
                  <c:v>81.0</c:v>
                </c:pt>
                <c:pt idx="90">
                  <c:v>105.0</c:v>
                </c:pt>
                <c:pt idx="91">
                  <c:v>240.0</c:v>
                </c:pt>
                <c:pt idx="92">
                  <c:v>153.0</c:v>
                </c:pt>
                <c:pt idx="93">
                  <c:v>242.0</c:v>
                </c:pt>
                <c:pt idx="94">
                  <c:v>222.0</c:v>
                </c:pt>
                <c:pt idx="95">
                  <c:v>278.0</c:v>
                </c:pt>
                <c:pt idx="96">
                  <c:v>192.0</c:v>
                </c:pt>
                <c:pt idx="97">
                  <c:v>287.0</c:v>
                </c:pt>
                <c:pt idx="98">
                  <c:v>4.0</c:v>
                </c:pt>
                <c:pt idx="99">
                  <c:v>4.0</c:v>
                </c:pt>
                <c:pt idx="100">
                  <c:v>4.0</c:v>
                </c:pt>
                <c:pt idx="101">
                  <c:v>4.0</c:v>
                </c:pt>
                <c:pt idx="102">
                  <c:v>3.0</c:v>
                </c:pt>
                <c:pt idx="103">
                  <c:v>5.0</c:v>
                </c:pt>
                <c:pt idx="104">
                  <c:v>4.0</c:v>
                </c:pt>
                <c:pt idx="105">
                  <c:v>26.0</c:v>
                </c:pt>
                <c:pt idx="106">
                  <c:v>32.0</c:v>
                </c:pt>
                <c:pt idx="107">
                  <c:v>23.0</c:v>
                </c:pt>
                <c:pt idx="108">
                  <c:v>27.0</c:v>
                </c:pt>
                <c:pt idx="109">
                  <c:v>33.0</c:v>
                </c:pt>
                <c:pt idx="110">
                  <c:v>37.0</c:v>
                </c:pt>
                <c:pt idx="111">
                  <c:v>31.0</c:v>
                </c:pt>
                <c:pt idx="112">
                  <c:v>101.0</c:v>
                </c:pt>
                <c:pt idx="113">
                  <c:v>131.0</c:v>
                </c:pt>
                <c:pt idx="114">
                  <c:v>141.0</c:v>
                </c:pt>
                <c:pt idx="115">
                  <c:v>85.0</c:v>
                </c:pt>
                <c:pt idx="116">
                  <c:v>89.0</c:v>
                </c:pt>
                <c:pt idx="117">
                  <c:v>114.0</c:v>
                </c:pt>
                <c:pt idx="118">
                  <c:v>94.0</c:v>
                </c:pt>
                <c:pt idx="119">
                  <c:v>224.0</c:v>
                </c:pt>
                <c:pt idx="120">
                  <c:v>214.0</c:v>
                </c:pt>
                <c:pt idx="121">
                  <c:v>268.0</c:v>
                </c:pt>
                <c:pt idx="122">
                  <c:v>319.0</c:v>
                </c:pt>
                <c:pt idx="123">
                  <c:v>222.0</c:v>
                </c:pt>
                <c:pt idx="124">
                  <c:v>200.0</c:v>
                </c:pt>
                <c:pt idx="125">
                  <c:v>192.0</c:v>
                </c:pt>
                <c:pt idx="126">
                  <c:v>390.0</c:v>
                </c:pt>
                <c:pt idx="127">
                  <c:v>366.0</c:v>
                </c:pt>
                <c:pt idx="128">
                  <c:v>372.0</c:v>
                </c:pt>
                <c:pt idx="129">
                  <c:v>540.0</c:v>
                </c:pt>
                <c:pt idx="130">
                  <c:v>415.0</c:v>
                </c:pt>
                <c:pt idx="131">
                  <c:v>432.0</c:v>
                </c:pt>
                <c:pt idx="132">
                  <c:v>335.0</c:v>
                </c:pt>
                <c:pt idx="133">
                  <c:v>880.0</c:v>
                </c:pt>
                <c:pt idx="134">
                  <c:v>691.0</c:v>
                </c:pt>
                <c:pt idx="135">
                  <c:v>760.0</c:v>
                </c:pt>
                <c:pt idx="136">
                  <c:v>640.0</c:v>
                </c:pt>
                <c:pt idx="137">
                  <c:v>768.0</c:v>
                </c:pt>
                <c:pt idx="138">
                  <c:v>712.0</c:v>
                </c:pt>
                <c:pt idx="139">
                  <c:v>665.0</c:v>
                </c:pt>
              </c:numCache>
            </c:numRef>
          </c:val>
          <c:smooth val="0"/>
        </c:ser>
        <c:dLbls>
          <c:showLegendKey val="0"/>
          <c:showVal val="0"/>
          <c:showCatName val="0"/>
          <c:showSerName val="0"/>
          <c:showPercent val="0"/>
          <c:showBubbleSize val="0"/>
        </c:dLbls>
        <c:smooth val="0"/>
        <c:axId val="-1500339520"/>
        <c:axId val="-1548309872"/>
      </c:lineChart>
      <c:catAx>
        <c:axId val="-150033952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GB"/>
          </a:p>
        </c:txPr>
        <c:crossAx val="-1548309872"/>
        <c:crosses val="autoZero"/>
        <c:auto val="1"/>
        <c:lblAlgn val="ctr"/>
        <c:lblOffset val="100"/>
        <c:noMultiLvlLbl val="0"/>
      </c:catAx>
      <c:valAx>
        <c:axId val="-154830987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noOfEvalutionPerformed </a:t>
                </a:r>
                <a:endParaRPr lang="en-US"/>
              </a:p>
            </c:rich>
          </c:tx>
          <c:layout>
            <c:manualLayout>
              <c:xMode val="edge"/>
              <c:yMode val="edge"/>
              <c:x val="0.0316143054732266"/>
              <c:y val="0.111320754716981"/>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GB"/>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GB"/>
          </a:p>
        </c:txPr>
        <c:crossAx val="-1500339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GB"/>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GB"/>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i="0" baseline="0">
                <a:effectLst/>
              </a:rPr>
              <a:t>alpha beta vs PVS search both after PV reordering </a:t>
            </a:r>
            <a:endParaRPr lang="en-US" sz="1000">
              <a:effectLst/>
            </a:endParaRPr>
          </a:p>
        </c:rich>
      </c:tx>
      <c:layout>
        <c:manualLayout>
          <c:xMode val="edge"/>
          <c:yMode val="edge"/>
          <c:x val="0.212034558180227"/>
          <c:y val="0.00925925925925926"/>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manualLayout>
          <c:layoutTarget val="inner"/>
          <c:xMode val="edge"/>
          <c:yMode val="edge"/>
          <c:x val="0.111654496614988"/>
          <c:y val="0.123034426521927"/>
          <c:w val="0.863378361202734"/>
          <c:h val="0.628598757171164"/>
        </c:manualLayout>
      </c:layout>
      <c:lineChart>
        <c:grouping val="standard"/>
        <c:varyColors val="0"/>
        <c:ser>
          <c:idx val="0"/>
          <c:order val="0"/>
          <c:spPr>
            <a:ln w="28575" cap="rnd">
              <a:solidFill>
                <a:schemeClr val="accent1"/>
              </a:solidFill>
              <a:round/>
            </a:ln>
            <a:effectLst/>
          </c:spPr>
          <c:marker>
            <c:symbol val="none"/>
          </c:marker>
          <c:val>
            <c:numRef>
              <c:f>Sheet1!$E$1:$E$140</c:f>
              <c:numCache>
                <c:formatCode>General</c:formatCode>
                <c:ptCount val="140"/>
                <c:pt idx="0">
                  <c:v>0.0</c:v>
                </c:pt>
                <c:pt idx="1">
                  <c:v>1.0</c:v>
                </c:pt>
                <c:pt idx="2">
                  <c:v>0.0</c:v>
                </c:pt>
                <c:pt idx="3">
                  <c:v>1.0</c:v>
                </c:pt>
                <c:pt idx="4">
                  <c:v>1.0</c:v>
                </c:pt>
                <c:pt idx="5">
                  <c:v>1.0</c:v>
                </c:pt>
                <c:pt idx="6">
                  <c:v>0.0</c:v>
                </c:pt>
                <c:pt idx="7">
                  <c:v>3.0</c:v>
                </c:pt>
                <c:pt idx="8">
                  <c:v>2.0</c:v>
                </c:pt>
                <c:pt idx="9">
                  <c:v>3.0</c:v>
                </c:pt>
                <c:pt idx="10">
                  <c:v>3.0</c:v>
                </c:pt>
                <c:pt idx="11">
                  <c:v>4.0</c:v>
                </c:pt>
                <c:pt idx="12">
                  <c:v>3.0</c:v>
                </c:pt>
                <c:pt idx="13">
                  <c:v>5.0</c:v>
                </c:pt>
                <c:pt idx="14">
                  <c:v>9.0</c:v>
                </c:pt>
                <c:pt idx="15">
                  <c:v>7.0</c:v>
                </c:pt>
                <c:pt idx="16">
                  <c:v>7.0</c:v>
                </c:pt>
                <c:pt idx="17">
                  <c:v>7.0</c:v>
                </c:pt>
                <c:pt idx="18">
                  <c:v>8.0</c:v>
                </c:pt>
                <c:pt idx="19">
                  <c:v>8.0</c:v>
                </c:pt>
                <c:pt idx="20">
                  <c:v>6.0</c:v>
                </c:pt>
                <c:pt idx="21">
                  <c:v>15.0</c:v>
                </c:pt>
                <c:pt idx="22">
                  <c:v>13.0</c:v>
                </c:pt>
                <c:pt idx="23">
                  <c:v>12.0</c:v>
                </c:pt>
                <c:pt idx="24">
                  <c:v>19.0</c:v>
                </c:pt>
                <c:pt idx="25">
                  <c:v>21.0</c:v>
                </c:pt>
                <c:pt idx="26">
                  <c:v>16.0</c:v>
                </c:pt>
                <c:pt idx="27">
                  <c:v>15.0</c:v>
                </c:pt>
                <c:pt idx="28">
                  <c:v>28.0</c:v>
                </c:pt>
                <c:pt idx="29">
                  <c:v>22.0</c:v>
                </c:pt>
                <c:pt idx="30">
                  <c:v>27.0</c:v>
                </c:pt>
                <c:pt idx="31">
                  <c:v>28.0</c:v>
                </c:pt>
                <c:pt idx="32">
                  <c:v>26.0</c:v>
                </c:pt>
                <c:pt idx="33">
                  <c:v>26.0</c:v>
                </c:pt>
                <c:pt idx="34">
                  <c:v>20.0</c:v>
                </c:pt>
                <c:pt idx="35">
                  <c:v>44.0</c:v>
                </c:pt>
                <c:pt idx="36">
                  <c:v>35.0</c:v>
                </c:pt>
                <c:pt idx="37">
                  <c:v>34.0</c:v>
                </c:pt>
                <c:pt idx="38">
                  <c:v>30.0</c:v>
                </c:pt>
                <c:pt idx="39">
                  <c:v>31.0</c:v>
                </c:pt>
                <c:pt idx="40">
                  <c:v>35.0</c:v>
                </c:pt>
                <c:pt idx="41">
                  <c:v>37.0</c:v>
                </c:pt>
                <c:pt idx="42">
                  <c:v>54.0</c:v>
                </c:pt>
                <c:pt idx="43">
                  <c:v>45.0</c:v>
                </c:pt>
                <c:pt idx="44">
                  <c:v>35.0</c:v>
                </c:pt>
                <c:pt idx="45">
                  <c:v>51.0</c:v>
                </c:pt>
                <c:pt idx="46">
                  <c:v>53.0</c:v>
                </c:pt>
                <c:pt idx="47">
                  <c:v>44.0</c:v>
                </c:pt>
                <c:pt idx="48">
                  <c:v>43.0</c:v>
                </c:pt>
                <c:pt idx="49">
                  <c:v>1.0</c:v>
                </c:pt>
                <c:pt idx="50">
                  <c:v>2.0</c:v>
                </c:pt>
                <c:pt idx="51">
                  <c:v>3.0</c:v>
                </c:pt>
                <c:pt idx="52">
                  <c:v>2.0</c:v>
                </c:pt>
                <c:pt idx="53">
                  <c:v>1.0</c:v>
                </c:pt>
                <c:pt idx="54">
                  <c:v>1.0</c:v>
                </c:pt>
                <c:pt idx="55">
                  <c:v>2.0</c:v>
                </c:pt>
                <c:pt idx="56">
                  <c:v>13.0</c:v>
                </c:pt>
                <c:pt idx="57">
                  <c:v>11.0</c:v>
                </c:pt>
                <c:pt idx="58">
                  <c:v>11.0</c:v>
                </c:pt>
                <c:pt idx="59">
                  <c:v>19.0</c:v>
                </c:pt>
                <c:pt idx="60">
                  <c:v>15.0</c:v>
                </c:pt>
                <c:pt idx="61">
                  <c:v>12.0</c:v>
                </c:pt>
                <c:pt idx="62">
                  <c:v>13.0</c:v>
                </c:pt>
                <c:pt idx="63">
                  <c:v>32.0</c:v>
                </c:pt>
                <c:pt idx="64">
                  <c:v>36.0</c:v>
                </c:pt>
                <c:pt idx="65">
                  <c:v>30.0</c:v>
                </c:pt>
                <c:pt idx="66">
                  <c:v>33.0</c:v>
                </c:pt>
                <c:pt idx="67">
                  <c:v>54.0</c:v>
                </c:pt>
                <c:pt idx="68">
                  <c:v>36.0</c:v>
                </c:pt>
                <c:pt idx="69">
                  <c:v>48.0</c:v>
                </c:pt>
                <c:pt idx="70">
                  <c:v>69.0</c:v>
                </c:pt>
                <c:pt idx="71">
                  <c:v>72.0</c:v>
                </c:pt>
                <c:pt idx="72">
                  <c:v>68.0</c:v>
                </c:pt>
                <c:pt idx="73">
                  <c:v>63.0</c:v>
                </c:pt>
                <c:pt idx="74">
                  <c:v>92.0</c:v>
                </c:pt>
                <c:pt idx="75">
                  <c:v>69.0</c:v>
                </c:pt>
                <c:pt idx="76">
                  <c:v>70.0</c:v>
                </c:pt>
                <c:pt idx="77">
                  <c:v>152.0</c:v>
                </c:pt>
                <c:pt idx="78">
                  <c:v>112.0</c:v>
                </c:pt>
                <c:pt idx="79">
                  <c:v>140.0</c:v>
                </c:pt>
                <c:pt idx="80">
                  <c:v>100.0</c:v>
                </c:pt>
                <c:pt idx="81">
                  <c:v>137.0</c:v>
                </c:pt>
                <c:pt idx="82">
                  <c:v>140.0</c:v>
                </c:pt>
                <c:pt idx="83">
                  <c:v>137.0</c:v>
                </c:pt>
                <c:pt idx="84">
                  <c:v>164.0</c:v>
                </c:pt>
                <c:pt idx="85">
                  <c:v>186.0</c:v>
                </c:pt>
                <c:pt idx="86">
                  <c:v>179.0</c:v>
                </c:pt>
                <c:pt idx="87">
                  <c:v>211.0</c:v>
                </c:pt>
                <c:pt idx="88">
                  <c:v>166.0</c:v>
                </c:pt>
                <c:pt idx="89">
                  <c:v>126.0</c:v>
                </c:pt>
                <c:pt idx="90">
                  <c:v>164.0</c:v>
                </c:pt>
                <c:pt idx="91">
                  <c:v>429.0</c:v>
                </c:pt>
                <c:pt idx="92">
                  <c:v>248.0</c:v>
                </c:pt>
                <c:pt idx="93">
                  <c:v>423.0</c:v>
                </c:pt>
                <c:pt idx="94">
                  <c:v>401.0</c:v>
                </c:pt>
                <c:pt idx="95">
                  <c:v>362.0</c:v>
                </c:pt>
                <c:pt idx="96">
                  <c:v>291.0</c:v>
                </c:pt>
                <c:pt idx="97">
                  <c:v>383.0</c:v>
                </c:pt>
                <c:pt idx="98">
                  <c:v>5.0</c:v>
                </c:pt>
                <c:pt idx="99">
                  <c:v>4.0</c:v>
                </c:pt>
                <c:pt idx="100">
                  <c:v>5.0</c:v>
                </c:pt>
                <c:pt idx="101">
                  <c:v>6.0</c:v>
                </c:pt>
                <c:pt idx="102">
                  <c:v>3.0</c:v>
                </c:pt>
                <c:pt idx="103">
                  <c:v>7.0</c:v>
                </c:pt>
                <c:pt idx="104">
                  <c:v>6.0</c:v>
                </c:pt>
                <c:pt idx="105">
                  <c:v>39.0</c:v>
                </c:pt>
                <c:pt idx="106">
                  <c:v>51.0</c:v>
                </c:pt>
                <c:pt idx="107">
                  <c:v>31.0</c:v>
                </c:pt>
                <c:pt idx="108">
                  <c:v>40.0</c:v>
                </c:pt>
                <c:pt idx="109">
                  <c:v>47.0</c:v>
                </c:pt>
                <c:pt idx="110">
                  <c:v>58.0</c:v>
                </c:pt>
                <c:pt idx="111">
                  <c:v>54.0</c:v>
                </c:pt>
                <c:pt idx="112">
                  <c:v>160.0</c:v>
                </c:pt>
                <c:pt idx="113">
                  <c:v>277.0</c:v>
                </c:pt>
                <c:pt idx="114">
                  <c:v>304.0</c:v>
                </c:pt>
                <c:pt idx="115">
                  <c:v>116.0</c:v>
                </c:pt>
                <c:pt idx="116">
                  <c:v>168.0</c:v>
                </c:pt>
                <c:pt idx="117">
                  <c:v>212.0</c:v>
                </c:pt>
                <c:pt idx="118">
                  <c:v>180.0</c:v>
                </c:pt>
                <c:pt idx="119">
                  <c:v>523.0</c:v>
                </c:pt>
                <c:pt idx="120">
                  <c:v>507.0</c:v>
                </c:pt>
                <c:pt idx="121">
                  <c:v>545.0</c:v>
                </c:pt>
                <c:pt idx="122">
                  <c:v>647.0</c:v>
                </c:pt>
                <c:pt idx="123">
                  <c:v>394.0</c:v>
                </c:pt>
                <c:pt idx="124">
                  <c:v>345.0</c:v>
                </c:pt>
                <c:pt idx="125">
                  <c:v>393.0</c:v>
                </c:pt>
                <c:pt idx="126">
                  <c:v>763.0</c:v>
                </c:pt>
                <c:pt idx="127">
                  <c:v>784.0</c:v>
                </c:pt>
                <c:pt idx="128">
                  <c:v>754.0</c:v>
                </c:pt>
                <c:pt idx="129">
                  <c:v>1175.0</c:v>
                </c:pt>
                <c:pt idx="130">
                  <c:v>800.0</c:v>
                </c:pt>
                <c:pt idx="131">
                  <c:v>786.0</c:v>
                </c:pt>
                <c:pt idx="132">
                  <c:v>626.0</c:v>
                </c:pt>
                <c:pt idx="133">
                  <c:v>1918.0</c:v>
                </c:pt>
                <c:pt idx="134">
                  <c:v>1660.0</c:v>
                </c:pt>
                <c:pt idx="135">
                  <c:v>1958.0</c:v>
                </c:pt>
                <c:pt idx="136">
                  <c:v>1694.0</c:v>
                </c:pt>
                <c:pt idx="137">
                  <c:v>1841.0</c:v>
                </c:pt>
                <c:pt idx="138">
                  <c:v>1823.0</c:v>
                </c:pt>
                <c:pt idx="139">
                  <c:v>1336.0</c:v>
                </c:pt>
              </c:numCache>
            </c:numRef>
          </c:val>
          <c:smooth val="0"/>
        </c:ser>
        <c:ser>
          <c:idx val="1"/>
          <c:order val="1"/>
          <c:spPr>
            <a:ln w="28575" cap="rnd">
              <a:solidFill>
                <a:schemeClr val="accent2"/>
              </a:solidFill>
              <a:round/>
            </a:ln>
            <a:effectLst/>
          </c:spPr>
          <c:marker>
            <c:symbol val="none"/>
          </c:marker>
          <c:val>
            <c:numRef>
              <c:f>Sheet1!$G$1:$G$140</c:f>
              <c:numCache>
                <c:formatCode>General</c:formatCode>
                <c:ptCount val="140"/>
                <c:pt idx="0">
                  <c:v>0.0</c:v>
                </c:pt>
                <c:pt idx="1">
                  <c:v>0.0</c:v>
                </c:pt>
                <c:pt idx="2">
                  <c:v>0.0</c:v>
                </c:pt>
                <c:pt idx="3">
                  <c:v>1.0</c:v>
                </c:pt>
                <c:pt idx="4">
                  <c:v>0.0</c:v>
                </c:pt>
                <c:pt idx="5">
                  <c:v>0.0</c:v>
                </c:pt>
                <c:pt idx="6">
                  <c:v>0.0</c:v>
                </c:pt>
                <c:pt idx="7">
                  <c:v>3.0</c:v>
                </c:pt>
                <c:pt idx="8">
                  <c:v>2.0</c:v>
                </c:pt>
                <c:pt idx="9">
                  <c:v>2.0</c:v>
                </c:pt>
                <c:pt idx="10">
                  <c:v>3.0</c:v>
                </c:pt>
                <c:pt idx="11">
                  <c:v>3.0</c:v>
                </c:pt>
                <c:pt idx="12">
                  <c:v>3.0</c:v>
                </c:pt>
                <c:pt idx="13">
                  <c:v>3.0</c:v>
                </c:pt>
                <c:pt idx="14">
                  <c:v>7.0</c:v>
                </c:pt>
                <c:pt idx="15">
                  <c:v>6.0</c:v>
                </c:pt>
                <c:pt idx="16">
                  <c:v>6.0</c:v>
                </c:pt>
                <c:pt idx="17">
                  <c:v>6.0</c:v>
                </c:pt>
                <c:pt idx="18">
                  <c:v>7.0</c:v>
                </c:pt>
                <c:pt idx="19">
                  <c:v>7.0</c:v>
                </c:pt>
                <c:pt idx="20">
                  <c:v>5.0</c:v>
                </c:pt>
                <c:pt idx="21">
                  <c:v>11.0</c:v>
                </c:pt>
                <c:pt idx="22">
                  <c:v>9.0</c:v>
                </c:pt>
                <c:pt idx="23">
                  <c:v>11.0</c:v>
                </c:pt>
                <c:pt idx="24">
                  <c:v>12.0</c:v>
                </c:pt>
                <c:pt idx="25">
                  <c:v>15.0</c:v>
                </c:pt>
                <c:pt idx="26">
                  <c:v>10.0</c:v>
                </c:pt>
                <c:pt idx="27">
                  <c:v>11.0</c:v>
                </c:pt>
                <c:pt idx="28">
                  <c:v>18.0</c:v>
                </c:pt>
                <c:pt idx="29">
                  <c:v>15.0</c:v>
                </c:pt>
                <c:pt idx="30">
                  <c:v>15.0</c:v>
                </c:pt>
                <c:pt idx="31">
                  <c:v>17.0</c:v>
                </c:pt>
                <c:pt idx="32">
                  <c:v>18.0</c:v>
                </c:pt>
                <c:pt idx="33">
                  <c:v>20.0</c:v>
                </c:pt>
                <c:pt idx="34">
                  <c:v>15.0</c:v>
                </c:pt>
                <c:pt idx="35">
                  <c:v>27.0</c:v>
                </c:pt>
                <c:pt idx="36">
                  <c:v>24.0</c:v>
                </c:pt>
                <c:pt idx="37">
                  <c:v>24.0</c:v>
                </c:pt>
                <c:pt idx="38">
                  <c:v>21.0</c:v>
                </c:pt>
                <c:pt idx="39">
                  <c:v>22.0</c:v>
                </c:pt>
                <c:pt idx="40">
                  <c:v>24.0</c:v>
                </c:pt>
                <c:pt idx="41">
                  <c:v>25.0</c:v>
                </c:pt>
                <c:pt idx="42">
                  <c:v>35.0</c:v>
                </c:pt>
                <c:pt idx="43">
                  <c:v>32.0</c:v>
                </c:pt>
                <c:pt idx="44">
                  <c:v>25.0</c:v>
                </c:pt>
                <c:pt idx="45">
                  <c:v>34.0</c:v>
                </c:pt>
                <c:pt idx="46">
                  <c:v>36.0</c:v>
                </c:pt>
                <c:pt idx="47">
                  <c:v>28.0</c:v>
                </c:pt>
                <c:pt idx="48">
                  <c:v>30.0</c:v>
                </c:pt>
                <c:pt idx="49">
                  <c:v>1.0</c:v>
                </c:pt>
                <c:pt idx="50">
                  <c:v>2.0</c:v>
                </c:pt>
                <c:pt idx="51">
                  <c:v>2.0</c:v>
                </c:pt>
                <c:pt idx="52">
                  <c:v>1.0</c:v>
                </c:pt>
                <c:pt idx="53">
                  <c:v>1.0</c:v>
                </c:pt>
                <c:pt idx="54">
                  <c:v>1.0</c:v>
                </c:pt>
                <c:pt idx="55">
                  <c:v>2.0</c:v>
                </c:pt>
                <c:pt idx="56">
                  <c:v>10.0</c:v>
                </c:pt>
                <c:pt idx="57">
                  <c:v>8.0</c:v>
                </c:pt>
                <c:pt idx="58">
                  <c:v>9.0</c:v>
                </c:pt>
                <c:pt idx="59">
                  <c:v>14.0</c:v>
                </c:pt>
                <c:pt idx="60">
                  <c:v>11.0</c:v>
                </c:pt>
                <c:pt idx="61">
                  <c:v>10.0</c:v>
                </c:pt>
                <c:pt idx="62">
                  <c:v>11.0</c:v>
                </c:pt>
                <c:pt idx="63">
                  <c:v>24.0</c:v>
                </c:pt>
                <c:pt idx="64">
                  <c:v>26.0</c:v>
                </c:pt>
                <c:pt idx="65">
                  <c:v>22.0</c:v>
                </c:pt>
                <c:pt idx="66">
                  <c:v>23.0</c:v>
                </c:pt>
                <c:pt idx="67">
                  <c:v>52.0</c:v>
                </c:pt>
                <c:pt idx="68">
                  <c:v>26.0</c:v>
                </c:pt>
                <c:pt idx="69">
                  <c:v>34.0</c:v>
                </c:pt>
                <c:pt idx="70">
                  <c:v>51.0</c:v>
                </c:pt>
                <c:pt idx="71">
                  <c:v>47.0</c:v>
                </c:pt>
                <c:pt idx="72">
                  <c:v>42.0</c:v>
                </c:pt>
                <c:pt idx="73">
                  <c:v>44.0</c:v>
                </c:pt>
                <c:pt idx="74">
                  <c:v>59.0</c:v>
                </c:pt>
                <c:pt idx="75">
                  <c:v>47.0</c:v>
                </c:pt>
                <c:pt idx="76">
                  <c:v>54.0</c:v>
                </c:pt>
                <c:pt idx="77">
                  <c:v>95.0</c:v>
                </c:pt>
                <c:pt idx="78">
                  <c:v>75.0</c:v>
                </c:pt>
                <c:pt idx="79">
                  <c:v>94.0</c:v>
                </c:pt>
                <c:pt idx="80">
                  <c:v>69.0</c:v>
                </c:pt>
                <c:pt idx="81">
                  <c:v>109.0</c:v>
                </c:pt>
                <c:pt idx="82">
                  <c:v>82.0</c:v>
                </c:pt>
                <c:pt idx="83">
                  <c:v>92.0</c:v>
                </c:pt>
                <c:pt idx="84">
                  <c:v>100.0</c:v>
                </c:pt>
                <c:pt idx="85">
                  <c:v>119.0</c:v>
                </c:pt>
                <c:pt idx="86">
                  <c:v>116.0</c:v>
                </c:pt>
                <c:pt idx="87">
                  <c:v>129.0</c:v>
                </c:pt>
                <c:pt idx="88">
                  <c:v>115.0</c:v>
                </c:pt>
                <c:pt idx="89">
                  <c:v>81.0</c:v>
                </c:pt>
                <c:pt idx="90">
                  <c:v>105.0</c:v>
                </c:pt>
                <c:pt idx="91">
                  <c:v>240.0</c:v>
                </c:pt>
                <c:pt idx="92">
                  <c:v>153.0</c:v>
                </c:pt>
                <c:pt idx="93">
                  <c:v>242.0</c:v>
                </c:pt>
                <c:pt idx="94">
                  <c:v>222.0</c:v>
                </c:pt>
                <c:pt idx="95">
                  <c:v>278.0</c:v>
                </c:pt>
                <c:pt idx="96">
                  <c:v>192.0</c:v>
                </c:pt>
                <c:pt idx="97">
                  <c:v>287.0</c:v>
                </c:pt>
                <c:pt idx="98">
                  <c:v>4.0</c:v>
                </c:pt>
                <c:pt idx="99">
                  <c:v>4.0</c:v>
                </c:pt>
                <c:pt idx="100">
                  <c:v>4.0</c:v>
                </c:pt>
                <c:pt idx="101">
                  <c:v>4.0</c:v>
                </c:pt>
                <c:pt idx="102">
                  <c:v>3.0</c:v>
                </c:pt>
                <c:pt idx="103">
                  <c:v>5.0</c:v>
                </c:pt>
                <c:pt idx="104">
                  <c:v>4.0</c:v>
                </c:pt>
                <c:pt idx="105">
                  <c:v>26.0</c:v>
                </c:pt>
                <c:pt idx="106">
                  <c:v>32.0</c:v>
                </c:pt>
                <c:pt idx="107">
                  <c:v>23.0</c:v>
                </c:pt>
                <c:pt idx="108">
                  <c:v>27.0</c:v>
                </c:pt>
                <c:pt idx="109">
                  <c:v>33.0</c:v>
                </c:pt>
                <c:pt idx="110">
                  <c:v>37.0</c:v>
                </c:pt>
                <c:pt idx="111">
                  <c:v>31.0</c:v>
                </c:pt>
                <c:pt idx="112">
                  <c:v>101.0</c:v>
                </c:pt>
                <c:pt idx="113">
                  <c:v>131.0</c:v>
                </c:pt>
                <c:pt idx="114">
                  <c:v>141.0</c:v>
                </c:pt>
                <c:pt idx="115">
                  <c:v>85.0</c:v>
                </c:pt>
                <c:pt idx="116">
                  <c:v>89.0</c:v>
                </c:pt>
                <c:pt idx="117">
                  <c:v>114.0</c:v>
                </c:pt>
                <c:pt idx="118">
                  <c:v>94.0</c:v>
                </c:pt>
                <c:pt idx="119">
                  <c:v>224.0</c:v>
                </c:pt>
                <c:pt idx="120">
                  <c:v>214.0</c:v>
                </c:pt>
                <c:pt idx="121">
                  <c:v>268.0</c:v>
                </c:pt>
                <c:pt idx="122">
                  <c:v>319.0</c:v>
                </c:pt>
                <c:pt idx="123">
                  <c:v>222.0</c:v>
                </c:pt>
                <c:pt idx="124">
                  <c:v>200.0</c:v>
                </c:pt>
                <c:pt idx="125">
                  <c:v>192.0</c:v>
                </c:pt>
                <c:pt idx="126">
                  <c:v>390.0</c:v>
                </c:pt>
                <c:pt idx="127">
                  <c:v>366.0</c:v>
                </c:pt>
                <c:pt idx="128">
                  <c:v>372.0</c:v>
                </c:pt>
                <c:pt idx="129">
                  <c:v>540.0</c:v>
                </c:pt>
                <c:pt idx="130">
                  <c:v>415.0</c:v>
                </c:pt>
                <c:pt idx="131">
                  <c:v>432.0</c:v>
                </c:pt>
                <c:pt idx="132">
                  <c:v>335.0</c:v>
                </c:pt>
                <c:pt idx="133">
                  <c:v>880.0</c:v>
                </c:pt>
                <c:pt idx="134">
                  <c:v>691.0</c:v>
                </c:pt>
                <c:pt idx="135">
                  <c:v>760.0</c:v>
                </c:pt>
                <c:pt idx="136">
                  <c:v>640.0</c:v>
                </c:pt>
                <c:pt idx="137">
                  <c:v>768.0</c:v>
                </c:pt>
                <c:pt idx="138">
                  <c:v>712.0</c:v>
                </c:pt>
                <c:pt idx="139">
                  <c:v>665.0</c:v>
                </c:pt>
              </c:numCache>
            </c:numRef>
          </c:val>
          <c:smooth val="0"/>
        </c:ser>
        <c:dLbls>
          <c:showLegendKey val="0"/>
          <c:showVal val="0"/>
          <c:showCatName val="0"/>
          <c:showSerName val="0"/>
          <c:showPercent val="0"/>
          <c:showBubbleSize val="0"/>
        </c:dLbls>
        <c:smooth val="0"/>
        <c:axId val="-1465082528"/>
        <c:axId val="-1465080752"/>
      </c:lineChart>
      <c:catAx>
        <c:axId val="-1465082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465080752"/>
        <c:crosses val="autoZero"/>
        <c:auto val="1"/>
        <c:lblAlgn val="ctr"/>
        <c:lblOffset val="100"/>
        <c:noMultiLvlLbl val="0"/>
      </c:catAx>
      <c:valAx>
        <c:axId val="-146508075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465082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i="0" u="none" strike="noStrike" baseline="0">
                <a:effectLst/>
              </a:rPr>
              <a:t>alpha beta vs </a:t>
            </a:r>
            <a:r>
              <a:rPr lang="en-US" sz="1000"/>
              <a:t>PVS search both without reordering </a:t>
            </a:r>
          </a:p>
        </c:rich>
      </c:tx>
      <c:layout>
        <c:manualLayout>
          <c:xMode val="edge"/>
          <c:yMode val="edge"/>
          <c:x val="0.158958255218098"/>
          <c:y val="0.0192740122068744"/>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manualLayout>
          <c:layoutTarget val="inner"/>
          <c:xMode val="edge"/>
          <c:yMode val="edge"/>
          <c:x val="0.113448943882015"/>
          <c:y val="0.073305493093479"/>
          <c:w val="0.827027246594176"/>
          <c:h val="0.584462920291083"/>
        </c:manualLayout>
      </c:layout>
      <c:lineChart>
        <c:grouping val="standard"/>
        <c:varyColors val="0"/>
        <c:ser>
          <c:idx val="0"/>
          <c:order val="0"/>
          <c:spPr>
            <a:ln w="28575" cap="rnd">
              <a:solidFill>
                <a:schemeClr val="accent1"/>
              </a:solidFill>
              <a:round/>
            </a:ln>
            <a:effectLst/>
          </c:spPr>
          <c:marker>
            <c:symbol val="none"/>
          </c:marker>
          <c:val>
            <c:numRef>
              <c:f>Sheet1!$D$1:$D$140</c:f>
              <c:numCache>
                <c:formatCode>General</c:formatCode>
                <c:ptCount val="140"/>
                <c:pt idx="0">
                  <c:v>1.0</c:v>
                </c:pt>
                <c:pt idx="1">
                  <c:v>1.0</c:v>
                </c:pt>
                <c:pt idx="2">
                  <c:v>1.0</c:v>
                </c:pt>
                <c:pt idx="3">
                  <c:v>1.0</c:v>
                </c:pt>
                <c:pt idx="4">
                  <c:v>1.0</c:v>
                </c:pt>
                <c:pt idx="5">
                  <c:v>1.0</c:v>
                </c:pt>
                <c:pt idx="6">
                  <c:v>1.0</c:v>
                </c:pt>
                <c:pt idx="7">
                  <c:v>4.0</c:v>
                </c:pt>
                <c:pt idx="8">
                  <c:v>4.0</c:v>
                </c:pt>
                <c:pt idx="9">
                  <c:v>5.0</c:v>
                </c:pt>
                <c:pt idx="10">
                  <c:v>5.0</c:v>
                </c:pt>
                <c:pt idx="11">
                  <c:v>4.0</c:v>
                </c:pt>
                <c:pt idx="12">
                  <c:v>4.0</c:v>
                </c:pt>
                <c:pt idx="13">
                  <c:v>5.0</c:v>
                </c:pt>
                <c:pt idx="14">
                  <c:v>10.0</c:v>
                </c:pt>
                <c:pt idx="15">
                  <c:v>11.0</c:v>
                </c:pt>
                <c:pt idx="16">
                  <c:v>8.0</c:v>
                </c:pt>
                <c:pt idx="17">
                  <c:v>8.0</c:v>
                </c:pt>
                <c:pt idx="18">
                  <c:v>13.0</c:v>
                </c:pt>
                <c:pt idx="19">
                  <c:v>9.0</c:v>
                </c:pt>
                <c:pt idx="20">
                  <c:v>6.0</c:v>
                </c:pt>
                <c:pt idx="21">
                  <c:v>16.0</c:v>
                </c:pt>
                <c:pt idx="22">
                  <c:v>17.0</c:v>
                </c:pt>
                <c:pt idx="23">
                  <c:v>15.0</c:v>
                </c:pt>
                <c:pt idx="24">
                  <c:v>21.0</c:v>
                </c:pt>
                <c:pt idx="25">
                  <c:v>25.0</c:v>
                </c:pt>
                <c:pt idx="26">
                  <c:v>21.0</c:v>
                </c:pt>
                <c:pt idx="27">
                  <c:v>24.0</c:v>
                </c:pt>
                <c:pt idx="28">
                  <c:v>32.0</c:v>
                </c:pt>
                <c:pt idx="29">
                  <c:v>27.0</c:v>
                </c:pt>
                <c:pt idx="30">
                  <c:v>34.0</c:v>
                </c:pt>
                <c:pt idx="31">
                  <c:v>32.0</c:v>
                </c:pt>
                <c:pt idx="32">
                  <c:v>36.0</c:v>
                </c:pt>
                <c:pt idx="33">
                  <c:v>30.0</c:v>
                </c:pt>
                <c:pt idx="34">
                  <c:v>30.0</c:v>
                </c:pt>
                <c:pt idx="35">
                  <c:v>52.0</c:v>
                </c:pt>
                <c:pt idx="36">
                  <c:v>49.0</c:v>
                </c:pt>
                <c:pt idx="37">
                  <c:v>36.0</c:v>
                </c:pt>
                <c:pt idx="38">
                  <c:v>46.0</c:v>
                </c:pt>
                <c:pt idx="39">
                  <c:v>50.0</c:v>
                </c:pt>
                <c:pt idx="40">
                  <c:v>43.0</c:v>
                </c:pt>
                <c:pt idx="41">
                  <c:v>58.0</c:v>
                </c:pt>
                <c:pt idx="42">
                  <c:v>77.0</c:v>
                </c:pt>
                <c:pt idx="43">
                  <c:v>65.0</c:v>
                </c:pt>
                <c:pt idx="44">
                  <c:v>50.0</c:v>
                </c:pt>
                <c:pt idx="45">
                  <c:v>50.0</c:v>
                </c:pt>
                <c:pt idx="46">
                  <c:v>62.0</c:v>
                </c:pt>
                <c:pt idx="47">
                  <c:v>54.0</c:v>
                </c:pt>
                <c:pt idx="48">
                  <c:v>61.0</c:v>
                </c:pt>
                <c:pt idx="49">
                  <c:v>3.0</c:v>
                </c:pt>
                <c:pt idx="50">
                  <c:v>2.0</c:v>
                </c:pt>
                <c:pt idx="51">
                  <c:v>3.0</c:v>
                </c:pt>
                <c:pt idx="52">
                  <c:v>2.0</c:v>
                </c:pt>
                <c:pt idx="53">
                  <c:v>2.0</c:v>
                </c:pt>
                <c:pt idx="54">
                  <c:v>3.0</c:v>
                </c:pt>
                <c:pt idx="55">
                  <c:v>2.0</c:v>
                </c:pt>
                <c:pt idx="56">
                  <c:v>20.0</c:v>
                </c:pt>
                <c:pt idx="57">
                  <c:v>18.0</c:v>
                </c:pt>
                <c:pt idx="58">
                  <c:v>21.0</c:v>
                </c:pt>
                <c:pt idx="59">
                  <c:v>20.0</c:v>
                </c:pt>
                <c:pt idx="60">
                  <c:v>24.0</c:v>
                </c:pt>
                <c:pt idx="61">
                  <c:v>18.0</c:v>
                </c:pt>
                <c:pt idx="62">
                  <c:v>18.0</c:v>
                </c:pt>
                <c:pt idx="63">
                  <c:v>40.0</c:v>
                </c:pt>
                <c:pt idx="64">
                  <c:v>43.0</c:v>
                </c:pt>
                <c:pt idx="65">
                  <c:v>38.0</c:v>
                </c:pt>
                <c:pt idx="66">
                  <c:v>52.0</c:v>
                </c:pt>
                <c:pt idx="67">
                  <c:v>60.0</c:v>
                </c:pt>
                <c:pt idx="68">
                  <c:v>50.0</c:v>
                </c:pt>
                <c:pt idx="69">
                  <c:v>51.0</c:v>
                </c:pt>
                <c:pt idx="70">
                  <c:v>98.0</c:v>
                </c:pt>
                <c:pt idx="71">
                  <c:v>91.0</c:v>
                </c:pt>
                <c:pt idx="72">
                  <c:v>96.0</c:v>
                </c:pt>
                <c:pt idx="73">
                  <c:v>85.0</c:v>
                </c:pt>
                <c:pt idx="74">
                  <c:v>113.0</c:v>
                </c:pt>
                <c:pt idx="75">
                  <c:v>100.0</c:v>
                </c:pt>
                <c:pt idx="76">
                  <c:v>99.0</c:v>
                </c:pt>
                <c:pt idx="77">
                  <c:v>185.0</c:v>
                </c:pt>
                <c:pt idx="78">
                  <c:v>171.0</c:v>
                </c:pt>
                <c:pt idx="79">
                  <c:v>237.0</c:v>
                </c:pt>
                <c:pt idx="80">
                  <c:v>117.0</c:v>
                </c:pt>
                <c:pt idx="81">
                  <c:v>193.0</c:v>
                </c:pt>
                <c:pt idx="82">
                  <c:v>173.0</c:v>
                </c:pt>
                <c:pt idx="83">
                  <c:v>242.0</c:v>
                </c:pt>
                <c:pt idx="84">
                  <c:v>295.0</c:v>
                </c:pt>
                <c:pt idx="85">
                  <c:v>289.0</c:v>
                </c:pt>
                <c:pt idx="86">
                  <c:v>253.0</c:v>
                </c:pt>
                <c:pt idx="87">
                  <c:v>291.0</c:v>
                </c:pt>
                <c:pt idx="88">
                  <c:v>212.0</c:v>
                </c:pt>
                <c:pt idx="89">
                  <c:v>244.0</c:v>
                </c:pt>
                <c:pt idx="90">
                  <c:v>255.0</c:v>
                </c:pt>
                <c:pt idx="91">
                  <c:v>534.0</c:v>
                </c:pt>
                <c:pt idx="92">
                  <c:v>290.0</c:v>
                </c:pt>
                <c:pt idx="93">
                  <c:v>477.0</c:v>
                </c:pt>
                <c:pt idx="94">
                  <c:v>504.0</c:v>
                </c:pt>
                <c:pt idx="95">
                  <c:v>359.0</c:v>
                </c:pt>
                <c:pt idx="96">
                  <c:v>401.0</c:v>
                </c:pt>
                <c:pt idx="97">
                  <c:v>459.0</c:v>
                </c:pt>
                <c:pt idx="98">
                  <c:v>7.0</c:v>
                </c:pt>
                <c:pt idx="99">
                  <c:v>7.0</c:v>
                </c:pt>
                <c:pt idx="100">
                  <c:v>7.0</c:v>
                </c:pt>
                <c:pt idx="101">
                  <c:v>9.0</c:v>
                </c:pt>
                <c:pt idx="102">
                  <c:v>6.0</c:v>
                </c:pt>
                <c:pt idx="103">
                  <c:v>7.0</c:v>
                </c:pt>
                <c:pt idx="104">
                  <c:v>7.0</c:v>
                </c:pt>
                <c:pt idx="105">
                  <c:v>60.0</c:v>
                </c:pt>
                <c:pt idx="106">
                  <c:v>54.0</c:v>
                </c:pt>
                <c:pt idx="107">
                  <c:v>47.0</c:v>
                </c:pt>
                <c:pt idx="108">
                  <c:v>41.0</c:v>
                </c:pt>
                <c:pt idx="109">
                  <c:v>59.0</c:v>
                </c:pt>
                <c:pt idx="110">
                  <c:v>73.0</c:v>
                </c:pt>
                <c:pt idx="111">
                  <c:v>61.0</c:v>
                </c:pt>
                <c:pt idx="112">
                  <c:v>173.0</c:v>
                </c:pt>
                <c:pt idx="113">
                  <c:v>330.0</c:v>
                </c:pt>
                <c:pt idx="114">
                  <c:v>354.0</c:v>
                </c:pt>
                <c:pt idx="115">
                  <c:v>245.0</c:v>
                </c:pt>
                <c:pt idx="116">
                  <c:v>322.0</c:v>
                </c:pt>
                <c:pt idx="117">
                  <c:v>219.0</c:v>
                </c:pt>
                <c:pt idx="118">
                  <c:v>236.0</c:v>
                </c:pt>
                <c:pt idx="119">
                  <c:v>635.0</c:v>
                </c:pt>
                <c:pt idx="120">
                  <c:v>621.0</c:v>
                </c:pt>
                <c:pt idx="121">
                  <c:v>643.0</c:v>
                </c:pt>
                <c:pt idx="122">
                  <c:v>725.0</c:v>
                </c:pt>
                <c:pt idx="123">
                  <c:v>626.0</c:v>
                </c:pt>
                <c:pt idx="124">
                  <c:v>604.0</c:v>
                </c:pt>
                <c:pt idx="125">
                  <c:v>600.0</c:v>
                </c:pt>
                <c:pt idx="126">
                  <c:v>953.0</c:v>
                </c:pt>
                <c:pt idx="127">
                  <c:v>1187.0</c:v>
                </c:pt>
                <c:pt idx="128">
                  <c:v>1192.0</c:v>
                </c:pt>
                <c:pt idx="129">
                  <c:v>1407.0</c:v>
                </c:pt>
                <c:pt idx="130">
                  <c:v>942.0</c:v>
                </c:pt>
                <c:pt idx="131">
                  <c:v>1107.0</c:v>
                </c:pt>
                <c:pt idx="132">
                  <c:v>802.0</c:v>
                </c:pt>
                <c:pt idx="133">
                  <c:v>2129.0</c:v>
                </c:pt>
                <c:pt idx="134">
                  <c:v>2391.0</c:v>
                </c:pt>
                <c:pt idx="135">
                  <c:v>2249.0</c:v>
                </c:pt>
                <c:pt idx="136">
                  <c:v>2060.0</c:v>
                </c:pt>
                <c:pt idx="137">
                  <c:v>2107.0</c:v>
                </c:pt>
                <c:pt idx="138">
                  <c:v>2475.0</c:v>
                </c:pt>
                <c:pt idx="139">
                  <c:v>2242.0</c:v>
                </c:pt>
              </c:numCache>
            </c:numRef>
          </c:val>
          <c:smooth val="0"/>
        </c:ser>
        <c:ser>
          <c:idx val="1"/>
          <c:order val="1"/>
          <c:spPr>
            <a:ln w="28575" cap="rnd">
              <a:solidFill>
                <a:schemeClr val="accent2"/>
              </a:solidFill>
              <a:round/>
            </a:ln>
            <a:effectLst/>
          </c:spPr>
          <c:marker>
            <c:symbol val="none"/>
          </c:marker>
          <c:val>
            <c:numRef>
              <c:f>Sheet1!$F$1:$F$140</c:f>
              <c:numCache>
                <c:formatCode>General</c:formatCode>
                <c:ptCount val="140"/>
                <c:pt idx="0">
                  <c:v>1.0</c:v>
                </c:pt>
                <c:pt idx="1">
                  <c:v>1.0</c:v>
                </c:pt>
                <c:pt idx="2">
                  <c:v>1.0</c:v>
                </c:pt>
                <c:pt idx="3">
                  <c:v>1.0</c:v>
                </c:pt>
                <c:pt idx="4">
                  <c:v>1.0</c:v>
                </c:pt>
                <c:pt idx="5">
                  <c:v>1.0</c:v>
                </c:pt>
                <c:pt idx="6">
                  <c:v>1.0</c:v>
                </c:pt>
                <c:pt idx="7">
                  <c:v>6.0</c:v>
                </c:pt>
                <c:pt idx="8">
                  <c:v>6.0</c:v>
                </c:pt>
                <c:pt idx="9">
                  <c:v>6.0</c:v>
                </c:pt>
                <c:pt idx="10">
                  <c:v>7.0</c:v>
                </c:pt>
                <c:pt idx="11">
                  <c:v>3.0</c:v>
                </c:pt>
                <c:pt idx="12">
                  <c:v>5.0</c:v>
                </c:pt>
                <c:pt idx="13">
                  <c:v>4.0</c:v>
                </c:pt>
                <c:pt idx="14">
                  <c:v>11.0</c:v>
                </c:pt>
                <c:pt idx="15">
                  <c:v>14.0</c:v>
                </c:pt>
                <c:pt idx="16">
                  <c:v>9.0</c:v>
                </c:pt>
                <c:pt idx="17">
                  <c:v>8.0</c:v>
                </c:pt>
                <c:pt idx="18">
                  <c:v>16.0</c:v>
                </c:pt>
                <c:pt idx="19">
                  <c:v>9.0</c:v>
                </c:pt>
                <c:pt idx="20">
                  <c:v>6.0</c:v>
                </c:pt>
                <c:pt idx="21">
                  <c:v>13.0</c:v>
                </c:pt>
                <c:pt idx="22">
                  <c:v>16.0</c:v>
                </c:pt>
                <c:pt idx="23">
                  <c:v>16.0</c:v>
                </c:pt>
                <c:pt idx="24">
                  <c:v>20.0</c:v>
                </c:pt>
                <c:pt idx="25">
                  <c:v>24.0</c:v>
                </c:pt>
                <c:pt idx="26">
                  <c:v>21.0</c:v>
                </c:pt>
                <c:pt idx="27">
                  <c:v>32.0</c:v>
                </c:pt>
                <c:pt idx="28">
                  <c:v>27.0</c:v>
                </c:pt>
                <c:pt idx="29">
                  <c:v>26.0</c:v>
                </c:pt>
                <c:pt idx="30">
                  <c:v>35.0</c:v>
                </c:pt>
                <c:pt idx="31">
                  <c:v>33.0</c:v>
                </c:pt>
                <c:pt idx="32">
                  <c:v>36.0</c:v>
                </c:pt>
                <c:pt idx="33">
                  <c:v>31.0</c:v>
                </c:pt>
                <c:pt idx="34">
                  <c:v>37.0</c:v>
                </c:pt>
                <c:pt idx="35">
                  <c:v>47.0</c:v>
                </c:pt>
                <c:pt idx="36">
                  <c:v>46.0</c:v>
                </c:pt>
                <c:pt idx="37">
                  <c:v>33.0</c:v>
                </c:pt>
                <c:pt idx="38">
                  <c:v>50.0</c:v>
                </c:pt>
                <c:pt idx="39">
                  <c:v>50.0</c:v>
                </c:pt>
                <c:pt idx="40">
                  <c:v>49.0</c:v>
                </c:pt>
                <c:pt idx="41">
                  <c:v>73.0</c:v>
                </c:pt>
                <c:pt idx="42">
                  <c:v>77.0</c:v>
                </c:pt>
                <c:pt idx="43">
                  <c:v>71.0</c:v>
                </c:pt>
                <c:pt idx="44">
                  <c:v>55.0</c:v>
                </c:pt>
                <c:pt idx="45">
                  <c:v>36.0</c:v>
                </c:pt>
                <c:pt idx="46">
                  <c:v>59.0</c:v>
                </c:pt>
                <c:pt idx="47">
                  <c:v>53.0</c:v>
                </c:pt>
                <c:pt idx="48">
                  <c:v>76.0</c:v>
                </c:pt>
                <c:pt idx="49">
                  <c:v>4.0</c:v>
                </c:pt>
                <c:pt idx="50">
                  <c:v>2.0</c:v>
                </c:pt>
                <c:pt idx="51">
                  <c:v>5.0</c:v>
                </c:pt>
                <c:pt idx="52">
                  <c:v>3.0</c:v>
                </c:pt>
                <c:pt idx="53">
                  <c:v>3.0</c:v>
                </c:pt>
                <c:pt idx="54">
                  <c:v>4.0</c:v>
                </c:pt>
                <c:pt idx="55">
                  <c:v>3.0</c:v>
                </c:pt>
                <c:pt idx="56">
                  <c:v>26.0</c:v>
                </c:pt>
                <c:pt idx="57">
                  <c:v>21.0</c:v>
                </c:pt>
                <c:pt idx="58">
                  <c:v>25.0</c:v>
                </c:pt>
                <c:pt idx="59">
                  <c:v>23.0</c:v>
                </c:pt>
                <c:pt idx="60">
                  <c:v>26.0</c:v>
                </c:pt>
                <c:pt idx="61">
                  <c:v>24.0</c:v>
                </c:pt>
                <c:pt idx="62">
                  <c:v>24.0</c:v>
                </c:pt>
                <c:pt idx="63">
                  <c:v>38.0</c:v>
                </c:pt>
                <c:pt idx="64">
                  <c:v>43.0</c:v>
                </c:pt>
                <c:pt idx="65">
                  <c:v>39.0</c:v>
                </c:pt>
                <c:pt idx="66">
                  <c:v>63.0</c:v>
                </c:pt>
                <c:pt idx="67">
                  <c:v>64.0</c:v>
                </c:pt>
                <c:pt idx="68">
                  <c:v>71.0</c:v>
                </c:pt>
                <c:pt idx="69">
                  <c:v>38.0</c:v>
                </c:pt>
                <c:pt idx="70">
                  <c:v>100.0</c:v>
                </c:pt>
                <c:pt idx="71">
                  <c:v>102.0</c:v>
                </c:pt>
                <c:pt idx="72">
                  <c:v>85.0</c:v>
                </c:pt>
                <c:pt idx="73">
                  <c:v>97.0</c:v>
                </c:pt>
                <c:pt idx="74">
                  <c:v>107.0</c:v>
                </c:pt>
                <c:pt idx="75">
                  <c:v>111.0</c:v>
                </c:pt>
                <c:pt idx="76">
                  <c:v>113.0</c:v>
                </c:pt>
                <c:pt idx="77">
                  <c:v>165.0</c:v>
                </c:pt>
                <c:pt idx="78">
                  <c:v>173.0</c:v>
                </c:pt>
                <c:pt idx="79">
                  <c:v>314.0</c:v>
                </c:pt>
                <c:pt idx="80">
                  <c:v>87.0</c:v>
                </c:pt>
                <c:pt idx="81">
                  <c:v>181.0</c:v>
                </c:pt>
                <c:pt idx="82">
                  <c:v>183.0</c:v>
                </c:pt>
                <c:pt idx="83">
                  <c:v>257.0</c:v>
                </c:pt>
                <c:pt idx="84">
                  <c:v>342.0</c:v>
                </c:pt>
                <c:pt idx="85">
                  <c:v>268.0</c:v>
                </c:pt>
                <c:pt idx="86">
                  <c:v>238.0</c:v>
                </c:pt>
                <c:pt idx="87">
                  <c:v>309.0</c:v>
                </c:pt>
                <c:pt idx="88">
                  <c:v>181.0</c:v>
                </c:pt>
                <c:pt idx="89">
                  <c:v>242.0</c:v>
                </c:pt>
                <c:pt idx="90">
                  <c:v>298.0</c:v>
                </c:pt>
                <c:pt idx="91">
                  <c:v>616.0</c:v>
                </c:pt>
                <c:pt idx="92">
                  <c:v>248.0</c:v>
                </c:pt>
                <c:pt idx="93">
                  <c:v>358.0</c:v>
                </c:pt>
                <c:pt idx="94">
                  <c:v>405.0</c:v>
                </c:pt>
                <c:pt idx="95">
                  <c:v>321.0</c:v>
                </c:pt>
                <c:pt idx="96">
                  <c:v>419.0</c:v>
                </c:pt>
                <c:pt idx="97">
                  <c:v>437.0</c:v>
                </c:pt>
                <c:pt idx="98">
                  <c:v>13.0</c:v>
                </c:pt>
                <c:pt idx="99">
                  <c:v>11.0</c:v>
                </c:pt>
                <c:pt idx="100">
                  <c:v>10.0</c:v>
                </c:pt>
                <c:pt idx="101">
                  <c:v>13.0</c:v>
                </c:pt>
                <c:pt idx="102">
                  <c:v>8.0</c:v>
                </c:pt>
                <c:pt idx="103">
                  <c:v>8.0</c:v>
                </c:pt>
                <c:pt idx="104">
                  <c:v>9.0</c:v>
                </c:pt>
                <c:pt idx="105">
                  <c:v>52.0</c:v>
                </c:pt>
                <c:pt idx="106">
                  <c:v>40.0</c:v>
                </c:pt>
                <c:pt idx="107">
                  <c:v>57.0</c:v>
                </c:pt>
                <c:pt idx="108">
                  <c:v>29.0</c:v>
                </c:pt>
                <c:pt idx="109">
                  <c:v>90.0</c:v>
                </c:pt>
                <c:pt idx="110">
                  <c:v>97.0</c:v>
                </c:pt>
                <c:pt idx="111">
                  <c:v>60.0</c:v>
                </c:pt>
                <c:pt idx="112">
                  <c:v>138.0</c:v>
                </c:pt>
                <c:pt idx="113">
                  <c:v>307.0</c:v>
                </c:pt>
                <c:pt idx="114">
                  <c:v>267.0</c:v>
                </c:pt>
                <c:pt idx="115">
                  <c:v>212.0</c:v>
                </c:pt>
                <c:pt idx="116">
                  <c:v>326.0</c:v>
                </c:pt>
                <c:pt idx="117">
                  <c:v>147.0</c:v>
                </c:pt>
                <c:pt idx="118">
                  <c:v>221.0</c:v>
                </c:pt>
                <c:pt idx="119">
                  <c:v>409.0</c:v>
                </c:pt>
                <c:pt idx="120">
                  <c:v>433.0</c:v>
                </c:pt>
                <c:pt idx="121">
                  <c:v>520.0</c:v>
                </c:pt>
                <c:pt idx="122">
                  <c:v>474.0</c:v>
                </c:pt>
                <c:pt idx="123">
                  <c:v>622.0</c:v>
                </c:pt>
                <c:pt idx="124">
                  <c:v>543.0</c:v>
                </c:pt>
                <c:pt idx="125">
                  <c:v>592.0</c:v>
                </c:pt>
                <c:pt idx="126">
                  <c:v>881.0</c:v>
                </c:pt>
                <c:pt idx="127">
                  <c:v>1061.0</c:v>
                </c:pt>
                <c:pt idx="128">
                  <c:v>1081.0</c:v>
                </c:pt>
                <c:pt idx="129">
                  <c:v>1262.0</c:v>
                </c:pt>
                <c:pt idx="130">
                  <c:v>773.0</c:v>
                </c:pt>
                <c:pt idx="131">
                  <c:v>930.0</c:v>
                </c:pt>
                <c:pt idx="132">
                  <c:v>667.0</c:v>
                </c:pt>
                <c:pt idx="133">
                  <c:v>1808.0</c:v>
                </c:pt>
                <c:pt idx="134">
                  <c:v>1920.0</c:v>
                </c:pt>
                <c:pt idx="135">
                  <c:v>1497.0</c:v>
                </c:pt>
                <c:pt idx="136">
                  <c:v>1506.0</c:v>
                </c:pt>
                <c:pt idx="137">
                  <c:v>1611.0</c:v>
                </c:pt>
                <c:pt idx="138">
                  <c:v>1862.0</c:v>
                </c:pt>
                <c:pt idx="139">
                  <c:v>2454.0</c:v>
                </c:pt>
              </c:numCache>
            </c:numRef>
          </c:val>
          <c:smooth val="0"/>
        </c:ser>
        <c:dLbls>
          <c:showLegendKey val="0"/>
          <c:showVal val="0"/>
          <c:showCatName val="0"/>
          <c:showSerName val="0"/>
          <c:showPercent val="0"/>
          <c:showBubbleSize val="0"/>
        </c:dLbls>
        <c:smooth val="0"/>
        <c:axId val="-1465333712"/>
        <c:axId val="-1544268672"/>
      </c:lineChart>
      <c:catAx>
        <c:axId val="-1465333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544268672"/>
        <c:crosses val="autoZero"/>
        <c:auto val="1"/>
        <c:lblAlgn val="ctr"/>
        <c:lblOffset val="100"/>
        <c:noMultiLvlLbl val="0"/>
      </c:catAx>
      <c:valAx>
        <c:axId val="-154426867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465333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658</Words>
  <Characters>3754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Zhesi Ning</dc:creator>
  <cp:keywords/>
  <dc:description/>
  <cp:lastModifiedBy>Zhesi Ning</cp:lastModifiedBy>
  <cp:revision>2</cp:revision>
  <dcterms:created xsi:type="dcterms:W3CDTF">2017-11-03T18:10:00Z</dcterms:created>
  <dcterms:modified xsi:type="dcterms:W3CDTF">2017-11-03T18:10:00Z</dcterms:modified>
</cp:coreProperties>
</file>