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@import url('https://fonts.googleapis.com/css2?family=Chakra+Petch:wght@400;700&amp;display=swap');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--cor-de-fundo: #1E1E1E;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--verde: #6FFF57;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--branco: #FFFFFF;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--botao-ativo: #3A375E;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--botao-inativo: rgba(58, 55, 94, 0.5);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--texto-fundo: rgba(58, 55, 94, 0.3);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background-color: var(--cor-de-fundo);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color: var(--branco);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font-family: 'Chakra Petch', sans-serif;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.conteudo-principal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max-width: 1200px;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margin: 0 auto;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.titulo-principal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font-size: 32px;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.titulo-principal span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color: var(--verde);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.botao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font-family: 'Chakra Petch', sans-serif;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background-color: var(--botao-inativo);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color: var(--branco);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border-bottom: 4px solid var(--botao-ativo);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border-left: 2px solid var(--botao-ativo);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border-right: 2px solid var(--botao-ativo);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border-top: none;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.botao:first-child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border-radius: 40px 40px 0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.botoes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.botao.ativo{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background-color: var(--botao-ativo);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border-bottom: 4px solid var(--verde);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.abas-textos{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background-color: var(--texto-fundo);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border-radius: 0 0 40px 40px;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.aba-conteudo.ativo{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display:block;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.aba-conteudo{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display: none;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.aba-conteudo-titulo-principal{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font-size: 28px;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.aba-conteudo-titulo-secundario{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color: var(--verde);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text-transform: uppercase;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.contador{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display:flex;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.contador-digito{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padding: 0 16px;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min-width: 100px;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.contador-digito-numero{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font-size: 80px;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.contador-digito-texto{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color: var(--verde);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@media screen and (min-width: 768px)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.botoes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.botao:first-child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border-radius: 40px 0 0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.botao:last-child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border-radius: 0 40px 0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