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SOaC: CI/CD Workflow Injection Defense</w:t>
      </w:r>
    </w:p>
    <w:p>
      <w:r>
        <w:t>Pattern-Based Defense against Shai-Hulud &amp; Crimson Collective Tactics</w:t>
      </w:r>
    </w:p>
    <w:p>
      <w:pPr>
        <w:pStyle w:val="Heading1"/>
      </w:pPr>
      <w:r>
        <w:t>Executive Summary</w:t>
      </w:r>
    </w:p>
    <w:p>
      <w:r>
        <w:t>Modern attackers are bypassing traditional perimeters by injecting malicious code into CI/CD pipelines. This Security-as-Code (SOaC) package provides automated detections, policies, and response playbooks to secure GitHub Actions and GitLab CI environments against supply-chain worming and cloud credential theft.</w:t>
      </w:r>
    </w:p>
    <w:p>
      <w:pPr>
        <w:pStyle w:val="Heading2"/>
      </w:pPr>
      <w:r>
        <w:t>Strategic Impact</w:t>
      </w:r>
    </w:p>
    <w:p>
      <w:r>
        <w:t>- Prevents unauthorized workflow modifications.</w:t>
        <w:br/>
        <w:t>- Detects malicious npm preinstall hooks and token exfiltration.</w:t>
        <w:br/>
        <w:t>- Hardens the pivot point between DevOps runners and Cloud (AWS/Azure) environments.</w:t>
      </w:r>
    </w:p>
    <w:p>
      <w:pPr>
        <w:pStyle w:val="Heading2"/>
      </w:pPr>
      <w:r>
        <w:t>Technical Stack Support</w:t>
      </w:r>
    </w:p>
    <w:p>
      <w:r>
        <w:t>Detections: Sigma, Splunk (SPL), Microsoft Sentinel (KQL), Humio (LQL)</w:t>
        <w:br/>
        <w:t>Platforms: GitHub Actions, GitLab CI, AWS OIDC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