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9B2EB" w14:textId="77777777" w:rsidR="006526A3" w:rsidRDefault="00AB0BF3" w:rsidP="00115673">
      <w:pPr>
        <w:pBdr>
          <w:top w:val="nil"/>
          <w:left w:val="nil"/>
          <w:bottom w:val="nil"/>
          <w:right w:val="nil"/>
          <w:between w:val="nil"/>
        </w:pBdr>
        <w:spacing w:after="240" w:line="300" w:lineRule="auto"/>
        <w:rPr>
          <w:rFonts w:ascii="Times New Roman" w:eastAsia="Times New Roman" w:hAnsi="Times New Roman" w:cs="Times New Roman"/>
          <w:b/>
          <w:color w:val="000000"/>
          <w:sz w:val="36"/>
          <w:szCs w:val="36"/>
        </w:rPr>
      </w:pPr>
      <w:r>
        <w:rPr>
          <w:rFonts w:ascii="Times New Roman" w:eastAsia="Times New Roman" w:hAnsi="Times New Roman" w:cs="Times New Roman"/>
          <w:noProof/>
          <w:color w:val="000000"/>
          <w:sz w:val="36"/>
          <w:szCs w:val="36"/>
        </w:rPr>
        <w:drawing>
          <wp:anchor distT="0" distB="0" distL="114300" distR="114300" simplePos="0" relativeHeight="251658240" behindDoc="0" locked="0" layoutInCell="1" hidden="0" allowOverlap="1" wp14:anchorId="69F97573" wp14:editId="12F55E8A">
            <wp:simplePos x="0" y="0"/>
            <wp:positionH relativeFrom="margin">
              <wp:posOffset>2365375</wp:posOffset>
            </wp:positionH>
            <wp:positionV relativeFrom="margin">
              <wp:posOffset>378777</wp:posOffset>
            </wp:positionV>
            <wp:extent cx="1028700" cy="5619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28700" cy="561975"/>
                    </a:xfrm>
                    <a:prstGeom prst="rect">
                      <a:avLst/>
                    </a:prstGeom>
                    <a:ln/>
                  </pic:spPr>
                </pic:pic>
              </a:graphicData>
            </a:graphic>
          </wp:anchor>
        </w:drawing>
      </w:r>
    </w:p>
    <w:p w14:paraId="1551C960" w14:textId="77777777" w:rsidR="006526A3" w:rsidRDefault="006526A3">
      <w:pPr>
        <w:pBdr>
          <w:top w:val="nil"/>
          <w:left w:val="nil"/>
          <w:bottom w:val="nil"/>
          <w:right w:val="nil"/>
          <w:between w:val="nil"/>
        </w:pBdr>
        <w:spacing w:after="240" w:line="300" w:lineRule="auto"/>
        <w:jc w:val="center"/>
        <w:rPr>
          <w:rFonts w:ascii="Times New Roman" w:eastAsia="Times New Roman" w:hAnsi="Times New Roman" w:cs="Times New Roman"/>
          <w:b/>
          <w:color w:val="000000"/>
          <w:sz w:val="36"/>
          <w:szCs w:val="36"/>
        </w:rPr>
      </w:pPr>
    </w:p>
    <w:p w14:paraId="7DA71FD8" w14:textId="77777777" w:rsidR="006526A3" w:rsidRDefault="006526A3">
      <w:pPr>
        <w:pBdr>
          <w:top w:val="nil"/>
          <w:left w:val="nil"/>
          <w:bottom w:val="nil"/>
          <w:right w:val="nil"/>
          <w:between w:val="nil"/>
        </w:pBdr>
        <w:spacing w:after="240" w:line="300" w:lineRule="auto"/>
        <w:jc w:val="center"/>
        <w:rPr>
          <w:rFonts w:ascii="Times New Roman" w:eastAsia="Times New Roman" w:hAnsi="Times New Roman" w:cs="Times New Roman"/>
          <w:b/>
          <w:color w:val="000000"/>
          <w:sz w:val="36"/>
          <w:szCs w:val="36"/>
        </w:rPr>
      </w:pPr>
    </w:p>
    <w:p w14:paraId="0F7D959C" w14:textId="77777777" w:rsidR="006526A3" w:rsidRPr="00115673" w:rsidRDefault="00AB0BF3">
      <w:pPr>
        <w:pBdr>
          <w:top w:val="nil"/>
          <w:left w:val="nil"/>
          <w:bottom w:val="nil"/>
          <w:right w:val="nil"/>
          <w:between w:val="nil"/>
        </w:pBdr>
        <w:spacing w:after="240" w:line="300" w:lineRule="auto"/>
        <w:jc w:val="center"/>
        <w:rPr>
          <w:rFonts w:ascii="Times New Roman" w:eastAsia="Times New Roman" w:hAnsi="Times New Roman" w:cs="Times New Roman"/>
          <w:color w:val="000000"/>
          <w:sz w:val="28"/>
          <w:szCs w:val="28"/>
          <w:lang w:val="de-DE"/>
        </w:rPr>
      </w:pPr>
      <w:r w:rsidRPr="00115673">
        <w:rPr>
          <w:rFonts w:ascii="Times New Roman" w:eastAsia="Times New Roman" w:hAnsi="Times New Roman" w:cs="Times New Roman"/>
          <w:color w:val="000000"/>
          <w:sz w:val="36"/>
          <w:szCs w:val="36"/>
          <w:lang w:val="de-DE"/>
        </w:rPr>
        <w:t>FAKULTÄT FÜR INFORMATIK</w:t>
      </w:r>
      <w:r w:rsidRPr="00115673">
        <w:rPr>
          <w:rFonts w:ascii="Times New Roman" w:eastAsia="Times New Roman" w:hAnsi="Times New Roman" w:cs="Times New Roman"/>
          <w:color w:val="000000"/>
          <w:sz w:val="28"/>
          <w:szCs w:val="28"/>
          <w:lang w:val="de-DE"/>
        </w:rPr>
        <w:br/>
        <w:t>DER TECHNISCHEN UNIVERSITÄT MÜNCHEN</w:t>
      </w:r>
    </w:p>
    <w:p w14:paraId="5FE14A20" w14:textId="77777777" w:rsidR="006526A3" w:rsidRPr="00115673" w:rsidRDefault="006526A3">
      <w:pPr>
        <w:pBdr>
          <w:top w:val="nil"/>
          <w:left w:val="nil"/>
          <w:bottom w:val="nil"/>
          <w:right w:val="nil"/>
          <w:between w:val="nil"/>
        </w:pBdr>
        <w:spacing w:after="240" w:line="300" w:lineRule="auto"/>
        <w:jc w:val="both"/>
        <w:rPr>
          <w:rFonts w:ascii="Times New Roman" w:eastAsia="Times New Roman" w:hAnsi="Times New Roman" w:cs="Times New Roman"/>
          <w:color w:val="000000"/>
          <w:sz w:val="24"/>
          <w:szCs w:val="24"/>
          <w:lang w:val="de-DE"/>
        </w:rPr>
      </w:pPr>
    </w:p>
    <w:p w14:paraId="60E5A043" w14:textId="5EA73675" w:rsidR="006526A3" w:rsidRPr="00905D84" w:rsidRDefault="00AB0BF3">
      <w:pPr>
        <w:pBdr>
          <w:top w:val="nil"/>
          <w:left w:val="nil"/>
          <w:bottom w:val="nil"/>
          <w:right w:val="nil"/>
          <w:between w:val="nil"/>
        </w:pBdr>
        <w:spacing w:after="240" w:line="300" w:lineRule="auto"/>
        <w:jc w:val="center"/>
        <w:rPr>
          <w:rFonts w:ascii="Times New Roman" w:eastAsia="Times New Roman" w:hAnsi="Times New Roman" w:cs="Times New Roman"/>
          <w:color w:val="000000"/>
          <w:sz w:val="24"/>
          <w:szCs w:val="24"/>
          <w:lang w:val="de-DE"/>
        </w:rPr>
      </w:pPr>
      <w:r w:rsidRPr="00905D84">
        <w:rPr>
          <w:rFonts w:ascii="Times New Roman" w:eastAsia="Times New Roman" w:hAnsi="Times New Roman" w:cs="Times New Roman"/>
          <w:color w:val="000000"/>
          <w:sz w:val="28"/>
          <w:szCs w:val="28"/>
          <w:lang w:val="de-DE"/>
        </w:rPr>
        <w:t>Bachelor</w:t>
      </w:r>
      <w:r w:rsidR="00115673" w:rsidRPr="00905D84">
        <w:rPr>
          <w:rFonts w:ascii="Times New Roman" w:eastAsia="Times New Roman" w:hAnsi="Times New Roman" w:cs="Times New Roman"/>
          <w:color w:val="000000"/>
          <w:sz w:val="28"/>
          <w:szCs w:val="28"/>
          <w:lang w:val="de-DE"/>
        </w:rPr>
        <w:t xml:space="preserve">’s Thesis </w:t>
      </w:r>
      <w:r w:rsidRPr="00905D84">
        <w:rPr>
          <w:rFonts w:ascii="Times New Roman" w:eastAsia="Times New Roman" w:hAnsi="Times New Roman" w:cs="Times New Roman"/>
          <w:color w:val="000000"/>
          <w:sz w:val="28"/>
          <w:szCs w:val="28"/>
          <w:lang w:val="de-DE"/>
        </w:rPr>
        <w:t xml:space="preserve">in </w:t>
      </w:r>
      <w:r w:rsidR="00115673" w:rsidRPr="00905D84">
        <w:rPr>
          <w:rFonts w:ascii="Times New Roman" w:eastAsia="Times New Roman" w:hAnsi="Times New Roman" w:cs="Times New Roman"/>
          <w:color w:val="000000"/>
          <w:sz w:val="28"/>
          <w:szCs w:val="28"/>
          <w:lang w:val="de-DE"/>
        </w:rPr>
        <w:t>Information Systems</w:t>
      </w:r>
    </w:p>
    <w:p w14:paraId="64422718" w14:textId="77777777" w:rsidR="006526A3" w:rsidRPr="00905D84" w:rsidRDefault="006526A3">
      <w:pPr>
        <w:pBdr>
          <w:top w:val="nil"/>
          <w:left w:val="nil"/>
          <w:bottom w:val="nil"/>
          <w:right w:val="nil"/>
          <w:between w:val="nil"/>
        </w:pBdr>
        <w:spacing w:after="240" w:line="300" w:lineRule="auto"/>
        <w:jc w:val="both"/>
        <w:rPr>
          <w:rFonts w:ascii="Times New Roman" w:eastAsia="Times New Roman" w:hAnsi="Times New Roman" w:cs="Times New Roman"/>
          <w:color w:val="000000"/>
          <w:sz w:val="24"/>
          <w:szCs w:val="24"/>
          <w:lang w:val="de-DE"/>
        </w:rPr>
      </w:pPr>
    </w:p>
    <w:p w14:paraId="58E2AE1E" w14:textId="5ED3D4DE" w:rsidR="006526A3" w:rsidRPr="00115673" w:rsidRDefault="00115673">
      <w:pPr>
        <w:pBdr>
          <w:top w:val="nil"/>
          <w:left w:val="nil"/>
          <w:bottom w:val="nil"/>
          <w:right w:val="nil"/>
          <w:between w:val="nil"/>
        </w:pBdr>
        <w:spacing w:after="240" w:line="300" w:lineRule="auto"/>
        <w:jc w:val="center"/>
        <w:rPr>
          <w:rFonts w:ascii="Times New Roman" w:eastAsia="Times New Roman" w:hAnsi="Times New Roman" w:cs="Times New Roman"/>
          <w:b/>
          <w:color w:val="000000"/>
          <w:sz w:val="40"/>
          <w:szCs w:val="40"/>
          <w:lang w:val="de-DE"/>
        </w:rPr>
      </w:pPr>
      <w:r w:rsidRPr="00115673">
        <w:rPr>
          <w:rFonts w:ascii="Times New Roman" w:eastAsia="Times New Roman" w:hAnsi="Times New Roman" w:cs="Times New Roman"/>
          <w:b/>
          <w:color w:val="000000"/>
          <w:sz w:val="40"/>
          <w:szCs w:val="40"/>
          <w:lang w:val="de-DE"/>
        </w:rPr>
        <w:t>Entwicklung eines Tools zur</w:t>
      </w:r>
      <w:r>
        <w:rPr>
          <w:rFonts w:ascii="Times New Roman" w:eastAsia="Times New Roman" w:hAnsi="Times New Roman" w:cs="Times New Roman"/>
          <w:b/>
          <w:color w:val="000000"/>
          <w:sz w:val="40"/>
          <w:szCs w:val="40"/>
          <w:lang w:val="de-DE"/>
        </w:rPr>
        <w:t xml:space="preserve"> Überwachung der S</w:t>
      </w:r>
      <w:r w:rsidR="00905D84">
        <w:rPr>
          <w:rFonts w:ascii="Times New Roman" w:eastAsia="Times New Roman" w:hAnsi="Times New Roman" w:cs="Times New Roman"/>
          <w:b/>
          <w:color w:val="000000"/>
          <w:sz w:val="40"/>
          <w:szCs w:val="40"/>
          <w:lang w:val="de-DE"/>
        </w:rPr>
        <w:t>tudenten</w:t>
      </w:r>
      <w:r>
        <w:rPr>
          <w:rFonts w:ascii="Times New Roman" w:eastAsia="Times New Roman" w:hAnsi="Times New Roman" w:cs="Times New Roman"/>
          <w:b/>
          <w:color w:val="000000"/>
          <w:sz w:val="40"/>
          <w:szCs w:val="40"/>
          <w:lang w:val="de-DE"/>
        </w:rPr>
        <w:t>leistung basierend auf technischen Anforderungen für die Wirtschaftsinformatik</w:t>
      </w:r>
    </w:p>
    <w:p w14:paraId="0B3E8C0B" w14:textId="77777777" w:rsidR="006526A3" w:rsidRPr="00115673" w:rsidRDefault="006526A3">
      <w:pPr>
        <w:pBdr>
          <w:top w:val="nil"/>
          <w:left w:val="nil"/>
          <w:bottom w:val="nil"/>
          <w:right w:val="nil"/>
          <w:between w:val="nil"/>
        </w:pBdr>
        <w:spacing w:after="240" w:line="300" w:lineRule="auto"/>
        <w:jc w:val="center"/>
        <w:rPr>
          <w:rFonts w:ascii="Times New Roman" w:eastAsia="Times New Roman" w:hAnsi="Times New Roman" w:cs="Times New Roman"/>
          <w:b/>
          <w:color w:val="000000"/>
          <w:sz w:val="40"/>
          <w:szCs w:val="40"/>
          <w:lang w:val="de-DE"/>
        </w:rPr>
      </w:pPr>
    </w:p>
    <w:p w14:paraId="798F3EFC" w14:textId="53C82138" w:rsidR="006526A3" w:rsidRPr="00115673" w:rsidRDefault="00AB0BF3">
      <w:pPr>
        <w:pBdr>
          <w:top w:val="nil"/>
          <w:left w:val="nil"/>
          <w:bottom w:val="nil"/>
          <w:right w:val="nil"/>
          <w:between w:val="nil"/>
        </w:pBdr>
        <w:spacing w:after="240" w:line="300" w:lineRule="auto"/>
        <w:jc w:val="center"/>
        <w:rPr>
          <w:rFonts w:ascii="Times New Roman" w:eastAsia="Times New Roman" w:hAnsi="Times New Roman" w:cs="Times New Roman"/>
          <w:b/>
          <w:color w:val="000000"/>
          <w:sz w:val="40"/>
          <w:szCs w:val="40"/>
        </w:rPr>
      </w:pPr>
      <w:r w:rsidRPr="009151BF">
        <w:rPr>
          <w:rFonts w:ascii="Times New Roman" w:eastAsia="Times New Roman" w:hAnsi="Times New Roman" w:cs="Times New Roman"/>
          <w:b/>
          <w:color w:val="000000"/>
          <w:sz w:val="24"/>
          <w:szCs w:val="24"/>
          <w:lang w:val="de-DE"/>
        </w:rPr>
        <w:t xml:space="preserve"> </w:t>
      </w:r>
      <w:r w:rsidR="00115673">
        <w:rPr>
          <w:rFonts w:ascii="Times New Roman" w:eastAsia="Times New Roman" w:hAnsi="Times New Roman" w:cs="Times New Roman"/>
          <w:b/>
          <w:color w:val="000000"/>
          <w:sz w:val="40"/>
          <w:szCs w:val="40"/>
        </w:rPr>
        <w:t>Development</w:t>
      </w:r>
      <w:r w:rsidR="00115673" w:rsidRPr="00115673">
        <w:rPr>
          <w:rFonts w:ascii="Times New Roman" w:eastAsia="Times New Roman" w:hAnsi="Times New Roman" w:cs="Times New Roman"/>
          <w:b/>
          <w:color w:val="000000"/>
          <w:sz w:val="40"/>
          <w:szCs w:val="40"/>
        </w:rPr>
        <w:t xml:space="preserve"> of a </w:t>
      </w:r>
      <w:r w:rsidR="00115673">
        <w:rPr>
          <w:rFonts w:ascii="Times New Roman" w:eastAsia="Times New Roman" w:hAnsi="Times New Roman" w:cs="Times New Roman"/>
          <w:b/>
          <w:color w:val="000000"/>
          <w:sz w:val="40"/>
          <w:szCs w:val="40"/>
        </w:rPr>
        <w:t xml:space="preserve">student performance </w:t>
      </w:r>
      <w:r w:rsidR="00115673" w:rsidRPr="00115673">
        <w:rPr>
          <w:rFonts w:ascii="Times New Roman" w:eastAsia="Times New Roman" w:hAnsi="Times New Roman" w:cs="Times New Roman"/>
          <w:b/>
          <w:color w:val="000000"/>
          <w:sz w:val="40"/>
          <w:szCs w:val="40"/>
        </w:rPr>
        <w:t>monitoring t</w:t>
      </w:r>
      <w:r w:rsidR="00115673">
        <w:rPr>
          <w:rFonts w:ascii="Times New Roman" w:eastAsia="Times New Roman" w:hAnsi="Times New Roman" w:cs="Times New Roman"/>
          <w:b/>
          <w:color w:val="000000"/>
          <w:sz w:val="40"/>
          <w:szCs w:val="40"/>
        </w:rPr>
        <w:t xml:space="preserve">ool based on technical requirements for Information Systems Education </w:t>
      </w:r>
    </w:p>
    <w:p w14:paraId="07704435" w14:textId="77777777" w:rsidR="006526A3" w:rsidRPr="00115673" w:rsidRDefault="006526A3">
      <w:pPr>
        <w:pBdr>
          <w:top w:val="nil"/>
          <w:left w:val="nil"/>
          <w:bottom w:val="nil"/>
          <w:right w:val="nil"/>
          <w:between w:val="nil"/>
        </w:pBdr>
        <w:spacing w:after="240" w:line="300" w:lineRule="auto"/>
        <w:jc w:val="both"/>
        <w:rPr>
          <w:rFonts w:ascii="Times New Roman" w:eastAsia="Times New Roman" w:hAnsi="Times New Roman" w:cs="Times New Roman"/>
          <w:color w:val="000000"/>
          <w:sz w:val="24"/>
          <w:szCs w:val="24"/>
        </w:rPr>
      </w:pPr>
    </w:p>
    <w:p w14:paraId="78F56610" w14:textId="77777777" w:rsidR="006526A3" w:rsidRPr="00115673" w:rsidRDefault="006526A3">
      <w:pPr>
        <w:pBdr>
          <w:top w:val="nil"/>
          <w:left w:val="nil"/>
          <w:bottom w:val="nil"/>
          <w:right w:val="nil"/>
          <w:between w:val="nil"/>
        </w:pBdr>
        <w:spacing w:after="240" w:line="300" w:lineRule="auto"/>
        <w:jc w:val="both"/>
        <w:rPr>
          <w:rFonts w:ascii="Times New Roman" w:eastAsia="Times New Roman" w:hAnsi="Times New Roman" w:cs="Times New Roman"/>
          <w:color w:val="000000"/>
          <w:sz w:val="24"/>
          <w:szCs w:val="24"/>
        </w:rPr>
      </w:pPr>
    </w:p>
    <w:p w14:paraId="79597895" w14:textId="77777777" w:rsidR="006526A3" w:rsidRPr="00115673" w:rsidRDefault="00AB0BF3">
      <w:pPr>
        <w:pBdr>
          <w:top w:val="nil"/>
          <w:left w:val="nil"/>
          <w:bottom w:val="nil"/>
          <w:right w:val="nil"/>
          <w:between w:val="nil"/>
        </w:pBdr>
        <w:spacing w:after="0" w:line="300" w:lineRule="auto"/>
        <w:ind w:firstLine="706"/>
        <w:rPr>
          <w:rFonts w:ascii="Times New Roman" w:eastAsia="Times New Roman" w:hAnsi="Times New Roman" w:cs="Times New Roman"/>
          <w:color w:val="000000"/>
          <w:sz w:val="28"/>
          <w:szCs w:val="28"/>
          <w:lang w:val="de-DE"/>
        </w:rPr>
      </w:pPr>
      <w:r w:rsidRPr="00115673">
        <w:rPr>
          <w:rFonts w:ascii="Times New Roman" w:eastAsia="Times New Roman" w:hAnsi="Times New Roman" w:cs="Times New Roman"/>
          <w:color w:val="000000"/>
          <w:sz w:val="28"/>
          <w:szCs w:val="28"/>
          <w:lang w:val="de-DE"/>
        </w:rPr>
        <w:t>BearbeiterIn:</w:t>
      </w:r>
      <w:r w:rsidRPr="00115673">
        <w:rPr>
          <w:rFonts w:ascii="Times New Roman" w:eastAsia="Times New Roman" w:hAnsi="Times New Roman" w:cs="Times New Roman"/>
          <w:color w:val="000000"/>
          <w:sz w:val="28"/>
          <w:szCs w:val="28"/>
          <w:lang w:val="de-DE"/>
        </w:rPr>
        <w:tab/>
      </w:r>
      <w:r w:rsidRPr="00115673">
        <w:rPr>
          <w:rFonts w:ascii="Times New Roman" w:eastAsia="Times New Roman" w:hAnsi="Times New Roman" w:cs="Times New Roman"/>
          <w:color w:val="000000"/>
          <w:sz w:val="28"/>
          <w:szCs w:val="28"/>
          <w:lang w:val="de-DE"/>
        </w:rPr>
        <w:tab/>
        <w:t>Furkan Gürbüz</w:t>
      </w:r>
    </w:p>
    <w:p w14:paraId="7873E73C" w14:textId="6D8286CD" w:rsidR="006526A3" w:rsidRPr="00115673" w:rsidRDefault="00AB0BF3">
      <w:pPr>
        <w:pBdr>
          <w:top w:val="nil"/>
          <w:left w:val="nil"/>
          <w:bottom w:val="nil"/>
          <w:right w:val="nil"/>
          <w:between w:val="nil"/>
        </w:pBdr>
        <w:spacing w:after="0" w:line="300" w:lineRule="auto"/>
        <w:ind w:left="706"/>
        <w:rPr>
          <w:rFonts w:ascii="Times New Roman" w:eastAsia="Times New Roman" w:hAnsi="Times New Roman" w:cs="Times New Roman"/>
          <w:sz w:val="28"/>
          <w:szCs w:val="28"/>
          <w:lang w:val="de-DE"/>
        </w:rPr>
      </w:pPr>
      <w:r w:rsidRPr="00115673">
        <w:rPr>
          <w:rFonts w:ascii="Times New Roman" w:eastAsia="Times New Roman" w:hAnsi="Times New Roman" w:cs="Times New Roman"/>
          <w:color w:val="000000"/>
          <w:sz w:val="28"/>
          <w:szCs w:val="28"/>
          <w:lang w:val="de-DE"/>
        </w:rPr>
        <w:t>Aufgabensteller:</w:t>
      </w:r>
      <w:r w:rsidRPr="00115673">
        <w:rPr>
          <w:rFonts w:ascii="Times New Roman" w:eastAsia="Times New Roman" w:hAnsi="Times New Roman" w:cs="Times New Roman"/>
          <w:color w:val="000000"/>
          <w:sz w:val="28"/>
          <w:szCs w:val="28"/>
          <w:lang w:val="de-DE"/>
        </w:rPr>
        <w:tab/>
      </w:r>
      <w:r w:rsidRPr="00115673">
        <w:rPr>
          <w:rFonts w:ascii="Times New Roman" w:eastAsia="Times New Roman" w:hAnsi="Times New Roman" w:cs="Times New Roman"/>
          <w:color w:val="000000"/>
          <w:sz w:val="28"/>
          <w:szCs w:val="28"/>
          <w:lang w:val="de-DE"/>
        </w:rPr>
        <w:tab/>
        <w:t>Prof. Dr. Helmut Krcmar</w:t>
      </w:r>
      <w:r w:rsidRPr="00115673">
        <w:rPr>
          <w:rFonts w:ascii="Times New Roman" w:eastAsia="Times New Roman" w:hAnsi="Times New Roman" w:cs="Times New Roman"/>
          <w:color w:val="000000"/>
          <w:sz w:val="28"/>
          <w:szCs w:val="28"/>
          <w:lang w:val="de-DE"/>
        </w:rPr>
        <w:br/>
        <w:t>BetreuerIn:</w:t>
      </w:r>
      <w:r w:rsidRPr="00115673">
        <w:rPr>
          <w:rFonts w:ascii="Times New Roman" w:eastAsia="Times New Roman" w:hAnsi="Times New Roman" w:cs="Times New Roman"/>
          <w:color w:val="000000"/>
          <w:sz w:val="28"/>
          <w:szCs w:val="28"/>
          <w:lang w:val="de-DE"/>
        </w:rPr>
        <w:tab/>
      </w:r>
      <w:r w:rsidRPr="00115673">
        <w:rPr>
          <w:rFonts w:ascii="Times New Roman" w:eastAsia="Times New Roman" w:hAnsi="Times New Roman" w:cs="Times New Roman"/>
          <w:color w:val="000000"/>
          <w:sz w:val="28"/>
          <w:szCs w:val="28"/>
          <w:lang w:val="de-DE"/>
        </w:rPr>
        <w:tab/>
      </w:r>
      <w:r w:rsidRPr="00115673">
        <w:rPr>
          <w:rFonts w:ascii="Times New Roman" w:eastAsia="Times New Roman" w:hAnsi="Times New Roman" w:cs="Times New Roman"/>
          <w:color w:val="000000"/>
          <w:sz w:val="28"/>
          <w:szCs w:val="28"/>
          <w:lang w:val="de-DE"/>
        </w:rPr>
        <w:tab/>
        <w:t xml:space="preserve">Borys Levkovskyi, M.Sc. </w:t>
      </w:r>
    </w:p>
    <w:p w14:paraId="117AD36C" w14:textId="31B57763" w:rsidR="006526A3" w:rsidRDefault="00AB0BF3">
      <w:pPr>
        <w:pBdr>
          <w:top w:val="nil"/>
          <w:left w:val="nil"/>
          <w:bottom w:val="nil"/>
          <w:right w:val="nil"/>
          <w:between w:val="nil"/>
        </w:pBdr>
        <w:spacing w:after="0" w:line="300" w:lineRule="auto"/>
        <w:ind w:left="3586" w:firstLine="1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Sophie Heim, M.Sc.</w:t>
      </w:r>
    </w:p>
    <w:p w14:paraId="300D9BFE" w14:textId="19B1F1A0" w:rsidR="006526A3" w:rsidRDefault="00115673">
      <w:pPr>
        <w:pBdr>
          <w:top w:val="nil"/>
          <w:left w:val="nil"/>
          <w:bottom w:val="nil"/>
          <w:right w:val="nil"/>
          <w:between w:val="nil"/>
        </w:pBdr>
        <w:spacing w:after="240" w:line="30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8"/>
          <w:szCs w:val="28"/>
        </w:rPr>
        <w:drawing>
          <wp:anchor distT="0" distB="0" distL="114300" distR="114300" simplePos="0" relativeHeight="251659264" behindDoc="0" locked="0" layoutInCell="1" hidden="0" allowOverlap="1" wp14:anchorId="193CC840" wp14:editId="32024414">
            <wp:simplePos x="0" y="0"/>
            <wp:positionH relativeFrom="margin">
              <wp:align>center</wp:align>
            </wp:positionH>
            <wp:positionV relativeFrom="margin">
              <wp:posOffset>8117205</wp:posOffset>
            </wp:positionV>
            <wp:extent cx="1556385" cy="1556385"/>
            <wp:effectExtent l="0" t="0" r="5715" b="5715"/>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56385" cy="1556385"/>
                    </a:xfrm>
                    <a:prstGeom prst="rect">
                      <a:avLst/>
                    </a:prstGeom>
                    <a:ln/>
                  </pic:spPr>
                </pic:pic>
              </a:graphicData>
            </a:graphic>
          </wp:anchor>
        </w:drawing>
      </w:r>
    </w:p>
    <w:p w14:paraId="15263D3D" w14:textId="77777777" w:rsidR="006526A3" w:rsidRDefault="00AB0BF3">
      <w:pPr>
        <w:pBdr>
          <w:top w:val="nil"/>
          <w:left w:val="nil"/>
          <w:bottom w:val="nil"/>
          <w:right w:val="nil"/>
          <w:between w:val="nil"/>
        </w:pBdr>
        <w:spacing w:after="360" w:line="240" w:lineRule="auto"/>
        <w:ind w:left="432" w:hanging="432"/>
        <w:rPr>
          <w:rFonts w:ascii="Times New Roman" w:eastAsia="Times New Roman" w:hAnsi="Times New Roman" w:cs="Times New Roman"/>
          <w:b/>
          <w:color w:val="000000"/>
          <w:sz w:val="32"/>
          <w:szCs w:val="32"/>
        </w:rPr>
      </w:pPr>
      <w:r>
        <w:br w:type="page"/>
      </w:r>
      <w:r>
        <w:rPr>
          <w:rFonts w:ascii="Times New Roman" w:eastAsia="Times New Roman" w:hAnsi="Times New Roman" w:cs="Times New Roman"/>
          <w:b/>
          <w:color w:val="000000"/>
          <w:sz w:val="32"/>
          <w:szCs w:val="32"/>
        </w:rPr>
        <w:lastRenderedPageBreak/>
        <w:t xml:space="preserve">Motivation </w:t>
      </w:r>
    </w:p>
    <w:p w14:paraId="7707F817" w14:textId="3EEA35D7" w:rsidR="006526A3" w:rsidRDefault="00AB0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Corona Virus has a major impact on educational institutions like schools and universities, which led to a transformation of </w:t>
      </w:r>
      <w:r w:rsidR="00043F4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common education to new teaching techniques. Due to the overall situation</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e-Learning education gained a lot of importance and most schools had to integrate the e-learning method into their educational methodology </w:t>
      </w:r>
      <w:r w:rsidR="00E26F90">
        <w:rPr>
          <w:rFonts w:ascii="Times New Roman" w:eastAsia="Times New Roman" w:hAnsi="Times New Roman" w:cs="Times New Roman"/>
          <w:sz w:val="24"/>
          <w:szCs w:val="24"/>
        </w:rPr>
        <w:fldChar w:fldCharType="begin"/>
      </w:r>
      <w:r w:rsidR="00E26F90">
        <w:rPr>
          <w:rFonts w:ascii="Times New Roman" w:eastAsia="Times New Roman" w:hAnsi="Times New Roman" w:cs="Times New Roman"/>
          <w:sz w:val="24"/>
          <w:szCs w:val="24"/>
        </w:rPr>
        <w:instrText xml:space="preserve"> ADDIN EN.CITE &lt;EndNote&gt;&lt;Cite&gt;&lt;Author&gt;Radha&lt;/Author&gt;&lt;Year&gt;2020&lt;/Year&gt;&lt;RecNum&gt;1&lt;/RecNum&gt;&lt;DisplayText&gt;(Radha, Mahalakshmi, Kumar, &amp;amp; Saravanakumar, 2020)&lt;/DisplayText&gt;&lt;record&gt;&lt;rec-number&gt;1&lt;/rec-number&gt;&lt;foreign-keys&gt;&lt;key app="EN" db-id="rt9ev2zxe50fxpesrtnvzwrk5zsdpaweetzw" timestamp="1618242424"&gt;1&lt;/key&gt;&lt;/foreign-keys&gt;&lt;ref-type name="Journal Article"&gt;17&lt;/ref-type&gt;&lt;contributors&gt;&lt;authors&gt;&lt;author&gt;Radha, Rajapandian&lt;/author&gt;&lt;author&gt;Mahalakshmi, K&lt;/author&gt;&lt;author&gt;Kumar, V Sathish&lt;/author&gt;&lt;author&gt;Saravanakumar, AR&lt;/author&gt;&lt;/authors&gt;&lt;/contributors&gt;&lt;titles&gt;&lt;title&gt;E-Learning during lockdown of Covid-19 pandemic: A global perspective&lt;/title&gt;&lt;secondary-title&gt;International journal of control and automation&lt;/secondary-title&gt;&lt;/titles&gt;&lt;periodical&gt;&lt;full-title&gt;International journal of control and automation&lt;/full-title&gt;&lt;/periodical&gt;&lt;pages&gt;1088-1099&lt;/pages&gt;&lt;volume&gt;13&lt;/volume&gt;&lt;number&gt;4&lt;/number&gt;&lt;dates&gt;&lt;year&gt;2020&lt;/year&gt;&lt;/dates&gt;&lt;urls&gt;&lt;/urls&gt;&lt;/record&gt;&lt;/Cite&gt;&lt;/EndNote&gt;</w:instrText>
      </w:r>
      <w:r w:rsidR="00E26F90">
        <w:rPr>
          <w:rFonts w:ascii="Times New Roman" w:eastAsia="Times New Roman" w:hAnsi="Times New Roman" w:cs="Times New Roman"/>
          <w:sz w:val="24"/>
          <w:szCs w:val="24"/>
        </w:rPr>
        <w:fldChar w:fldCharType="separate"/>
      </w:r>
      <w:r w:rsidR="00E26F90">
        <w:rPr>
          <w:rFonts w:ascii="Times New Roman" w:eastAsia="Times New Roman" w:hAnsi="Times New Roman" w:cs="Times New Roman"/>
          <w:noProof/>
          <w:sz w:val="24"/>
          <w:szCs w:val="24"/>
        </w:rPr>
        <w:t>(Radha, Mahalakshmi, Kumar, &amp; Saravanakumar, 2020)</w:t>
      </w:r>
      <w:r w:rsidR="00E26F9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Even before the virus, universities practiced online platforms like e.g. Moodle, live</w:t>
      </w:r>
      <w:r w:rsidR="00043F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streams of lectures, let students access materials without limitations. </w:t>
      </w:r>
    </w:p>
    <w:p w14:paraId="07C58DA2" w14:textId="304B8D64" w:rsidR="006526A3" w:rsidRDefault="00AB0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E-learning platform also called learning management system, or course management system are defined as “a type of software application that enables instructors to deliver information to students, produce content materials, prepare assignments and tests, engage discussions, and manage distance classes over the Internet” </w:t>
      </w:r>
      <w:r w:rsidR="00E26F90">
        <w:rPr>
          <w:rFonts w:ascii="Times New Roman" w:eastAsia="Times New Roman" w:hAnsi="Times New Roman" w:cs="Times New Roman"/>
          <w:sz w:val="24"/>
          <w:szCs w:val="24"/>
        </w:rPr>
        <w:fldChar w:fldCharType="begin"/>
      </w:r>
      <w:r w:rsidR="00E26F90">
        <w:rPr>
          <w:rFonts w:ascii="Times New Roman" w:eastAsia="Times New Roman" w:hAnsi="Times New Roman" w:cs="Times New Roman"/>
          <w:sz w:val="24"/>
          <w:szCs w:val="24"/>
        </w:rPr>
        <w:instrText xml:space="preserve"> ADDIN EN.CITE &lt;EndNote&gt;&lt;Cite&gt;&lt;Author&gt;Mazza&lt;/Author&gt;&lt;Year&gt;2004&lt;/Year&gt;&lt;RecNum&gt;2&lt;/RecNum&gt;&lt;DisplayText&gt;(Mazza &amp;amp; Milani, 2004)&lt;/DisplayText&gt;&lt;record&gt;&lt;rec-number&gt;2&lt;/rec-number&gt;&lt;foreign-keys&gt;&lt;key app="EN" db-id="rt9ev2zxe50fxpesrtnvzwrk5zsdpaweetzw" timestamp="1618245417"&gt;2&lt;/key&gt;&lt;/foreign-keys&gt;&lt;ref-type name="Conference Proceedings"&gt;10&lt;/ref-type&gt;&lt;contributors&gt;&lt;authors&gt;&lt;author&gt;Mazza, Riccardo&lt;/author&gt;&lt;author&gt;Milani, Christian&lt;/author&gt;&lt;/authors&gt;&lt;/contributors&gt;&lt;titles&gt;&lt;title&gt;Gismo: a graphical interactive student monitoring tool for course management systems&lt;/title&gt;&lt;secondary-title&gt;International Conference on Technology Enhanced Learning, Milan&lt;/secondary-title&gt;&lt;/titles&gt;&lt;pages&gt;1-8&lt;/pages&gt;&lt;dates&gt;&lt;year&gt;2004&lt;/year&gt;&lt;/dates&gt;&lt;urls&gt;&lt;/urls&gt;&lt;/record&gt;&lt;/Cite&gt;&lt;/EndNote&gt;</w:instrText>
      </w:r>
      <w:r w:rsidR="00E26F90">
        <w:rPr>
          <w:rFonts w:ascii="Times New Roman" w:eastAsia="Times New Roman" w:hAnsi="Times New Roman" w:cs="Times New Roman"/>
          <w:sz w:val="24"/>
          <w:szCs w:val="24"/>
        </w:rPr>
        <w:fldChar w:fldCharType="separate"/>
      </w:r>
      <w:r w:rsidR="00E26F90">
        <w:rPr>
          <w:rFonts w:ascii="Times New Roman" w:eastAsia="Times New Roman" w:hAnsi="Times New Roman" w:cs="Times New Roman"/>
          <w:noProof/>
          <w:sz w:val="24"/>
          <w:szCs w:val="24"/>
        </w:rPr>
        <w:t>(Mazza &amp; Milani, 2004)</w:t>
      </w:r>
      <w:r w:rsidR="00E26F9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Additionally</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according to </w:t>
      </w:r>
      <w:r w:rsidR="00E26F90">
        <w:rPr>
          <w:rFonts w:ascii="Times New Roman" w:eastAsia="Times New Roman" w:hAnsi="Times New Roman" w:cs="Times New Roman"/>
          <w:sz w:val="24"/>
          <w:szCs w:val="24"/>
        </w:rPr>
        <w:fldChar w:fldCharType="begin"/>
      </w:r>
      <w:r w:rsidR="001057D2">
        <w:rPr>
          <w:rFonts w:ascii="Times New Roman" w:eastAsia="Times New Roman" w:hAnsi="Times New Roman" w:cs="Times New Roman"/>
          <w:sz w:val="24"/>
          <w:szCs w:val="24"/>
        </w:rPr>
        <w:instrText xml:space="preserve"> ADDIN EN.CITE &lt;EndNote&gt;&lt;Cite AuthorYear="1"&gt;&lt;Author&gt;Baumgartner&lt;/Author&gt;&lt;Year&gt;2002&lt;/Year&gt;&lt;RecNum&gt;9&lt;/RecNum&gt;&lt;DisplayText&gt;Baumgartner, Häfele, and Maier-Häfele (2002)&lt;/DisplayText&gt;&lt;record&gt;&lt;rec-number&gt;9&lt;/rec-number&gt;&lt;foreign-keys&gt;&lt;key app="EN" db-id="rt9ev2zxe50fxpesrtnvzwrk5zsdpaweetzw" timestamp="1620141864"&gt;9&lt;/key&gt;&lt;/foreign-keys&gt;&lt;ref-type name="Book"&gt;6&lt;/ref-type&gt;&lt;contributors&gt;&lt;authors&gt;&lt;author&gt;Baumgartner, Peter&lt;/author&gt;&lt;author&gt;Häfele, Hartmut&lt;/author&gt;&lt;author&gt;Maier-Häfele, Kornelia&lt;/author&gt;&lt;/authors&gt;&lt;/contributors&gt;&lt;titles&gt;&lt;title&gt;E-Learning Standards aus didaktischer Perspektive&lt;/title&gt;&lt;/titles&gt;&lt;dates&gt;&lt;year&gt;2002&lt;/year&gt;&lt;/dates&gt;&lt;publisher&gt;na&lt;/publisher&gt;&lt;urls&gt;&lt;/urls&gt;&lt;/record&gt;&lt;/Cite&gt;&lt;/EndNote&gt;</w:instrText>
      </w:r>
      <w:r w:rsidR="00E26F90">
        <w:rPr>
          <w:rFonts w:ascii="Times New Roman" w:eastAsia="Times New Roman" w:hAnsi="Times New Roman" w:cs="Times New Roman"/>
          <w:sz w:val="24"/>
          <w:szCs w:val="24"/>
        </w:rPr>
        <w:fldChar w:fldCharType="separate"/>
      </w:r>
      <w:r w:rsidR="001057D2">
        <w:rPr>
          <w:rFonts w:ascii="Times New Roman" w:eastAsia="Times New Roman" w:hAnsi="Times New Roman" w:cs="Times New Roman"/>
          <w:noProof/>
          <w:sz w:val="24"/>
          <w:szCs w:val="24"/>
        </w:rPr>
        <w:t>Baumgartner, Häfele, and Maier-Häfele (2002)</w:t>
      </w:r>
      <w:r w:rsidR="00E26F90">
        <w:rPr>
          <w:rFonts w:ascii="Times New Roman" w:eastAsia="Times New Roman" w:hAnsi="Times New Roman" w:cs="Times New Roman"/>
          <w:sz w:val="24"/>
          <w:szCs w:val="24"/>
        </w:rPr>
        <w:fldChar w:fldCharType="end"/>
      </w:r>
      <w:r w:rsidR="00043F4C">
        <w:rPr>
          <w:rFonts w:ascii="Times New Roman" w:eastAsia="Times New Roman" w:hAnsi="Times New Roman" w:cs="Times New Roman"/>
          <w:sz w:val="24"/>
          <w:szCs w:val="24"/>
        </w:rPr>
        <w:t>,</w:t>
      </w:r>
      <w:r w:rsidR="00E26F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are five main areas in the e-learning platforms, present content, discussion forums, video conferencing and chat, assignments and tests, evaluate and asses</w:t>
      </w:r>
      <w:r w:rsidR="00043F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student performanc</w:t>
      </w:r>
      <w:r w:rsidR="00E26F90">
        <w:rPr>
          <w:rFonts w:ascii="Times New Roman" w:eastAsia="Times New Roman" w:hAnsi="Times New Roman" w:cs="Times New Roman"/>
          <w:sz w:val="24"/>
          <w:szCs w:val="24"/>
        </w:rPr>
        <w:t xml:space="preserve">e </w:t>
      </w:r>
      <w:r w:rsidR="00E26F90">
        <w:rPr>
          <w:rFonts w:ascii="Times New Roman" w:eastAsia="Times New Roman" w:hAnsi="Times New Roman" w:cs="Times New Roman"/>
          <w:sz w:val="24"/>
          <w:szCs w:val="24"/>
        </w:rPr>
        <w:fldChar w:fldCharType="begin"/>
      </w:r>
      <w:r w:rsidR="00E26F90">
        <w:rPr>
          <w:rFonts w:ascii="Times New Roman" w:eastAsia="Times New Roman" w:hAnsi="Times New Roman" w:cs="Times New Roman"/>
          <w:sz w:val="24"/>
          <w:szCs w:val="24"/>
        </w:rPr>
        <w:instrText xml:space="preserve"> ADDIN EN.CITE &lt;EndNote&gt;&lt;Cite&gt;&lt;Author&gt;Graf&lt;/Author&gt;&lt;Year&gt;2007&lt;/Year&gt;&lt;RecNum&gt;4&lt;/RecNum&gt;&lt;DisplayText&gt;(Graf, 2007)&lt;/DisplayText&gt;&lt;record&gt;&lt;rec-number&gt;4&lt;/rec-number&gt;&lt;foreign-keys&gt;&lt;key app="EN" db-id="rt9ev2zxe50fxpesrtnvzwrk5zsdpaweetzw" timestamp="1618248746"&gt;4&lt;/key&gt;&lt;/foreign-keys&gt;&lt;ref-type name="Thesis"&gt;32&lt;/ref-type&gt;&lt;contributors&gt;&lt;authors&gt;&lt;author&gt;Graf, Sabine&lt;/author&gt;&lt;/authors&gt;&lt;/contributors&gt;&lt;titles&gt;&lt;title&gt;Adaptivity in learning management systems focussing on learning styles&lt;/title&gt;&lt;/titles&gt;&lt;dates&gt;&lt;year&gt;2007&lt;/year&gt;&lt;/dates&gt;&lt;urls&gt;&lt;/urls&gt;&lt;/record&gt;&lt;/Cite&gt;&lt;/EndNote&gt;</w:instrText>
      </w:r>
      <w:r w:rsidR="00E26F90">
        <w:rPr>
          <w:rFonts w:ascii="Times New Roman" w:eastAsia="Times New Roman" w:hAnsi="Times New Roman" w:cs="Times New Roman"/>
          <w:sz w:val="24"/>
          <w:szCs w:val="24"/>
        </w:rPr>
        <w:fldChar w:fldCharType="separate"/>
      </w:r>
      <w:r w:rsidR="00E26F90">
        <w:rPr>
          <w:rFonts w:ascii="Times New Roman" w:eastAsia="Times New Roman" w:hAnsi="Times New Roman" w:cs="Times New Roman"/>
          <w:noProof/>
          <w:sz w:val="24"/>
          <w:szCs w:val="24"/>
        </w:rPr>
        <w:t>(Graf, 2007)</w:t>
      </w:r>
      <w:r w:rsidR="00E26F9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 both definitions the consideration of a student performance monitoring tool is clear. </w:t>
      </w:r>
      <w:r w:rsidR="00D0672A">
        <w:rPr>
          <w:rFonts w:ascii="Times New Roman" w:eastAsia="Times New Roman" w:hAnsi="Times New Roman" w:cs="Times New Roman"/>
          <w:sz w:val="24"/>
          <w:szCs w:val="24"/>
        </w:rPr>
        <w:t>T</w:t>
      </w:r>
      <w:r>
        <w:rPr>
          <w:rFonts w:ascii="Times New Roman" w:eastAsia="Times New Roman" w:hAnsi="Times New Roman" w:cs="Times New Roman"/>
          <w:sz w:val="24"/>
          <w:szCs w:val="24"/>
        </w:rPr>
        <w:t>o sustain a high</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quality education in an e-learning platform, it is important to consider </w:t>
      </w:r>
      <w:r w:rsidR="00043F4C">
        <w:rPr>
          <w:rFonts w:ascii="Times New Roman" w:eastAsia="Times New Roman" w:hAnsi="Times New Roman" w:cs="Times New Roman"/>
          <w:sz w:val="24"/>
          <w:szCs w:val="24"/>
        </w:rPr>
        <w:t>B</w:t>
      </w:r>
      <w:r>
        <w:rPr>
          <w:rFonts w:ascii="Times New Roman" w:eastAsia="Times New Roman" w:hAnsi="Times New Roman" w:cs="Times New Roman"/>
          <w:sz w:val="24"/>
          <w:szCs w:val="24"/>
        </w:rPr>
        <w:t>loom</w:t>
      </w:r>
      <w:r w:rsidR="00043F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taxonomy of cognitive learning objectives.</w:t>
      </w:r>
      <w:r w:rsidR="00043F4C">
        <w:rPr>
          <w:rFonts w:ascii="Times New Roman" w:eastAsia="Times New Roman" w:hAnsi="Times New Roman" w:cs="Times New Roman"/>
          <w:sz w:val="24"/>
          <w:szCs w:val="24"/>
        </w:rPr>
        <w:t xml:space="preserve"> Bloom'</w:t>
      </w:r>
      <w:r>
        <w:rPr>
          <w:rFonts w:ascii="Times New Roman" w:eastAsia="Times New Roman" w:hAnsi="Times New Roman" w:cs="Times New Roman"/>
          <w:sz w:val="24"/>
          <w:szCs w:val="24"/>
        </w:rPr>
        <w:t>s taxonomy defines six categories: Knowledge, Comprehension, Application, Analysis, Synthesis, Evaluation. Hereby the order of the categories also provide</w:t>
      </w:r>
      <w:r w:rsidR="00043F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information</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complexity is increasing per category </w:t>
      </w:r>
      <w:r w:rsidR="00E26F90">
        <w:rPr>
          <w:rFonts w:ascii="Times New Roman" w:eastAsia="Times New Roman" w:hAnsi="Times New Roman" w:cs="Times New Roman"/>
          <w:sz w:val="24"/>
          <w:szCs w:val="24"/>
        </w:rPr>
        <w:fldChar w:fldCharType="begin"/>
      </w:r>
      <w:r w:rsidR="00E26F90">
        <w:rPr>
          <w:rFonts w:ascii="Times New Roman" w:eastAsia="Times New Roman" w:hAnsi="Times New Roman" w:cs="Times New Roman"/>
          <w:sz w:val="24"/>
          <w:szCs w:val="24"/>
        </w:rPr>
        <w:instrText xml:space="preserve"> ADDIN EN.CITE &lt;EndNote&gt;&lt;Cite&gt;&lt;Author&gt;Adams&lt;/Author&gt;&lt;Year&gt;2015&lt;/Year&gt;&lt;RecNum&gt;3&lt;/RecNum&gt;&lt;DisplayText&gt;(Adams, 2015)&lt;/DisplayText&gt;&lt;record&gt;&lt;rec-number&gt;3&lt;/rec-number&gt;&lt;foreign-keys&gt;&lt;key app="EN" db-id="rt9ev2zxe50fxpesrtnvzwrk5zsdpaweetzw" timestamp="1618247105"&gt;3&lt;/key&gt;&lt;/foreign-keys&gt;&lt;ref-type name="Journal Article"&gt;17&lt;/ref-type&gt;&lt;contributors&gt;&lt;authors&gt;&lt;author&gt;Adams, Nancy E&lt;/author&gt;&lt;/authors&gt;&lt;/contributors&gt;&lt;titles&gt;&lt;title&gt;Bloom’s taxonomy of cognitive learning objectives&lt;/title&gt;&lt;secondary-title&gt;Journal of the Medical Library Association: JMLA&lt;/secondary-title&gt;&lt;/titles&gt;&lt;periodical&gt;&lt;full-title&gt;Journal of the Medical Library Association: JMLA&lt;/full-title&gt;&lt;/periodical&gt;&lt;pages&gt;152&lt;/pages&gt;&lt;volume&gt;103&lt;/volume&gt;&lt;number&gt;3&lt;/number&gt;&lt;dates&gt;&lt;year&gt;2015&lt;/year&gt;&lt;/dates&gt;&lt;urls&gt;&lt;/urls&gt;&lt;/record&gt;&lt;/Cite&gt;&lt;/EndNote&gt;</w:instrText>
      </w:r>
      <w:r w:rsidR="00E26F90">
        <w:rPr>
          <w:rFonts w:ascii="Times New Roman" w:eastAsia="Times New Roman" w:hAnsi="Times New Roman" w:cs="Times New Roman"/>
          <w:sz w:val="24"/>
          <w:szCs w:val="24"/>
        </w:rPr>
        <w:fldChar w:fldCharType="separate"/>
      </w:r>
      <w:r w:rsidR="00E26F90">
        <w:rPr>
          <w:rFonts w:ascii="Times New Roman" w:eastAsia="Times New Roman" w:hAnsi="Times New Roman" w:cs="Times New Roman"/>
          <w:noProof/>
          <w:sz w:val="24"/>
          <w:szCs w:val="24"/>
        </w:rPr>
        <w:t>(Adams, 2015)</w:t>
      </w:r>
      <w:r w:rsidR="00E26F9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Now take into consideration, that evaluation has a high complexity it shows the need </w:t>
      </w:r>
      <w:r w:rsidR="00043F4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an additional monitoring tool integrated into CMS, where students and instructors can provide feedback </w:t>
      </w:r>
      <w:r w:rsidR="00043F4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each other and reflect </w:t>
      </w:r>
      <w:r w:rsidR="00043F4C">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their performances</w:t>
      </w:r>
      <w:r w:rsidR="00E47C24">
        <w:rPr>
          <w:rFonts w:ascii="Times New Roman" w:eastAsia="Times New Roman" w:hAnsi="Times New Roman" w:cs="Times New Roman"/>
          <w:sz w:val="24"/>
          <w:szCs w:val="24"/>
        </w:rPr>
        <w:t>.</w:t>
      </w:r>
    </w:p>
    <w:p w14:paraId="40D73C52" w14:textId="42EFBD16" w:rsidR="006526A3" w:rsidRDefault="00AB0BF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SAP UCC provides and improves lectures or </w:t>
      </w:r>
      <w:r>
        <w:rPr>
          <w:rFonts w:ascii="Times New Roman" w:eastAsia="Times New Roman" w:hAnsi="Times New Roman" w:cs="Times New Roman"/>
          <w:sz w:val="24"/>
          <w:szCs w:val="24"/>
        </w:rPr>
        <w:t>training</w:t>
      </w:r>
      <w:r w:rsidR="001057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its customers with the usage of modern SAP produc</w:t>
      </w:r>
      <w:r>
        <w:rPr>
          <w:rFonts w:ascii="Times New Roman" w:eastAsia="Times New Roman" w:hAnsi="Times New Roman" w:cs="Times New Roman"/>
          <w:sz w:val="24"/>
          <w:szCs w:val="24"/>
        </w:rPr>
        <w:t xml:space="preserve">ts and </w:t>
      </w:r>
      <w:r>
        <w:rPr>
          <w:rFonts w:ascii="Times New Roman" w:eastAsia="Times New Roman" w:hAnsi="Times New Roman" w:cs="Times New Roman"/>
          <w:color w:val="000000"/>
          <w:sz w:val="24"/>
          <w:szCs w:val="24"/>
        </w:rPr>
        <w:t>technologies. Therefore</w:t>
      </w:r>
      <w:r w:rsidR="00D0672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team develops and maintain</w:t>
      </w:r>
      <w:r w:rsidR="00043F4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learning material in </w:t>
      </w:r>
      <w:r w:rsidR="001057D2">
        <w:rPr>
          <w:rFonts w:ascii="Times New Roman" w:eastAsia="Times New Roman" w:hAnsi="Times New Roman" w:cs="Times New Roman"/>
          <w:color w:val="000000"/>
          <w:sz w:val="24"/>
          <w:szCs w:val="24"/>
        </w:rPr>
        <w:t>form</w:t>
      </w:r>
      <w:r>
        <w:rPr>
          <w:rFonts w:ascii="Times New Roman" w:eastAsia="Times New Roman" w:hAnsi="Times New Roman" w:cs="Times New Roman"/>
          <w:color w:val="000000"/>
          <w:sz w:val="24"/>
          <w:szCs w:val="24"/>
        </w:rPr>
        <w:t xml:space="preserve"> of different curricula, that teach the concepts of business processes with the help of SAP</w:t>
      </w:r>
      <w:r w:rsidR="00043F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based systems. Hereby the theory is supported with case studies, lecturer´s notes</w:t>
      </w:r>
      <w:r w:rsidR="00043F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slide sets. The SAP UCC uses the data set of a fictive company called Global Bike Inc</w:t>
      </w:r>
      <w:r>
        <w:rPr>
          <w:rFonts w:ascii="Times New Roman" w:eastAsia="Times New Roman" w:hAnsi="Times New Roman" w:cs="Times New Roman"/>
          <w:sz w:val="24"/>
          <w:szCs w:val="24"/>
        </w:rPr>
        <w:t xml:space="preserve"> (GBI)</w:t>
      </w:r>
      <w:r>
        <w:rPr>
          <w:rFonts w:ascii="Times New Roman" w:eastAsia="Times New Roman" w:hAnsi="Times New Roman" w:cs="Times New Roman"/>
          <w:color w:val="000000"/>
          <w:sz w:val="24"/>
          <w:szCs w:val="24"/>
        </w:rPr>
        <w:t xml:space="preserve"> so that the learners can identify more with the product and the complexity of the theory is broken down to more understandable concepts. In one of </w:t>
      </w:r>
      <w:r w:rsidR="00043F4C">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curricul</w:t>
      </w:r>
      <w:r w:rsidR="00D0672A">
        <w:rPr>
          <w:rFonts w:ascii="Times New Roman" w:eastAsia="Times New Roman" w:hAnsi="Times New Roman" w:cs="Times New Roman"/>
          <w:color w:val="000000"/>
          <w:sz w:val="24"/>
          <w:szCs w:val="24"/>
        </w:rPr>
        <w:t>a</w:t>
      </w:r>
      <w:r w:rsidR="00043F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fictive company experiences a digital transformation process. The company</w:t>
      </w:r>
      <w:r w:rsidR="001057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1057D2">
        <w:rPr>
          <w:rFonts w:ascii="Times New Roman" w:eastAsia="Times New Roman" w:hAnsi="Times New Roman" w:cs="Times New Roman"/>
          <w:color w:val="000000"/>
          <w:sz w:val="24"/>
          <w:szCs w:val="24"/>
        </w:rPr>
        <w:t>being</w:t>
      </w:r>
      <w:r>
        <w:rPr>
          <w:rFonts w:ascii="Times New Roman" w:eastAsia="Times New Roman" w:hAnsi="Times New Roman" w:cs="Times New Roman"/>
          <w:color w:val="000000"/>
          <w:sz w:val="24"/>
          <w:szCs w:val="24"/>
        </w:rPr>
        <w:t xml:space="preserve"> a traditional manufactur</w:t>
      </w:r>
      <w:r w:rsidR="001057D2">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cannot gain any profit </w:t>
      </w:r>
      <w:r w:rsidR="00043F4C">
        <w:rPr>
          <w:rFonts w:ascii="Times New Roman" w:eastAsia="Times New Roman" w:hAnsi="Times New Roman" w:cs="Times New Roman"/>
          <w:color w:val="000000"/>
          <w:sz w:val="24"/>
          <w:szCs w:val="24"/>
        </w:rPr>
        <w:t>from</w:t>
      </w:r>
      <w:r>
        <w:rPr>
          <w:rFonts w:ascii="Times New Roman" w:eastAsia="Times New Roman" w:hAnsi="Times New Roman" w:cs="Times New Roman"/>
          <w:color w:val="000000"/>
          <w:sz w:val="24"/>
          <w:szCs w:val="24"/>
        </w:rPr>
        <w:t xml:space="preserve"> their I</w:t>
      </w:r>
      <w:r>
        <w:rPr>
          <w:rFonts w:ascii="Times New Roman" w:eastAsia="Times New Roman" w:hAnsi="Times New Roman" w:cs="Times New Roman"/>
          <w:sz w:val="24"/>
          <w:szCs w:val="24"/>
        </w:rPr>
        <w:t>o</w:t>
      </w:r>
      <w:r>
        <w:rPr>
          <w:rFonts w:ascii="Times New Roman" w:eastAsia="Times New Roman" w:hAnsi="Times New Roman" w:cs="Times New Roman"/>
          <w:color w:val="000000"/>
          <w:sz w:val="24"/>
          <w:szCs w:val="24"/>
        </w:rPr>
        <w:t>T bikes,</w:t>
      </w:r>
      <w:r w:rsidR="001057D2">
        <w:rPr>
          <w:rFonts w:ascii="Times New Roman" w:eastAsia="Times New Roman" w:hAnsi="Times New Roman" w:cs="Times New Roman"/>
          <w:color w:val="000000"/>
          <w:sz w:val="24"/>
          <w:szCs w:val="24"/>
        </w:rPr>
        <w:t xml:space="preserve"> and thus</w:t>
      </w:r>
      <w:r>
        <w:rPr>
          <w:rFonts w:ascii="Times New Roman" w:eastAsia="Times New Roman" w:hAnsi="Times New Roman" w:cs="Times New Roman"/>
          <w:color w:val="000000"/>
          <w:sz w:val="24"/>
          <w:szCs w:val="24"/>
        </w:rPr>
        <w:t xml:space="preserve"> changes the whole strategy and the business model to bike</w:t>
      </w:r>
      <w:r w:rsidR="00043F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sharing. The learners experience the transformation process and get an insight into the mandatory changes on different modules for every affected aspect of the fictive company – now called GBS (Global Bike</w:t>
      </w:r>
      <w:r w:rsidR="00043F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Sharing). Additionally</w:t>
      </w:r>
      <w:r w:rsidR="00043F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usual ERP system does not fulfill the needs of the new company that’s why it is also important to update </w:t>
      </w:r>
      <w:r>
        <w:rPr>
          <w:rFonts w:ascii="Times New Roman" w:eastAsia="Times New Roman" w:hAnsi="Times New Roman" w:cs="Times New Roman"/>
          <w:sz w:val="24"/>
          <w:szCs w:val="24"/>
        </w:rPr>
        <w:t>it</w:t>
      </w:r>
      <w:r>
        <w:rPr>
          <w:rFonts w:ascii="Times New Roman" w:eastAsia="Times New Roman" w:hAnsi="Times New Roman" w:cs="Times New Roman"/>
          <w:color w:val="000000"/>
          <w:sz w:val="24"/>
          <w:szCs w:val="24"/>
        </w:rPr>
        <w:t xml:space="preserve">. The curriculum is separated into different learning modules, where the digital transformation process is explained in each affected aspect. The current state of the curriculum does not provide any type of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 xml:space="preserve">onitoring </w:t>
      </w:r>
      <w:r w:rsidR="00043F4C">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 xml:space="preserve">the performance of the students. The monitoring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ool should provide the learners with information, let the students reflect their performance in tests/assessments so that a maximum learning effect is satisfied. In addition to that</w:t>
      </w:r>
      <w:r w:rsidR="00043F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instructors should be able to see how well the learners are solving the tasks and give constructive feedback to the learners. The main goal is to gain in the quality of the education overall so that the learners can be prepared </w:t>
      </w:r>
      <w:r w:rsidR="00043F4C">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z w:val="24"/>
          <w:szCs w:val="24"/>
        </w:rPr>
        <w:t xml:space="preserve"> a qualified future workforce.</w:t>
      </w:r>
    </w:p>
    <w:p w14:paraId="1C31DFAC" w14:textId="77777777" w:rsidR="006526A3" w:rsidRDefault="006526A3">
      <w:pPr>
        <w:rPr>
          <w:rFonts w:ascii="Times New Roman" w:eastAsia="Times New Roman" w:hAnsi="Times New Roman" w:cs="Times New Roman"/>
          <w:sz w:val="24"/>
          <w:szCs w:val="24"/>
        </w:rPr>
      </w:pPr>
    </w:p>
    <w:p w14:paraId="405E80B5" w14:textId="77777777" w:rsidR="006526A3" w:rsidRDefault="00AB0BF3">
      <w:pPr>
        <w:pBdr>
          <w:top w:val="nil"/>
          <w:left w:val="nil"/>
          <w:bottom w:val="nil"/>
          <w:right w:val="nil"/>
          <w:between w:val="nil"/>
        </w:pBdr>
        <w:spacing w:after="360" w:line="240" w:lineRule="auto"/>
        <w:rPr>
          <w:rFonts w:ascii="Times New Roman" w:eastAsia="Times New Roman" w:hAnsi="Times New Roman" w:cs="Times New Roman"/>
          <w:b/>
          <w:color w:val="000000"/>
          <w:sz w:val="32"/>
          <w:szCs w:val="32"/>
        </w:rPr>
      </w:pPr>
      <w:r>
        <w:br w:type="page"/>
      </w:r>
      <w:r>
        <w:rPr>
          <w:rFonts w:ascii="Times New Roman" w:eastAsia="Times New Roman" w:hAnsi="Times New Roman" w:cs="Times New Roman"/>
          <w:b/>
          <w:color w:val="000000"/>
          <w:sz w:val="32"/>
          <w:szCs w:val="32"/>
        </w:rPr>
        <w:lastRenderedPageBreak/>
        <w:t xml:space="preserve">Research Questions &amp; Methodology </w:t>
      </w:r>
    </w:p>
    <w:p w14:paraId="154F868C" w14:textId="44355BAA" w:rsidR="006526A3" w:rsidRPr="00DF6077" w:rsidRDefault="00AB0BF3" w:rsidP="00D067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Bachelor’s Thesis is separated into different aspects. On the one hand</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reader get</w:t>
      </w:r>
      <w:r w:rsidR="00043F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information about the technical requirements, which are divided into functional, and non-functional requirements, and are conducted by literature, and existing e-learning platforms. Th</w:t>
      </w:r>
      <w:r w:rsidR="00043F4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information will be tailored to the needs of the SAP UCC. On the other hand</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thesis will also deal with the actual implementation of the Monitoring Tool, whereupon there will be an evaluation of the finished prototype. After the implementation of the Monitoring Tool for the existing web</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based ERP</w:t>
      </w:r>
      <w:r w:rsidR="00043F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system, the system will be upgraded with a tool, which helps students and instructors reflect </w:t>
      </w:r>
      <w:r w:rsidR="00043F4C">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their performance and improve themselves. </w:t>
      </w:r>
    </w:p>
    <w:p w14:paraId="26E95DFC" w14:textId="0A2AE19C" w:rsidR="006526A3" w:rsidRDefault="00AB0BF3">
      <w:pPr>
        <w:pBdr>
          <w:top w:val="nil"/>
          <w:left w:val="nil"/>
          <w:bottom w:val="nil"/>
          <w:right w:val="nil"/>
          <w:between w:val="nil"/>
        </w:pBdr>
        <w:spacing w:before="360" w:after="120" w:line="240" w:lineRule="auto"/>
        <w:ind w:left="578" w:hanging="578"/>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8"/>
          <w:szCs w:val="28"/>
        </w:rPr>
        <w:t xml:space="preserve">Research Question 1: </w:t>
      </w:r>
      <w:r>
        <w:rPr>
          <w:rFonts w:ascii="Times New Roman" w:eastAsia="Times New Roman" w:hAnsi="Times New Roman" w:cs="Times New Roman"/>
          <w:i/>
          <w:color w:val="000000"/>
          <w:sz w:val="24"/>
          <w:szCs w:val="24"/>
        </w:rPr>
        <w:t xml:space="preserve">What are the technical requirements for a Monitoring Tool in an e-learning environment? </w:t>
      </w:r>
    </w:p>
    <w:p w14:paraId="61C75E11" w14:textId="00253347" w:rsidR="006526A3" w:rsidRDefault="00AB0BF3" w:rsidP="00D067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first</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w:t>
      </w:r>
      <w:r w:rsidR="001057D2">
        <w:rPr>
          <w:rFonts w:ascii="Times New Roman" w:eastAsia="Times New Roman" w:hAnsi="Times New Roman" w:cs="Times New Roman"/>
          <w:sz w:val="24"/>
          <w:szCs w:val="24"/>
        </w:rPr>
        <w:t>define</w:t>
      </w:r>
      <w:r>
        <w:rPr>
          <w:rFonts w:ascii="Times New Roman" w:eastAsia="Times New Roman" w:hAnsi="Times New Roman" w:cs="Times New Roman"/>
          <w:sz w:val="24"/>
          <w:szCs w:val="24"/>
        </w:rPr>
        <w:t xml:space="preserve"> the technical requirements for the monitoring tool, where I gather information from existing literature. Hereby I will be within the context of Webster and Watson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ExcludeAuth="1"&gt;&lt;Author&gt;Webster&lt;/Author&gt;&lt;Year&gt;2002&lt;/Year&gt;&lt;RecNum&gt;5&lt;/RecNum&gt;&lt;DisplayText&gt;(2002)&lt;/DisplayText&gt;&lt;record&gt;&lt;rec-number&gt;5&lt;/rec-number&gt;&lt;foreign-keys&gt;&lt;key app="EN" db-id="rt9ev2zxe50fxpesrtnvzwrk5zsdpaweetzw" timestamp="1618504443"&gt;5&lt;/key&gt;&lt;/foreign-keys&gt;&lt;ref-type name="Journal Article"&gt;17&lt;/ref-type&gt;&lt;contributors&gt;&lt;authors&gt;&lt;author&gt;Webster, Jane&lt;/author&gt;&lt;author&gt;Watson, Richard T&lt;/author&gt;&lt;/authors&gt;&lt;/contributors&gt;&lt;titles&gt;&lt;title&gt;Analyzing the past to prepare for the future: Writing a literature review&lt;/title&gt;&lt;secondary-title&gt;MIS quarterly&lt;/secondary-title&gt;&lt;/titles&gt;&lt;periodical&gt;&lt;full-title&gt;MIS quarterly&lt;/full-title&gt;&lt;/periodical&gt;&lt;pages&gt;xiii-xxiii&lt;/pages&gt;&lt;dates&gt;&lt;year&gt;2002&lt;/year&gt;&lt;/dates&gt;&lt;isbn&gt;0276-7783&lt;/isbn&gt;&lt;urls&gt;&lt;/urls&gt;&lt;/record&gt;&lt;/Cite&gt;&lt;/EndNote&gt;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(2002)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addition to the literature review, I will also try eliciting requirements out of existing e-learning platforms e.g. Moodle. I will be managing the requirements according to Rupp, Simon</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Hocker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ExcludeAuth="1"&gt;&lt;Author&gt;Rupp&lt;/Author&gt;&lt;Year&gt;2009&lt;/Year&gt;&lt;RecNum&gt;7&lt;/RecNum&gt;&lt;DisplayText&gt;(2009)&lt;/DisplayText&gt;&lt;record&gt;&lt;rec-number&gt;7&lt;/rec-number&gt;&lt;foreign-keys&gt;&lt;key app="EN" db-id="rt9ev2zxe50fxpesrtnvzwrk5zsdpaweetzw" timestamp="1618505165"&gt;7&lt;/key&gt;&lt;/foreign-keys&gt;&lt;ref-type name="Journal Article"&gt;17&lt;/ref-type&gt;&lt;contributors&gt;&lt;authors&gt;&lt;author&gt;Rupp, Chris&lt;/author&gt;&lt;author&gt;Simon, Matthias&lt;/author&gt;&lt;author&gt;Hocker, Florian&lt;/author&gt;&lt;/authors&gt;&lt;/contributors&gt;&lt;titles&gt;&lt;title&gt;Requirements engineering und management&lt;/title&gt;&lt;secondary-title&gt;HMD Praxis der Wirtschaftsinformatik&lt;/secondary-title&gt;&lt;/titles&gt;&lt;periodical&gt;&lt;full-title&gt;HMD Praxis der Wirtschaftsinformatik&lt;/full-title&gt;&lt;/periodical&gt;&lt;pages&gt;94-103&lt;/pages&gt;&lt;volume&gt;46&lt;/volume&gt;&lt;number&gt;3&lt;/number&gt;&lt;dates&gt;&lt;year&gt;2009&lt;/year&gt;&lt;/dates&gt;&lt;isbn&gt;1436-3011&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(2009)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tailor these to the needs of the SAP UCC. The last step is to create and present a product requirements document according to Teich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ExcludeAuth="1"&gt;&lt;Author&gt;Teich&lt;/Author&gt;&lt;Year&gt;2008&lt;/Year&gt;&lt;RecNum&gt;8&lt;/RecNum&gt;&lt;DisplayText&gt;(2008)&lt;/DisplayText&gt;&lt;record&gt;&lt;rec-number&gt;8&lt;/rec-number&gt;&lt;foreign-keys&gt;&lt;key app="EN" db-id="rt9ev2zxe50fxpesrtnvzwrk5zsdpaweetzw" timestamp="1618505225"&gt;8&lt;/key&gt;&lt;/foreign-keys&gt;&lt;ref-type name="Book"&gt;6&lt;/ref-type&gt;&lt;contributors&gt;&lt;authors&gt;&lt;author&gt;Teich, Irene&lt;/author&gt;&lt;author&gt;Kolbenschlag, Walter&lt;/author&gt;&lt;author&gt;Reiners, Wilfried&lt;/author&gt;&lt;/authors&gt;&lt;/contributors&gt;&lt;titles&gt;&lt;title&gt;Der richtige Weg zur Softwareauswahl: Lastenheft, Pflichtenheft, Compliance, Erfolgskontrolle&lt;/title&gt;&lt;/titles&gt;&lt;dates&gt;&lt;year&gt;2008&lt;/year&gt;&lt;/dates&gt;&lt;publisher&gt;Springer-Verlag&lt;/publisher&gt;&lt;isbn&gt;3540712623&lt;/isbn&gt;&lt;urls&gt;&lt;/urls&gt;&lt;/record&gt;&lt;/Cite&gt;&lt;/EndNote&gt;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870A3FE" w14:textId="6CD615A3" w:rsidR="006526A3" w:rsidRDefault="00AB0BF3">
      <w:pPr>
        <w:pBdr>
          <w:top w:val="nil"/>
          <w:left w:val="nil"/>
          <w:bottom w:val="nil"/>
          <w:right w:val="nil"/>
          <w:between w:val="nil"/>
        </w:pBdr>
        <w:spacing w:before="360" w:after="120" w:line="240" w:lineRule="auto"/>
        <w:ind w:left="578" w:hanging="578"/>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8"/>
          <w:szCs w:val="28"/>
        </w:rPr>
        <w:t xml:space="preserve">Research Question 2: </w:t>
      </w:r>
      <w:r>
        <w:rPr>
          <w:rFonts w:ascii="Times New Roman" w:eastAsia="Times New Roman" w:hAnsi="Times New Roman" w:cs="Times New Roman"/>
          <w:i/>
          <w:color w:val="000000"/>
          <w:sz w:val="24"/>
          <w:szCs w:val="24"/>
        </w:rPr>
        <w:t xml:space="preserve">How </w:t>
      </w:r>
      <w:r>
        <w:rPr>
          <w:rFonts w:ascii="Times New Roman" w:eastAsia="Times New Roman" w:hAnsi="Times New Roman" w:cs="Times New Roman"/>
          <w:i/>
          <w:sz w:val="24"/>
          <w:szCs w:val="24"/>
        </w:rPr>
        <w:t xml:space="preserve">can </w:t>
      </w:r>
      <w:r>
        <w:rPr>
          <w:rFonts w:ascii="Times New Roman" w:eastAsia="Times New Roman" w:hAnsi="Times New Roman" w:cs="Times New Roman"/>
          <w:i/>
          <w:color w:val="000000"/>
          <w:sz w:val="24"/>
          <w:szCs w:val="24"/>
        </w:rPr>
        <w:t xml:space="preserve">the elicited requirements for a Monitoring Tool in an e-learning environment be implemented? </w:t>
      </w:r>
    </w:p>
    <w:p w14:paraId="54501DBD" w14:textId="4CBBDAFD" w:rsidR="006526A3" w:rsidRDefault="00AB0BF3" w:rsidP="00D067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 will extend the existing system with the monitoring tool. For the implementation of the monitoring tool</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use gathered requirements of RQ1 and support the infrastructure/concept </w:t>
      </w:r>
      <w:r w:rsidR="00043F4C">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 class diagram for better understanding and overview. For the frontend implementation, I will use the SAP UI5 framework, since we are using ABAP as our backend development language. These development languages/frameworks are based on the existing system, which makes integration easier and more consistent. </w:t>
      </w:r>
    </w:p>
    <w:p w14:paraId="2091CD07" w14:textId="77777777" w:rsidR="006526A3" w:rsidRDefault="00AB0BF3">
      <w:pPr>
        <w:pBdr>
          <w:top w:val="nil"/>
          <w:left w:val="nil"/>
          <w:bottom w:val="nil"/>
          <w:right w:val="nil"/>
          <w:between w:val="nil"/>
        </w:pBdr>
        <w:spacing w:before="360" w:after="120" w:line="240" w:lineRule="auto"/>
        <w:ind w:left="578" w:hanging="578"/>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8"/>
          <w:szCs w:val="28"/>
        </w:rPr>
        <w:t>Research Question 3:</w:t>
      </w:r>
      <w:r>
        <w:rPr>
          <w:rFonts w:ascii="Times New Roman" w:eastAsia="Times New Roman" w:hAnsi="Times New Roman" w:cs="Times New Roman"/>
          <w:i/>
          <w:color w:val="000000"/>
          <w:sz w:val="24"/>
          <w:szCs w:val="24"/>
        </w:rPr>
        <w:t xml:space="preserve"> How much does the developed Monitoring Tool fulfill the technical requirements? </w:t>
      </w:r>
    </w:p>
    <w:p w14:paraId="14735891" w14:textId="4E54E4F1" w:rsidR="006526A3" w:rsidRDefault="00AB0BF3" w:rsidP="00D067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evaluate the created prototype </w:t>
      </w:r>
      <w:r w:rsidR="00043F4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what exten</w:t>
      </w:r>
      <w:r w:rsidR="001057D2">
        <w:rPr>
          <w:rFonts w:ascii="Times New Roman" w:eastAsia="Times New Roman" w:hAnsi="Times New Roman" w:cs="Times New Roman"/>
          <w:sz w:val="24"/>
          <w:szCs w:val="24"/>
        </w:rPr>
        <w:t>t does</w:t>
      </w:r>
      <w:r>
        <w:rPr>
          <w:rFonts w:ascii="Times New Roman" w:eastAsia="Times New Roman" w:hAnsi="Times New Roman" w:cs="Times New Roman"/>
          <w:sz w:val="24"/>
          <w:szCs w:val="24"/>
        </w:rPr>
        <w:t xml:space="preserve"> it fulfill the gathered requirements in RQ1. Hereby I will make a</w:t>
      </w:r>
      <w:r w:rsidR="00043F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survey and/or interview with the SAP UCC Munich team and customers, to argue and discuss whether the developed tool meets the requirements for the SAP UCC and if there is still room for improvement.</w:t>
      </w:r>
    </w:p>
    <w:p w14:paraId="2819700B" w14:textId="77777777" w:rsidR="006526A3" w:rsidRDefault="006526A3"/>
    <w:p w14:paraId="72EC26C4" w14:textId="51DE548D" w:rsidR="006526A3" w:rsidRDefault="00AB0BF3" w:rsidP="00D067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Thesis will have a timespan for 5 Months starting at 15.05.21. First</w:t>
      </w:r>
      <w:r w:rsidR="001057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conduct the literature review from RQ1 to create the PRD. Additionally</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familiarize myself with SAP UI5 and ABAP, whereas I have some knowledge about the ABAP programming language from my working student job. After completing RQ1 – probably end </w:t>
      </w:r>
      <w:r w:rsidR="00043F4C">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June –, I will focus on the implementation of the prototype until early August. Afterward</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do the evaluation of the prototype and implement improvements or correct any type of bug fixes. Lastly</w:t>
      </w:r>
      <w:r w:rsidR="00043F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will be writing the thesis itself for about a month.</w:t>
      </w:r>
    </w:p>
    <w:p w14:paraId="04320A11" w14:textId="79A89158" w:rsidR="00043F4C" w:rsidRDefault="00043F4C">
      <w:pPr>
        <w:rPr>
          <w:rFonts w:ascii="Times New Roman" w:eastAsia="Times New Roman" w:hAnsi="Times New Roman" w:cs="Times New Roman"/>
          <w:sz w:val="24"/>
          <w:szCs w:val="24"/>
        </w:rPr>
      </w:pPr>
    </w:p>
    <w:p w14:paraId="1B81A8C2" w14:textId="5B4A7AB4" w:rsidR="00DF6077" w:rsidRDefault="00DF6077" w:rsidP="00DF6077">
      <w:pPr>
        <w:pBdr>
          <w:top w:val="nil"/>
          <w:left w:val="nil"/>
          <w:bottom w:val="nil"/>
          <w:right w:val="nil"/>
          <w:between w:val="nil"/>
        </w:pBdr>
        <w:spacing w:after="36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Differentiation</w:t>
      </w:r>
    </w:p>
    <w:p w14:paraId="0D7EC73B" w14:textId="0F0FB89D" w:rsidR="00DF6077" w:rsidRDefault="00DF6077" w:rsidP="00D067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implementation of the prototype will be divided between Henryk Mustroph and me. Hereby it is important to note that Mr. Mustroph is working on his </w:t>
      </w:r>
      <w:r w:rsidR="001057D2">
        <w:rPr>
          <w:rFonts w:ascii="Times New Roman" w:eastAsia="Times New Roman" w:hAnsi="Times New Roman" w:cs="Times New Roman"/>
          <w:sz w:val="24"/>
          <w:szCs w:val="24"/>
        </w:rPr>
        <w:t xml:space="preserve">own </w:t>
      </w:r>
      <w:r>
        <w:rPr>
          <w:rFonts w:ascii="Times New Roman" w:eastAsia="Times New Roman" w:hAnsi="Times New Roman" w:cs="Times New Roman"/>
          <w:sz w:val="24"/>
          <w:szCs w:val="24"/>
        </w:rPr>
        <w:t>thesis. His research methodology and field focus on the didactic and the internal logic of the monitoring tool, whereas I am focusing on the technical requirements. The different aspects of the implementation process will be divided between me and Mr. Mustroph. He concentrates on “Materials Management” and “Finance &amp; Controlling”, whereas I focus on “Enterprise Asset Management” and “Production Planning”.</w:t>
      </w:r>
    </w:p>
    <w:p w14:paraId="45634C9C" w14:textId="77777777" w:rsidR="00DF6077" w:rsidRDefault="00DF6077">
      <w:pPr>
        <w:rPr>
          <w:rFonts w:ascii="Times New Roman" w:eastAsia="Times New Roman" w:hAnsi="Times New Roman" w:cs="Times New Roman"/>
          <w:sz w:val="24"/>
          <w:szCs w:val="24"/>
        </w:rPr>
      </w:pPr>
    </w:p>
    <w:p w14:paraId="7B4D9C5E" w14:textId="384D9D8F" w:rsidR="00E26F90" w:rsidRPr="00AB0BF3" w:rsidRDefault="00AB0BF3" w:rsidP="00AB0BF3">
      <w:pPr>
        <w:pBdr>
          <w:top w:val="nil"/>
          <w:left w:val="nil"/>
          <w:bottom w:val="nil"/>
          <w:right w:val="nil"/>
          <w:between w:val="nil"/>
        </w:pBdr>
        <w:spacing w:after="360" w:line="240" w:lineRule="auto"/>
        <w:rPr>
          <w:rFonts w:ascii="Times New Roman" w:eastAsia="Times New Roman" w:hAnsi="Times New Roman" w:cs="Times New Roman"/>
          <w:b/>
          <w:color w:val="000000"/>
          <w:sz w:val="32"/>
          <w:szCs w:val="32"/>
        </w:rPr>
      </w:pPr>
      <w:r>
        <w:br w:type="page"/>
      </w:r>
      <w:r>
        <w:rPr>
          <w:rFonts w:ascii="Times New Roman" w:eastAsia="Times New Roman" w:hAnsi="Times New Roman" w:cs="Times New Roman"/>
          <w:b/>
          <w:color w:val="000000"/>
          <w:sz w:val="32"/>
          <w:szCs w:val="32"/>
        </w:rPr>
        <w:lastRenderedPageBreak/>
        <w:t xml:space="preserve">References </w:t>
      </w:r>
    </w:p>
    <w:p w14:paraId="38BB59A2" w14:textId="77777777" w:rsidR="001057D2" w:rsidRPr="001057D2" w:rsidRDefault="00E26F90" w:rsidP="001057D2">
      <w:pPr>
        <w:pStyle w:val="EndNoteBibliography"/>
        <w:spacing w:after="0"/>
        <w:ind w:left="720" w:hanging="720"/>
      </w:pPr>
      <w:r>
        <w:fldChar w:fldCharType="begin"/>
      </w:r>
      <w:r>
        <w:instrText xml:space="preserve"> ADDIN EN.REFLIST </w:instrText>
      </w:r>
      <w:r>
        <w:fldChar w:fldCharType="separate"/>
      </w:r>
      <w:r w:rsidR="001057D2" w:rsidRPr="001057D2">
        <w:t xml:space="preserve">Adams, N. E. (2015). Bloom’s taxonomy of cognitive learning objectives. </w:t>
      </w:r>
      <w:r w:rsidR="001057D2" w:rsidRPr="001057D2">
        <w:rPr>
          <w:i/>
        </w:rPr>
        <w:t>Journal of the Medical Library Association: JMLA, 103</w:t>
      </w:r>
      <w:r w:rsidR="001057D2" w:rsidRPr="001057D2">
        <w:t xml:space="preserve">(3), 152. </w:t>
      </w:r>
    </w:p>
    <w:p w14:paraId="3A7D1824" w14:textId="77777777" w:rsidR="001057D2" w:rsidRPr="00E47C24" w:rsidRDefault="001057D2" w:rsidP="001057D2">
      <w:pPr>
        <w:pStyle w:val="EndNoteBibliography"/>
        <w:spacing w:after="0"/>
        <w:ind w:left="720" w:hanging="720"/>
        <w:rPr>
          <w:lang w:val="de-DE"/>
        </w:rPr>
      </w:pPr>
      <w:r w:rsidRPr="001057D2">
        <w:t xml:space="preserve">Baumgartner, P., Häfele, H., &amp; Maier-Häfele, K. (2002). </w:t>
      </w:r>
      <w:r w:rsidRPr="00E47C24">
        <w:rPr>
          <w:i/>
          <w:lang w:val="de-DE"/>
        </w:rPr>
        <w:t>E-Learning Standards aus didaktischer Perspektive</w:t>
      </w:r>
      <w:r w:rsidRPr="00E47C24">
        <w:rPr>
          <w:lang w:val="de-DE"/>
        </w:rPr>
        <w:t>: na.</w:t>
      </w:r>
    </w:p>
    <w:p w14:paraId="1BCDDB5A" w14:textId="77777777" w:rsidR="001057D2" w:rsidRPr="001057D2" w:rsidRDefault="001057D2" w:rsidP="001057D2">
      <w:pPr>
        <w:pStyle w:val="EndNoteBibliography"/>
        <w:spacing w:after="0"/>
        <w:ind w:left="720" w:hanging="720"/>
      </w:pPr>
      <w:r w:rsidRPr="001057D2">
        <w:t xml:space="preserve">Graf, S. (2007). </w:t>
      </w:r>
      <w:r w:rsidRPr="001057D2">
        <w:rPr>
          <w:i/>
        </w:rPr>
        <w:t>Adaptivity in learning management systems focussing on learning styles.</w:t>
      </w:r>
      <w:r w:rsidRPr="001057D2">
        <w:t xml:space="preserve"> </w:t>
      </w:r>
    </w:p>
    <w:p w14:paraId="4607F9A9" w14:textId="77777777" w:rsidR="001057D2" w:rsidRPr="001057D2" w:rsidRDefault="001057D2" w:rsidP="001057D2">
      <w:pPr>
        <w:pStyle w:val="EndNoteBibliography"/>
        <w:spacing w:after="0"/>
        <w:ind w:left="720" w:hanging="720"/>
      </w:pPr>
      <w:r w:rsidRPr="001057D2">
        <w:t xml:space="preserve">Mazza, R., &amp; Milani, C. (2004). </w:t>
      </w:r>
      <w:r w:rsidRPr="001057D2">
        <w:rPr>
          <w:i/>
        </w:rPr>
        <w:t>Gismo: a graphical interactive student monitoring tool for course management systems.</w:t>
      </w:r>
      <w:r w:rsidRPr="001057D2">
        <w:t xml:space="preserve"> Paper presented at the International Conference on Technology Enhanced Learning, Milan.</w:t>
      </w:r>
    </w:p>
    <w:p w14:paraId="48D0A86F" w14:textId="77777777" w:rsidR="001057D2" w:rsidRPr="001057D2" w:rsidRDefault="001057D2" w:rsidP="001057D2">
      <w:pPr>
        <w:pStyle w:val="EndNoteBibliography"/>
        <w:spacing w:after="0"/>
        <w:ind w:left="720" w:hanging="720"/>
      </w:pPr>
      <w:r w:rsidRPr="001057D2">
        <w:t xml:space="preserve">Radha, R., Mahalakshmi, K., Kumar, V. S., &amp; Saravanakumar, A. (2020). E-Learning during lockdown of Covid-19 pandemic: A global perspective. </w:t>
      </w:r>
      <w:r w:rsidRPr="001057D2">
        <w:rPr>
          <w:i/>
        </w:rPr>
        <w:t>International journal of control and automation, 13</w:t>
      </w:r>
      <w:r w:rsidRPr="001057D2">
        <w:t xml:space="preserve">(4), 1088-1099. </w:t>
      </w:r>
    </w:p>
    <w:p w14:paraId="2F76A0A3" w14:textId="77777777" w:rsidR="001057D2" w:rsidRPr="00E47C24" w:rsidRDefault="001057D2" w:rsidP="001057D2">
      <w:pPr>
        <w:pStyle w:val="EndNoteBibliography"/>
        <w:spacing w:after="0"/>
        <w:ind w:left="720" w:hanging="720"/>
        <w:rPr>
          <w:lang w:val="de-DE"/>
        </w:rPr>
      </w:pPr>
      <w:r w:rsidRPr="001057D2">
        <w:t xml:space="preserve">Rupp, C., Simon, M., &amp; Hocker, F. (2009). </w:t>
      </w:r>
      <w:r w:rsidRPr="00E47C24">
        <w:rPr>
          <w:lang w:val="de-DE"/>
        </w:rPr>
        <w:t xml:space="preserve">Requirements engineering und management. </w:t>
      </w:r>
      <w:r w:rsidRPr="00E47C24">
        <w:rPr>
          <w:i/>
          <w:lang w:val="de-DE"/>
        </w:rPr>
        <w:t>HMD Praxis der Wirtschaftsinformatik, 46</w:t>
      </w:r>
      <w:r w:rsidRPr="00E47C24">
        <w:rPr>
          <w:lang w:val="de-DE"/>
        </w:rPr>
        <w:t xml:space="preserve">(3), 94-103. </w:t>
      </w:r>
    </w:p>
    <w:p w14:paraId="44A067CA" w14:textId="77777777" w:rsidR="001057D2" w:rsidRPr="00E47C24" w:rsidRDefault="001057D2" w:rsidP="001057D2">
      <w:pPr>
        <w:pStyle w:val="EndNoteBibliography"/>
        <w:spacing w:after="0"/>
        <w:ind w:left="720" w:hanging="720"/>
        <w:rPr>
          <w:lang w:val="de-DE"/>
        </w:rPr>
      </w:pPr>
      <w:r w:rsidRPr="00E47C24">
        <w:rPr>
          <w:lang w:val="de-DE"/>
        </w:rPr>
        <w:t xml:space="preserve">Teich, I., Kolbenschlag, W., &amp; Reiners, W. (2008). </w:t>
      </w:r>
      <w:r w:rsidRPr="00E47C24">
        <w:rPr>
          <w:i/>
          <w:lang w:val="de-DE"/>
        </w:rPr>
        <w:t>Der richtige Weg zur Softwareauswahl: Lastenheft, Pflichtenheft, Compliance, Erfolgskontrolle</w:t>
      </w:r>
      <w:r w:rsidRPr="00E47C24">
        <w:rPr>
          <w:lang w:val="de-DE"/>
        </w:rPr>
        <w:t>: Springer-Verlag.</w:t>
      </w:r>
    </w:p>
    <w:p w14:paraId="04F6F9AC" w14:textId="77777777" w:rsidR="001057D2" w:rsidRPr="001057D2" w:rsidRDefault="001057D2" w:rsidP="001057D2">
      <w:pPr>
        <w:pStyle w:val="EndNoteBibliography"/>
        <w:ind w:left="720" w:hanging="720"/>
      </w:pPr>
      <w:r w:rsidRPr="001057D2">
        <w:t xml:space="preserve">Webster, J., &amp; Watson, R. T. (2002). Analyzing the past to prepare for the future: Writing a literature review. </w:t>
      </w:r>
      <w:r w:rsidRPr="001057D2">
        <w:rPr>
          <w:i/>
        </w:rPr>
        <w:t>MIS quarterly</w:t>
      </w:r>
      <w:r w:rsidRPr="001057D2">
        <w:t xml:space="preserve">, xiii-xxiii. </w:t>
      </w:r>
    </w:p>
    <w:p w14:paraId="391EB458" w14:textId="5B62D600" w:rsidR="006526A3" w:rsidRDefault="00E26F90">
      <w:r>
        <w:fldChar w:fldCharType="end"/>
      </w:r>
    </w:p>
    <w:sectPr w:rsidR="006526A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GwsDA0MDQ0NjQztDRV0lEKTi0uzszPAykwqgUA7YHJU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526A3"/>
    <w:rsid w:val="00043F4C"/>
    <w:rsid w:val="001057D2"/>
    <w:rsid w:val="00115673"/>
    <w:rsid w:val="004D1227"/>
    <w:rsid w:val="006526A3"/>
    <w:rsid w:val="00905D84"/>
    <w:rsid w:val="009151BF"/>
    <w:rsid w:val="009B71D7"/>
    <w:rsid w:val="00AB0BF3"/>
    <w:rsid w:val="00D0672A"/>
    <w:rsid w:val="00DF6077"/>
    <w:rsid w:val="00E26F90"/>
    <w:rsid w:val="00E47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4A19"/>
  <w15:docId w15:val="{43657960-B41E-4910-A590-49198369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6077"/>
  </w:style>
  <w:style w:type="paragraph" w:styleId="berschrift1">
    <w:name w:val="heading 1"/>
    <w:basedOn w:val="Standard"/>
    <w:next w:val="Standard"/>
    <w:link w:val="berschrift1Zchn"/>
    <w:uiPriority w:val="9"/>
    <w:qFormat/>
    <w:rsid w:val="00076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76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customStyle="1" w:styleId="Lehrstuhl">
    <w:name w:val="Lehrstuhl"/>
    <w:basedOn w:val="Text"/>
    <w:link w:val="LehrstuhlZchn"/>
    <w:rsid w:val="00076E4B"/>
    <w:pPr>
      <w:jc w:val="center"/>
    </w:pPr>
    <w:rPr>
      <w:sz w:val="28"/>
      <w:szCs w:val="28"/>
    </w:rPr>
  </w:style>
  <w:style w:type="paragraph" w:customStyle="1" w:styleId="Text">
    <w:name w:val="Text"/>
    <w:basedOn w:val="Standard"/>
    <w:link w:val="TextZchn"/>
    <w:rsid w:val="00076E4B"/>
    <w:pPr>
      <w:spacing w:after="240" w:line="300" w:lineRule="exact"/>
      <w:jc w:val="both"/>
    </w:pPr>
    <w:rPr>
      <w:rFonts w:ascii="Times New Roman" w:eastAsia="Times New Roman" w:hAnsi="Times New Roman" w:cs="Times New Roman"/>
      <w:sz w:val="24"/>
      <w:szCs w:val="24"/>
    </w:rPr>
  </w:style>
  <w:style w:type="character" w:customStyle="1" w:styleId="TextZchn">
    <w:name w:val="Text Zchn"/>
    <w:link w:val="Text"/>
    <w:rsid w:val="00076E4B"/>
    <w:rPr>
      <w:rFonts w:ascii="Times New Roman" w:eastAsia="Times New Roman" w:hAnsi="Times New Roman" w:cs="Times New Roman"/>
      <w:sz w:val="24"/>
      <w:szCs w:val="24"/>
      <w:lang w:eastAsia="de-DE"/>
    </w:rPr>
  </w:style>
  <w:style w:type="character" w:customStyle="1" w:styleId="LehrstuhlZchn">
    <w:name w:val="Lehrstuhl Zchn"/>
    <w:link w:val="Lehrstuhl"/>
    <w:rsid w:val="00076E4B"/>
    <w:rPr>
      <w:rFonts w:ascii="Times New Roman" w:eastAsia="Times New Roman" w:hAnsi="Times New Roman" w:cs="Times New Roman"/>
      <w:sz w:val="28"/>
      <w:szCs w:val="28"/>
      <w:lang w:eastAsia="de-DE"/>
    </w:rPr>
  </w:style>
  <w:style w:type="paragraph" w:customStyle="1" w:styleId="Universitt">
    <w:name w:val="Universität"/>
    <w:basedOn w:val="Text"/>
    <w:link w:val="UniversittZchn"/>
    <w:rsid w:val="00076E4B"/>
    <w:pPr>
      <w:jc w:val="center"/>
    </w:pPr>
    <w:rPr>
      <w:b/>
      <w:sz w:val="32"/>
      <w:szCs w:val="32"/>
    </w:rPr>
  </w:style>
  <w:style w:type="character" w:customStyle="1" w:styleId="UniversittZchn">
    <w:name w:val="Universität Zchn"/>
    <w:link w:val="Universitt"/>
    <w:rsid w:val="00076E4B"/>
    <w:rPr>
      <w:rFonts w:ascii="Times New Roman" w:eastAsia="Times New Roman" w:hAnsi="Times New Roman" w:cs="Times New Roman"/>
      <w:b/>
      <w:sz w:val="32"/>
      <w:szCs w:val="32"/>
      <w:lang w:eastAsia="de-DE"/>
    </w:rPr>
  </w:style>
  <w:style w:type="paragraph" w:customStyle="1" w:styleId="Thesis">
    <w:name w:val="Thesis"/>
    <w:basedOn w:val="Text"/>
    <w:rsid w:val="00076E4B"/>
    <w:pPr>
      <w:spacing w:line="300" w:lineRule="auto"/>
      <w:jc w:val="center"/>
    </w:pPr>
    <w:rPr>
      <w:b/>
      <w:sz w:val="48"/>
      <w:szCs w:val="48"/>
    </w:rPr>
  </w:style>
  <w:style w:type="paragraph" w:customStyle="1" w:styleId="TitelAutor">
    <w:name w:val="Titel_Autor"/>
    <w:basedOn w:val="Text"/>
    <w:rsid w:val="00076E4B"/>
    <w:pPr>
      <w:spacing w:line="300" w:lineRule="auto"/>
      <w:jc w:val="center"/>
    </w:pPr>
    <w:rPr>
      <w:sz w:val="40"/>
      <w:szCs w:val="40"/>
    </w:rPr>
  </w:style>
  <w:style w:type="paragraph" w:customStyle="1" w:styleId="1T">
    <w:name w:val="Ü1T"/>
    <w:basedOn w:val="berschrift1"/>
    <w:next w:val="Standard"/>
    <w:rsid w:val="00076E4B"/>
    <w:pPr>
      <w:keepNext w:val="0"/>
      <w:keepLines w:val="0"/>
      <w:pageBreakBefore/>
      <w:tabs>
        <w:tab w:val="num" w:pos="432"/>
      </w:tabs>
      <w:spacing w:before="0" w:after="360" w:line="240" w:lineRule="auto"/>
      <w:ind w:left="432" w:hanging="432"/>
    </w:pPr>
    <w:rPr>
      <w:rFonts w:ascii="Times New Roman" w:eastAsia="Times New Roman" w:hAnsi="Times New Roman" w:cs="Times New Roman"/>
      <w:b/>
      <w:color w:val="auto"/>
      <w:szCs w:val="24"/>
    </w:rPr>
  </w:style>
  <w:style w:type="character" w:customStyle="1" w:styleId="berschrift1Zchn">
    <w:name w:val="Überschrift 1 Zchn"/>
    <w:basedOn w:val="Absatz-Standardschriftart"/>
    <w:link w:val="berschrift1"/>
    <w:rsid w:val="00076E4B"/>
    <w:rPr>
      <w:rFonts w:asciiTheme="majorHAnsi" w:eastAsiaTheme="majorEastAsia" w:hAnsiTheme="majorHAnsi" w:cstheme="majorBidi"/>
      <w:color w:val="2F5496" w:themeColor="accent1" w:themeShade="BF"/>
      <w:sz w:val="32"/>
      <w:szCs w:val="32"/>
    </w:rPr>
  </w:style>
  <w:style w:type="paragraph" w:customStyle="1" w:styleId="2T">
    <w:name w:val="Ü2T"/>
    <w:basedOn w:val="berschrift2"/>
    <w:next w:val="Standard"/>
    <w:rsid w:val="00076E4B"/>
    <w:pPr>
      <w:keepNext w:val="0"/>
      <w:keepLines w:val="0"/>
      <w:tabs>
        <w:tab w:val="num" w:pos="576"/>
      </w:tabs>
      <w:spacing w:before="360" w:after="120" w:line="240" w:lineRule="auto"/>
      <w:ind w:left="578" w:hanging="578"/>
    </w:pPr>
    <w:rPr>
      <w:rFonts w:ascii="Times New Roman" w:eastAsia="Times New Roman" w:hAnsi="Times New Roman" w:cs="Times New Roman"/>
      <w:b/>
      <w:color w:val="auto"/>
      <w:sz w:val="28"/>
      <w:szCs w:val="24"/>
    </w:rPr>
  </w:style>
  <w:style w:type="character" w:customStyle="1" w:styleId="berschrift2Zchn">
    <w:name w:val="Überschrift 2 Zchn"/>
    <w:basedOn w:val="Absatz-Standardschriftart"/>
    <w:link w:val="berschrift2"/>
    <w:uiPriority w:val="9"/>
    <w:semiHidden/>
    <w:rsid w:val="00076E4B"/>
    <w:rPr>
      <w:rFonts w:asciiTheme="majorHAnsi" w:eastAsiaTheme="majorEastAsia" w:hAnsiTheme="majorHAnsi" w:cstheme="majorBidi"/>
      <w:color w:val="2F5496" w:themeColor="accent1" w:themeShade="BF"/>
      <w:sz w:val="26"/>
      <w:szCs w:val="26"/>
    </w:rPr>
  </w:style>
  <w:style w:type="paragraph" w:styleId="Endnotentext">
    <w:name w:val="endnote text"/>
    <w:basedOn w:val="Standard"/>
    <w:link w:val="EndnotentextZchn"/>
    <w:uiPriority w:val="99"/>
    <w:semiHidden/>
    <w:unhideWhenUsed/>
    <w:rsid w:val="0059340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93401"/>
    <w:rPr>
      <w:sz w:val="20"/>
      <w:szCs w:val="20"/>
    </w:rPr>
  </w:style>
  <w:style w:type="character" w:styleId="Endnotenzeichen">
    <w:name w:val="endnote reference"/>
    <w:basedOn w:val="Absatz-Standardschriftart"/>
    <w:uiPriority w:val="99"/>
    <w:semiHidden/>
    <w:unhideWhenUsed/>
    <w:rsid w:val="00593401"/>
    <w:rPr>
      <w:vertAlign w:val="superscript"/>
    </w:rPr>
  </w:style>
  <w:style w:type="paragraph" w:customStyle="1" w:styleId="EndNoteBibliographyTitle">
    <w:name w:val="EndNote Bibliography Title"/>
    <w:basedOn w:val="Standard"/>
    <w:link w:val="EndNoteBibliographyTitleZchn"/>
    <w:rsid w:val="009079D4"/>
    <w:pPr>
      <w:spacing w:after="0"/>
      <w:jc w:val="center"/>
    </w:pPr>
    <w:rPr>
      <w:noProof/>
    </w:rPr>
  </w:style>
  <w:style w:type="character" w:customStyle="1" w:styleId="EndNoteBibliographyTitleZchn">
    <w:name w:val="EndNote Bibliography Title Zchn"/>
    <w:basedOn w:val="Absatz-Standardschriftart"/>
    <w:link w:val="EndNoteBibliographyTitle"/>
    <w:rsid w:val="009079D4"/>
    <w:rPr>
      <w:noProof/>
    </w:rPr>
  </w:style>
  <w:style w:type="paragraph" w:customStyle="1" w:styleId="EndNoteBibliography">
    <w:name w:val="EndNote Bibliography"/>
    <w:basedOn w:val="Standard"/>
    <w:link w:val="EndNoteBibliographyZchn"/>
    <w:rsid w:val="009079D4"/>
    <w:pPr>
      <w:spacing w:line="240" w:lineRule="auto"/>
    </w:pPr>
    <w:rPr>
      <w:noProof/>
    </w:rPr>
  </w:style>
  <w:style w:type="character" w:customStyle="1" w:styleId="EndNoteBibliographyZchn">
    <w:name w:val="EndNote Bibliography Zchn"/>
    <w:basedOn w:val="Absatz-Standardschriftart"/>
    <w:link w:val="EndNoteBibliography"/>
    <w:rsid w:val="009079D4"/>
    <w:rPr>
      <w:noProof/>
    </w:rPr>
  </w:style>
  <w:style w:type="paragraph" w:styleId="Kopfzeile">
    <w:name w:val="header"/>
    <w:basedOn w:val="Standard"/>
    <w:link w:val="KopfzeileZchn"/>
    <w:uiPriority w:val="99"/>
    <w:unhideWhenUsed/>
    <w:rsid w:val="002A35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3560"/>
  </w:style>
  <w:style w:type="paragraph" w:styleId="Fuzeile">
    <w:name w:val="footer"/>
    <w:basedOn w:val="Standard"/>
    <w:link w:val="FuzeileZchn"/>
    <w:uiPriority w:val="99"/>
    <w:unhideWhenUsed/>
    <w:rsid w:val="002A35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3560"/>
  </w:style>
  <w:style w:type="paragraph" w:styleId="Beschriftung">
    <w:name w:val="caption"/>
    <w:basedOn w:val="Standard"/>
    <w:next w:val="BeschriftungQuelle"/>
    <w:link w:val="BeschriftungZchn"/>
    <w:qFormat/>
    <w:rsid w:val="002A3560"/>
    <w:pPr>
      <w:spacing w:after="0" w:line="240" w:lineRule="auto"/>
      <w:ind w:left="851" w:right="851"/>
    </w:pPr>
    <w:rPr>
      <w:rFonts w:ascii="Times New Roman" w:eastAsia="Times New Roman" w:hAnsi="Times New Roman" w:cs="Times New Roman"/>
      <w:b/>
      <w:bCs/>
      <w:sz w:val="20"/>
      <w:szCs w:val="20"/>
    </w:rPr>
  </w:style>
  <w:style w:type="paragraph" w:customStyle="1" w:styleId="BeschriftungQuelle">
    <w:name w:val="Beschriftung_Quelle"/>
    <w:basedOn w:val="Beschriftung"/>
    <w:next w:val="Text"/>
    <w:link w:val="BeschriftungQuelleZchn"/>
    <w:rsid w:val="002A3560"/>
    <w:pPr>
      <w:keepLines/>
      <w:spacing w:after="240"/>
    </w:pPr>
    <w:rPr>
      <w:b w:val="0"/>
      <w:i/>
    </w:rPr>
  </w:style>
  <w:style w:type="character" w:customStyle="1" w:styleId="BeschriftungQuelleZchn">
    <w:name w:val="Beschriftung_Quelle Zchn"/>
    <w:link w:val="BeschriftungQuelle"/>
    <w:rsid w:val="002A3560"/>
    <w:rPr>
      <w:rFonts w:ascii="Times New Roman" w:eastAsia="Times New Roman" w:hAnsi="Times New Roman" w:cs="Times New Roman"/>
      <w:bCs/>
      <w:i/>
      <w:sz w:val="20"/>
      <w:szCs w:val="20"/>
      <w:lang w:eastAsia="de-DE"/>
    </w:rPr>
  </w:style>
  <w:style w:type="character" w:customStyle="1" w:styleId="BeschriftungZchn">
    <w:name w:val="Beschriftung Zchn"/>
    <w:link w:val="Beschriftung"/>
    <w:rsid w:val="002A3560"/>
    <w:rPr>
      <w:rFonts w:ascii="Times New Roman" w:eastAsia="Times New Roman" w:hAnsi="Times New Roman" w:cs="Times New Roman"/>
      <w:b/>
      <w:bCs/>
      <w:sz w:val="20"/>
      <w:szCs w:val="20"/>
      <w:lang w:eastAsia="de-DE"/>
    </w:rPr>
  </w:style>
  <w:style w:type="paragraph" w:customStyle="1" w:styleId="Abbildung">
    <w:name w:val="Abbildung"/>
    <w:basedOn w:val="Standard"/>
    <w:next w:val="Beschriftung"/>
    <w:link w:val="AbbildungZchn"/>
    <w:rsid w:val="002A3560"/>
    <w:pPr>
      <w:keepNext/>
      <w:spacing w:before="240" w:after="60" w:line="240" w:lineRule="auto"/>
      <w:jc w:val="center"/>
    </w:pPr>
    <w:rPr>
      <w:rFonts w:ascii="Times New Roman" w:eastAsia="Times New Roman" w:hAnsi="Times New Roman" w:cs="Times New Roman"/>
      <w:sz w:val="24"/>
      <w:szCs w:val="24"/>
    </w:rPr>
  </w:style>
  <w:style w:type="character" w:customStyle="1" w:styleId="AbbildungZchn">
    <w:name w:val="Abbildung Zchn"/>
    <w:link w:val="Abbildung"/>
    <w:rsid w:val="002A3560"/>
    <w:rPr>
      <w:rFonts w:ascii="Times New Roman" w:eastAsia="Times New Roman" w:hAnsi="Times New Roman" w:cs="Times New Roman"/>
      <w:sz w:val="24"/>
      <w:szCs w:val="24"/>
      <w:lang w:eastAsia="de-DE"/>
    </w:rPr>
  </w:style>
  <w:style w:type="paragraph" w:styleId="KeinLeerraum">
    <w:name w:val="No Spacing"/>
    <w:uiPriority w:val="1"/>
    <w:qFormat/>
    <w:rsid w:val="0067404D"/>
    <w:pPr>
      <w:spacing w:after="0" w:line="240" w:lineRule="auto"/>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pai/o5BYwhS0hQ0r+ZZZZrA6/w==">AMUW2mVQldGEbTbw9VGe2qoOaEgK0J4kH7UcD47a+OBHv4m59h61zFF3G7hGjgJrQcZOx4FzVYDPsyh8BldUd73qq+i1SN9gEVusvdYRNWkuStrJmBNgyXg=</go:docsCustomData>
</go:gDocsCustomXmlDataStorage>
</file>

<file path=customXml/itemProps1.xml><?xml version="1.0" encoding="utf-8"?>
<ds:datastoreItem xmlns:ds="http://schemas.openxmlformats.org/officeDocument/2006/customXml" ds:itemID="{5D946079-E089-4DCF-AC14-BE21D7D115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2102</Words>
  <Characters>13247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Gürbüz</dc:creator>
  <cp:lastModifiedBy>furkan gürbüz</cp:lastModifiedBy>
  <cp:revision>13</cp:revision>
  <cp:lastPrinted>2021-05-07T19:46:00Z</cp:lastPrinted>
  <dcterms:created xsi:type="dcterms:W3CDTF">2021-04-11T21:44:00Z</dcterms:created>
  <dcterms:modified xsi:type="dcterms:W3CDTF">2021-10-09T14:39:00Z</dcterms:modified>
</cp:coreProperties>
</file>