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pck_sfp.inicializa(300,0);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/*F5 para executar*/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