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5bjfifghce2c" w:id="0"/>
      <w:bookmarkEnd w:id="0"/>
      <w:r w:rsidDel="00000000" w:rsidR="00000000" w:rsidRPr="00000000">
        <w:rPr>
          <w:rtl w:val="0"/>
        </w:rPr>
        <w:t xml:space="preserve">Аналитический отчет о причинах ошибок и зависимости качества генерации от различных факторов.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jc w:val="center"/>
        <w:rPr>
          <w:sz w:val="30"/>
          <w:szCs w:val="30"/>
        </w:rPr>
      </w:pPr>
      <w:bookmarkStart w:colFirst="0" w:colLast="0" w:name="_uwnoznnrcsgt" w:id="1"/>
      <w:bookmarkEnd w:id="1"/>
      <w:r w:rsidDel="00000000" w:rsidR="00000000" w:rsidRPr="00000000">
        <w:rPr>
          <w:sz w:val="30"/>
          <w:szCs w:val="30"/>
          <w:rtl w:val="0"/>
        </w:rPr>
        <w:t xml:space="preserve">Цель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Собрать, классифицировать и подробно проанализировать ошибки, возникающие при генерации 3D моделей с помощью LLM. Рассмотреть технические ограничения моделей, проблемы интерпретации промптов, ошибки геометрической структуры, топологии и текстурирования. Выявить закономерности возникновения ошибок, определить их влияние на конечное качество 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jc w:val="center"/>
        <w:rPr/>
      </w:pPr>
      <w:bookmarkStart w:colFirst="0" w:colLast="0" w:name="_i0qhsxvu9weu" w:id="2"/>
      <w:bookmarkEnd w:id="2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Сбор данных: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разнообразных подходов при составлении промптов.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и тестирование различных формулировок для получения наилучших результатов.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Запись и документирование результатов для дальнейшего анализа.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данных: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Выявление закономерностей и связей между формулировками промптов и полученными ответами.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Исследование влияния различных факторов (структуры, длины, контекста) на качество ответов.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Сравнение эффективности различных типов промптов.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оптимальных стратегий генерации промптов для решения различных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before="280" w:lineRule="auto"/>
        <w:rPr/>
      </w:pPr>
      <w:bookmarkStart w:colFirst="0" w:colLast="0" w:name="_g1dccdcir4lh" w:id="3"/>
      <w:bookmarkEnd w:id="3"/>
      <w:r w:rsidDel="00000000" w:rsidR="00000000" w:rsidRPr="00000000">
        <w:rPr>
          <w:rtl w:val="0"/>
        </w:rPr>
        <w:t xml:space="preserve">Проблемы моделей при генерации: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Стили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Модель иногда может игнорировать стиль, генерируя упрощенную модель. Также модель не всегда понимает, как выглядит мебель в определённом стиле, и просто адаптируют общие элементы. Это приводит к искажениям и потерям контекста.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Галлюцинации</w:t>
      </w:r>
      <w:r w:rsidDel="00000000" w:rsidR="00000000" w:rsidRPr="00000000">
        <w:rPr>
          <w:sz w:val="28"/>
          <w:szCs w:val="28"/>
          <w:rtl w:val="0"/>
        </w:rPr>
        <w:t xml:space="preserve">: При коротких и неопределённых описаниях, таких как “стол” или “высокий стул”, повышается вероятность появления галлюцинаций (неудовлетворительных результатов). Детализированные описания (например, конкретные размеры и расположение частей) приводят к более точной генерации.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Трудности с нестандартными объектами</w:t>
      </w:r>
      <w:r w:rsidDel="00000000" w:rsidR="00000000" w:rsidRPr="00000000">
        <w:rPr>
          <w:sz w:val="28"/>
          <w:szCs w:val="28"/>
          <w:rtl w:val="0"/>
        </w:rPr>
        <w:t xml:space="preserve">: Модель плохо справляется с созданием объектов, сильно отличающихся от стандартных. Для улучшения результата необходимо более детальное описание.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Проблемы с деталями и их размещением</w:t>
      </w:r>
      <w:r w:rsidDel="00000000" w:rsidR="00000000" w:rsidRPr="00000000">
        <w:rPr>
          <w:sz w:val="28"/>
          <w:szCs w:val="28"/>
          <w:rtl w:val="0"/>
        </w:rPr>
        <w:t xml:space="preserve">: Добавление слишком многих деталей может привести к путанице, потере контекста или пропущенным элементам, а также затрудняет правильную компоновку объектов в пространстве.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Ошибки в стыковке элементов</w:t>
      </w:r>
      <w:r w:rsidDel="00000000" w:rsidR="00000000" w:rsidRPr="00000000">
        <w:rPr>
          <w:sz w:val="28"/>
          <w:szCs w:val="28"/>
          <w:rtl w:val="0"/>
        </w:rPr>
        <w:t xml:space="preserve">: Модель иногда генерирует не стыкующиеся детали (например, бортики, которые создают щели между частями).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Ошибки с размерами</w:t>
      </w:r>
      <w:r w:rsidDel="00000000" w:rsidR="00000000" w:rsidRPr="00000000">
        <w:rPr>
          <w:sz w:val="28"/>
          <w:szCs w:val="28"/>
          <w:rtl w:val="0"/>
        </w:rPr>
        <w:t xml:space="preserve">: При очень маленьких величинах модель может указывать значение "0", что приводит к техническим ошибкам.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Недостаточная мощность модели: </w:t>
      </w:r>
      <w:r w:rsidDel="00000000" w:rsidR="00000000" w:rsidRPr="00000000">
        <w:rPr>
          <w:sz w:val="28"/>
          <w:szCs w:val="28"/>
          <w:rtl w:val="0"/>
        </w:rPr>
        <w:t xml:space="preserve">Для работы с 3D-моделями модель должна быть достаточно продвинутой. Простые модели не могут генерировать </w:t>
      </w:r>
      <w:r w:rsidDel="00000000" w:rsidR="00000000" w:rsidRPr="00000000">
        <w:rPr>
          <w:sz w:val="28"/>
          <w:szCs w:val="28"/>
          <w:rtl w:val="0"/>
        </w:rPr>
        <w:t xml:space="preserve">осмысленные</w:t>
      </w:r>
      <w:r w:rsidDel="00000000" w:rsidR="00000000" w:rsidRPr="00000000">
        <w:rPr>
          <w:sz w:val="28"/>
          <w:szCs w:val="28"/>
          <w:rtl w:val="0"/>
        </w:rPr>
        <w:t xml:space="preserve"> результаты.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gd72getrwfc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8u9w41q9rt0w" w:id="5"/>
      <w:bookmarkEnd w:id="5"/>
      <w:r w:rsidDel="00000000" w:rsidR="00000000" w:rsidRPr="00000000">
        <w:rPr>
          <w:rtl w:val="0"/>
        </w:rPr>
        <w:t xml:space="preserve">Примеры промптов генераций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lineRule="auto"/>
        <w:ind w:left="144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((prompt)) = "Шкаф для книг без дверец с 10 неравномерными секциями разного размера."</w:t>
        <w:br w:type="textWrapping"/>
        <w:t xml:space="preserve">((style)) = "готика (арки, рельеф)"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77413" cy="235266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413" cy="2352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“Книжный шкаф”</w:t>
        <w:tab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81363" cy="146845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46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((prompt)) = "Дубовая скамья"</w:t>
        <w:br w:type="textWrapping"/>
        <w:t xml:space="preserve">((style)) = "Light fantasy"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52638" cy="1979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97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((prompt)) = "Дубовая скамейка"</w:t>
        <w:br w:type="textWrapping"/>
        <w:t xml:space="preserve">((style)) = "Фэнтези"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81338" cy="197018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1970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((prompt)) = "Очень дорогое раритетное кресло с плавными линиями. Спинка должна быть удобно наклонена. На спинке, подлокотниках и сиденье должны быть большие подушки."</w:t>
        <w:br w:type="textWrapping"/>
        <w:t xml:space="preserve">((style)) = "Ампир (Резной погонаж)"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08966" cy="209439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8966" cy="2094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0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“Кресло в стиле ампир с плавными линиями. Спинка наклонена. С подушками на спинке и подлокотниках”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77797" cy="2319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7797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20" w:firstLine="0"/>
      <w:jc w:val="center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  <w:ind w:left="720" w:firstLine="0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  <w:jc w:val="center"/>
    </w:pPr>
    <w:rPr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