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line="240" w:lineRule="auto"/>
        <w:ind w:left="0" w:right="0" w:firstLine="425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line="240" w:lineRule="auto"/>
        <w:ind w:left="0" w:right="0" w:firstLine="425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0" w:firstLine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0" w:firstLine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firstLine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0" w:firstLine="42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line="240" w:lineRule="auto"/>
        <w:ind w:left="0" w:right="0" w:firstLine="425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line="240" w:lineRule="auto"/>
        <w:ind w:left="0" w:right="0" w:firstLine="425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line="240" w:lineRule="auto"/>
        <w:ind w:left="0" w:right="0" w:firstLine="425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line="240" w:lineRule="auto"/>
        <w:ind w:left="0" w:right="0" w:firstLine="425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line="240" w:lineRule="auto"/>
        <w:ind w:left="0" w:right="0" w:firstLine="425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240" w:lineRule="auto"/>
        <w:ind w:left="0" w:right="0" w:firstLine="425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Асинхронное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720" w:right="0" w:firstLine="42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504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Студент: Тимофеев Алексей Владимирович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504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Группа: 80-207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504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Преподаватель: Чернышов Л.Н.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504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Дата: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504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320" w:right="0" w:firstLine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5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0" w:firstLine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0" w:firstLine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0" w:firstLine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0" w:firstLine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Программа должна: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1.</w:t>
        <w:tab/>
        <w:t xml:space="preserve">Осуществлять ввод из стандартного ввода данных фигур, согласно варианту задания;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2.</w:t>
        <w:tab/>
        <w:t xml:space="preserve">Программа должна создавать классы, соответствующие введенным данных фигур;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3.</w:t>
        <w:tab/>
        <w:t xml:space="preserve">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Например, для буфера размером 10 фигур: oop_exercise_08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4.</w:t>
        <w:tab/>
        <w:t xml:space="preserve">При накоплении буфера они должны запускаться на асинхронную обработку, после чего буфер должен очищаться;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5.</w:t>
        <w:tab/>
        <w:t xml:space="preserve">Обработка должна производиться в отдельном потоке;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6.</w:t>
        <w:tab/>
        <w:t xml:space="preserve">Реализовать два обработчика, которые должны обрабатывать данные буфера: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a.</w:t>
        <w:tab/>
        <w:t xml:space="preserve">Вывод информации о фигурах в буфере на экран;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b.</w:t>
        <w:tab/>
        <w:t xml:space="preserve">Вывод информации о фигурах в буфере в файл. Для каждого буфера должен создаваться файл с уникальным именем.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7.</w:t>
        <w:tab/>
        <w:t xml:space="preserve">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8.</w:t>
        <w:tab/>
        <w:t xml:space="preserve">Обработчики должны быть реализованы в виде лямбда-функций и должны хранится в специальном массиве обработчиков. Откуда и должны последовательно вызываться в потоке – обработчике.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9.</w:t>
        <w:tab/>
        <w:t xml:space="preserve">В программе должно быть ровно два потока (thread). Один основной (main) и второй для обработчиков;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10.</w:t>
        <w:tab/>
        <w:t xml:space="preserve">В программе должен явно прослеживаться шаблон Publish-Subscribe. Каждый обработчик должен быть реализован как отдельный подписчик.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11.</w:t>
        <w:tab/>
        <w:t xml:space="preserve">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программе реализован класс Figure и его наследники (фигуры вращения)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Hexagon, Octagon. Данные конструкции были взяты из 3 лабораторной работы и адаптированы под нужды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работы, а именно: был переписан конструктор и определение названия фигуры.Также реализован класс  Initiate, в котором инициализируются фигуры.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умолчанию размер буфера равен 1.  Для хранения хранения лямбда функций я использую std::function. Реализован шаблонный  класс server, который нужен для работы в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Publish-Subscribe. В этом классе реализован шаблон Singleton, который  позволяет использовать единственный экземпляр класса. Также в классе реализован метод добавления “подписчиков” класса - лямбда функций, которые добавляются в самом начале программы, вторая лямбда-функция захватывает переменную, которая определяет имя файла, куда будет записываться буффер, что обеспечивает уникальность файлов с буферами. В классе реализован метод добавления в очередь сообщений массива фигур. И метод исполнения лямбда-функций, в котором проверяется, пуста ли очередь, и, в случае, когда очередь не пуста,мьютекс захватывает процесс и выполняются лямбда-функции. Если очередь пуста, то управление передается основному потоку.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Набор 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Rule="auto"/>
        <w:ind w:left="709" w:right="0" w:firstLine="707.9999999999998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координаты центральной точки и длина радиуса 10 10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Rule="auto"/>
        <w:ind w:left="709" w:right="0" w:firstLine="707.9999999999998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координаты центральной точки и длина радиуса 8  9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Rule="auto"/>
        <w:ind w:left="709" w:right="0" w:firstLine="707.9999999999998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координаты центральной точки и длина радиуса 6 6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</w:t>
        <w:tab/>
        <w:t xml:space="preserve">координаты центральной точки и длина радиуса -100 -50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выполнения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dude@DESKTOP-9IO9OQQ:/mnt/d/Ycheba2kurs/OOp/OOPlab/lab8$ ./lab8 4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Введите: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 - добавить пятиугольник  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 - добавить шестиугольник 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 - добавить восьмиугольник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 - распечатать буфер      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 - завершить программу    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команду:1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координаты центра описанной окружности и длину радиуса описанной окружности через пробел: 10 10 10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команду:2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координаты центра описанной окружности и длину радиуса описанной окружности через пробел: 8 9 10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команду:3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координаты центра описанной окружности и длину радиуса описанной окружности через пробел: 6 6 6 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команду:4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</w:t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(0.327494,12.5382) (18.7115,5.08978) (2.82015,16.9606) (15.178,1.44496) (7.16309,19.5892)</w:t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Hexagon</w:t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(-1.52413,5.95189) (16.1418,14.8061) (2.0154,0.988474) (11.2578,18.4545) (7.77903,-0.997558) (5.16309,18.5892)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(9.15193,11.1054) (3.31156,11.364) (0.023473,6.53021) (2.40924,1.19308) (8.20392,0.419431) (11.9063,4.94372) (10.0015,10.4708) (4.29785,11.7535)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команду:1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координаты центра описанной окружности и длину радиуса описанной окружности через пробел: -100 -50 20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(0.327494,12.5382) (18.7115,5.08978) (2.82015,16.9606) (15.178,1.44496) (7.16309,19.5892)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Hexagon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(-1.52413,5.95189) (16.1418,14.8061) (2.0154,0.988474) (11.2578,18.4545) (7.77903,-0.997558) (5.16309,18.5892)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</w:t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(9.15193,11.1054) (3.31156,11.364) (0.023473,6.53021) (2.40924,1.19308) (8.20392,0.419431) (11.9063,4.94372) (10.0015,10.4708) (4.29785,11.7535)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</w:t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(-119.345,-44.9235) (-82.5771,-59.8204) (-114.36,-36.0788) (-89.6441,-67.1101) (-105.674,-30.8217)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Буфер очищен и сохранен в файл 1.txt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команду:4</w:t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команду:1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координаты центра описанной окружности и длину радиуса описанной окружности через пробел: 5 5 5 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команду:2</w:t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координаты центра описанной окружности и длину радиуса описанной окружности через пробел: 10 4 5 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команду:3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координаты центра описанной окружности и длину радиуса описанной окружности через пробел: 4 4 4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команду:3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координаты центра описанной окружности и длину радиуса описанной окружности через пробел: 4 5 7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(0.163747,6.26912) (9.35574,2.54489) (1.41007,8.48029) (7.58898,0.722478) (3.58154,9.79458)</w:t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Hexagon</w:t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(5.23794,2.47595) (14.0709,6.90306) (7.0077,-0.00576318) (11.6289,8.72723) (9.88952,-0.998779) (8.58154,8.79458)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</w:t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(6.10129,7.40361) (2.20771,7.57599) (0.0156487,4.35347) (1.60616,0.795389) (5.46928,0.27962) (7.93753,3.29582) (6.66766,6.98053) (2.86524,7.83566)</w:t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(7.67725,10.9563) (0.863485,11.258) (-2.97261,5.61858) (-0.18922,-0.608068) (6.57124,-1.51066) (10.8907,3.76768) (8.66841,10.2159) (2.01416,11.7124)</w:t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Буфер очищен и сохранен в файл 2.txt</w:t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команду:5</w:t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dude@DESKTOP-9IO9OQQ:/mnt/d/Ycheba2kurs/OOp/OOPlab/lab8$ cat 1.txt </w:t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</w:t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(0.327494,12.5382) (18.7115,5.08978) (2.82015,16.9606) (15.178,1.44496) (7.16309,19.5892)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Hexagon</w:t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(-1.52413,5.95189) (16.1418,14.8061) (2.0154,0.988474) (11.2578,18.4545) (7.77903,-0.997558) (5.16309,18.5892)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(9.15193,11.1054) (3.31156,11.364) (0.023473,6.53021) (2.40924,1.19308) (8.20392,0.419431) (11.9063,4.94372) (10.0015,10.4708) (4.29785,11.7535)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(-119.345,-44.9235) (-82.5771,-59.8204) (-114.36,-36.0788) (-89.6441,-67.1101) (-105.674,-30.8217)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dude@DESKTOP-9IO9OQQ:/mnt/d/Ycheba2kurs/OOp/OOPlab/lab8$ cat 2.txt </w:t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</w:t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(0.163747,6.26912) (9.35574,2.54489) (1.41007,8.48029) (7.58898,0.722478) (3.58154,9.79458)</w:t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Hexagon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(5.23794,2.47595) (14.0709,6.90306) (7.0077,-0.00576318) (11.6289,8.72723) (9.88952,-0.998779) (8.58154,8.79458)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(6.10129,7.40361) (2.20771,7.57599) (0.0156487,4.35347) (1.60616,0.795389) (5.46928,0.27962) (7.93753,3.29582) (6.66766,6.98053) (2.86524,7.83566)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(7.67725,10.9563) (0.863485,11.258) (-2.97261,5.61858) (-0.18922,-0.608068) (6.57124,-1.51066) (10.8907,3.76768) (8.66841,10.2159) (2.01416,11.7124)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server.hpp</w:t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#pragma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#include &lt;queue&gt;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#include 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#include &lt;functional&gt;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#include &lt;mutex&gt;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#include &lt;thread&gt;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class Server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Server(){};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std::vector&lt;std::function&lt;void(T &amp;)&gt;&gt; subscribers;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std::queue&lt;T&gt; message_queue;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std::mutex mutex;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using subscriber_type = std::function&lt;void(T &amp;)&gt;;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static Server &amp;get()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static Server instance;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return instance;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void register_subscriber(const subscriber_type &amp;sub)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std::lock_guard&lt;std::mutex&gt; lock(mutex);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subscribers.push_back(sub);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void publish(const T &amp;msg)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std::lock_guard&lt;std::mutex&gt; lock(mutex);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message_queue.push(msg);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void run()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while (!false)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if (!message_queue.empty())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    std::lock_guard&lt;std::mutex&gt; lock(mutex);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    T fig = message_queue.front();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    if (fig.empty())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    message_queue.pop();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    for (auto sub : subscribers)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        try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            sub(fig);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        } catch (std::exception &amp;ex)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            std::cout &lt;&lt; "Exception in subscriber:" &lt;&lt; ex.what()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}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    std::this_thread::yield();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pentagon.hpp</w:t>
      </w:r>
    </w:p>
    <w:p w:rsidR="00000000" w:rsidDel="00000000" w:rsidP="00000000" w:rsidRDefault="00000000" w:rsidRPr="00000000" w14:paraId="000000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#pragma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#include "figure.hpp"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class Pentagon: public Figure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int 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Pentagon() : Figure() { length = 0;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Pentagon(double x1, double y1, int 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double angle,outX,outY;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for(int i = 1; i &lt;= 5; i++) {// расчет точек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angle =  360 /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outX = R * cos(i*angle) + x1;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outY = R * sin(i*angle) + y1;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points.emplace_back(Pair(outX, outY));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length = 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std::string Name() override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return "Pentagon";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int Get() override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return 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std::vector&lt;Pair&gt; Coord() override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return points;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octagon.hpp</w:t>
      </w:r>
    </w:p>
    <w:p w:rsidR="00000000" w:rsidDel="00000000" w:rsidP="00000000" w:rsidRDefault="00000000" w:rsidRPr="00000000" w14:paraId="000000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#pragma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#include "figure.hpp"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class Octagon: public Figure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int 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Octagon() : Figure() { length = 0;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Octagon(double x1, double y1, int 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double angle,outX,outY;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for(int i = 1; i &lt;= 8; i++) {// расчет точек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angle =  360 / 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outX = R * cos(i*angle) + x1;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outY = R * sin(i*angle) + y1;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points.emplace_back(Pair(outX, outY));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length = 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std::string Name() override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return "Octagon";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int Get() override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return 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std::vector&lt;Pair&gt; Coord() override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return points;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&lt;functional&gt;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&lt;fstream&gt;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&lt;thread&gt;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"figure.hpp"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"pentagon.hpp"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"hexagon.hpp"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"octagon.hpp"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"server.hpp"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FigVec = std::vector&lt;std::shared_ptr&lt;Figure&gt;&gt;;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A, class B, class 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Initiate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Initiate()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~Initiate()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std::shared_ptr&lt;Figure&gt; Pentagon(double x1, double y1, int side)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std::make_shared&lt;A&gt;(x1, y1, side);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std::shared_ptr&lt;Figure&gt; Hexagon(double x1, double y1, int side)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std::make_shared&lt;B&gt;(x1, y1, side);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std::shared_ptr&lt;Figure&gt; Octagon(double x1, double y1, int side)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std::make_shared&lt;C&gt;(x1, y1, side);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"Введите координаты центра описанной окружности и длину радиуса описанной окружности через пробел: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 * argv[])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file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Server&lt;FigVec&gt;::get().register_subscriber([] (FigVec &amp;fig)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fig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std::cout.flush();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Server&lt;FigVec&gt;::get().register_subscriber([&amp;file] (FigVec &amp;fig)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std::ofstream 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std::string name = std::to_string(file);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name.append(".txt");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f.open(name.c_str());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 &lt;&lt; fig;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++file;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"Буфер очищен и сохранен в файл " &lt;&lt; (file - 1) &lt;&lt; ".txt" &lt;&lt; std::endl;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std::cout.flush();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std::thread thread([]()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Server&lt;FigVec&gt;::get().run();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size_buf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(argc == 2) size_buf = atoi(argv[1]);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x1, y1;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side, 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FigVec fig;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Initiate&lt;Pentagon, Hexagon, Octagon&gt; Init;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"Введите:\n 1  - добавить пятиугольник\n 2  - добавить шестиугольник\n 3  - добавить восьмиугольник\n";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 4  - распечатать буфер \n 5  - завершить программу\n";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"Введите команду:";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(std::cin &gt;&gt; m &amp;&amp; m &lt; 5 &amp;&amp; m &gt;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 (m)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std::cin &gt;&gt; x1 &gt;&gt; y1 &gt;&gt; side;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fig.push_back(Init.Pentagon(x1, y1, side));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std::cin &gt;&gt; x1 &gt;&gt; y1 &gt;&gt; side;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fig.push_back(Init.Hexagon(x1, y1, side));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3: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std::cin &gt;&gt; x1 &gt;&gt; y1 &gt;&gt; side;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fig.push_back(Init.Octagon(x1, y1, side));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4: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std::cout &lt;&lt; fig;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(fig.size() == size_buf)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Server&lt;FigVec&gt;::get().publish(fig);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fig.clear();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sleep(1);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"Введите команду:";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Server&lt;FigVec&gt;::get().publish(fig);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thread.join();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hexagon.hpp</w:t>
      </w:r>
    </w:p>
    <w:p w:rsidR="00000000" w:rsidDel="00000000" w:rsidP="00000000" w:rsidRDefault="00000000" w:rsidRPr="00000000" w14:paraId="000001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#pragma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"figure.hpp"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Hexagon: public Figure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Hexagon() : Figure() {length = 0;}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Hexagon(double x1, double y1, int 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double angle,outX,outY;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for(int i = 1; i &lt;= 6; i++) {// расчет точек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angle =  360 /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outX = R * cos(i*angle) + x1;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outY = R * sin(i*angle) + y1;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points.emplace_back(Pair(outX, outY));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length = 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std::string Name() override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"Hexagon";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Get() override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std::vector&lt;Pair&gt; Coord() override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points;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figure.hpp</w:t>
      </w:r>
    </w:p>
    <w:p w:rsidR="00000000" w:rsidDel="00000000" w:rsidP="00000000" w:rsidRDefault="00000000" w:rsidRPr="00000000" w14:paraId="000001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#pragma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Pair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Pair(): x(0), y(0)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Pair(double a, double b): x(a), y(b)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Figure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std::vector&lt;Pair&gt; points;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Figure()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Figure(double x1, double y1, int c)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points.emplace_back(Pair(x1,y1));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virtual std::string Name()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"Point";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virtual int Get()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virtual std::vector&lt;Pair&gt; Coord()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points;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std::ostream&amp; operator&lt;&lt;(std::ostream &amp;os, Pair p)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os &lt;&lt; '(' &lt;&lt; p.x &lt;&lt; ',' &lt;&lt; p.y &lt;&lt; ')';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std::ostream&amp; operator&lt;&lt;(std::ostream &amp;os, std::vector&lt;Pair&gt; pair)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(auto p: pair) os &lt;&lt; " " &lt;&lt; 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std::ostream&amp; operator&lt;&lt;(std::ostream &amp;os, std::vector&lt;std::shared_ptr&lt;Figure&gt;&gt; fig){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(auto f: fig) os &lt;&lt; f-&gt;Name() &lt;&lt; std::endl &lt;&lt; f-&gt;Coord()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283.46456692913375" w:righ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20"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выполнении лабораторной работы я научился работе с потоками. Еще я повторил лямбда-функции и научился работать с std::function. Реализовал класс Server и научился работать с мьютексами в Си++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Список литературы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cppreference.com [Электронный ресурс]. URL: https://en.cppreference.com/w/cpp/thread/thread (дата обращения: 21.12.20)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Метапрограммирование в C++ [Электронный ресурс]. URL: https://habr.com/ru/post/38622/(дата обращения: 21.12.20)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cppreference.com [Электронный ресурс]. URL: https://en.cppreference.com/w/cpp/thread/mutex (дата обращения: 21.12.20)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09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09" w:hanging="359.99999999999994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decimal"/>
      <w:lvlText w:val="%2."/>
      <w:lvlJc w:val="right"/>
      <w:pPr>
        <w:ind w:left="1429" w:hanging="360"/>
      </w:pPr>
      <w:rPr/>
    </w:lvl>
    <w:lvl w:ilvl="2">
      <w:start w:val="1"/>
      <w:numFmt w:val="decimal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right"/>
      <w:pPr>
        <w:ind w:left="2869" w:hanging="360"/>
      </w:pPr>
      <w:rPr/>
    </w:lvl>
    <w:lvl w:ilvl="4">
      <w:start w:val="1"/>
      <w:numFmt w:val="decimal"/>
      <w:lvlText w:val="%5."/>
      <w:lvlJc w:val="right"/>
      <w:pPr>
        <w:ind w:left="3589" w:hanging="360"/>
      </w:pPr>
      <w:rPr/>
    </w:lvl>
    <w:lvl w:ilvl="5">
      <w:start w:val="1"/>
      <w:numFmt w:val="decimal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right"/>
      <w:pPr>
        <w:ind w:left="5029" w:hanging="360"/>
      </w:pPr>
      <w:rPr/>
    </w:lvl>
    <w:lvl w:ilvl="7">
      <w:start w:val="1"/>
      <w:numFmt w:val="decimal"/>
      <w:lvlText w:val="%8."/>
      <w:lvlJc w:val="right"/>
      <w:pPr>
        <w:ind w:left="5749" w:hanging="360"/>
      </w:pPr>
      <w:rPr/>
    </w:lvl>
    <w:lvl w:ilvl="8">
      <w:start w:val="1"/>
      <w:numFmt w:val="decimal"/>
      <w:lvlText w:val="%9."/>
      <w:lvlJc w:val="right"/>
      <w:pPr>
        <w:ind w:left="646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color w:val="000000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i w:val="1"/>
      <w:color w:val="000000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color w:val="232323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color w:val="444444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i w:val="1"/>
      <w:color w:val="232323"/>
      <w:sz w:val="28"/>
      <w:szCs w:val="28"/>
    </w:rPr>
  </w:style>
  <w:style w:type="paragraph" w:styleId="Title">
    <w:name w:val="Title"/>
    <w:basedOn w:val="Normal"/>
    <w:next w:val="Normal"/>
    <w:pPr>
      <w:pBdr>
        <w:bottom w:color="000000" w:space="0" w:sz="24" w:val="single"/>
      </w:pBdr>
      <w:spacing w:after="80" w:before="300" w:line="240" w:lineRule="auto"/>
    </w:pPr>
    <w:rPr>
      <w:rFonts w:ascii="Arial" w:cs="Arial" w:eastAsia="Arial" w:hAnsi="Arial"/>
      <w:b w:val="1"/>
      <w:color w:val="000000"/>
      <w:sz w:val="72"/>
      <w:szCs w:val="72"/>
    </w:rPr>
  </w:style>
  <w:style w:type="character" w:styleId="451">
    <w:name w:val="Heading 1 Char"/>
    <w:link w:val="612"/>
    <w:uiPriority w:val="9"/>
    <w:rPr>
      <w:rFonts w:ascii="Arial" w:cs="Arial" w:eastAsia="Arial" w:hAnsi="Arial"/>
      <w:sz w:val="40"/>
      <w:szCs w:val="40"/>
    </w:rPr>
  </w:style>
  <w:style w:type="character" w:styleId="452">
    <w:name w:val="Heading 2 Char"/>
    <w:link w:val="613"/>
    <w:uiPriority w:val="9"/>
    <w:rPr>
      <w:rFonts w:ascii="Arial" w:cs="Arial" w:eastAsia="Arial" w:hAnsi="Arial"/>
      <w:sz w:val="34"/>
    </w:rPr>
  </w:style>
  <w:style w:type="character" w:styleId="453">
    <w:name w:val="Heading 3 Char"/>
    <w:link w:val="614"/>
    <w:uiPriority w:val="9"/>
    <w:rPr>
      <w:rFonts w:ascii="Arial" w:cs="Arial" w:eastAsia="Arial" w:hAnsi="Arial"/>
      <w:sz w:val="30"/>
      <w:szCs w:val="30"/>
    </w:rPr>
  </w:style>
  <w:style w:type="character" w:styleId="454">
    <w:name w:val="Heading 4 Char"/>
    <w:link w:val="615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455">
    <w:name w:val="Heading 5 Char"/>
    <w:link w:val="616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456">
    <w:name w:val="Heading 6 Char"/>
    <w:link w:val="617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457">
    <w:name w:val="Heading 7 Char"/>
    <w:link w:val="618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458">
    <w:name w:val="Heading 8 Char"/>
    <w:link w:val="619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459">
    <w:name w:val="Heading 9 Char"/>
    <w:link w:val="620"/>
    <w:uiPriority w:val="9"/>
    <w:rPr>
      <w:rFonts w:ascii="Arial" w:cs="Arial" w:eastAsia="Arial" w:hAnsi="Arial"/>
      <w:i w:val="1"/>
      <w:iCs w:val="1"/>
      <w:sz w:val="21"/>
      <w:szCs w:val="21"/>
    </w:rPr>
  </w:style>
  <w:style w:type="character" w:styleId="460">
    <w:name w:val="Title Char"/>
    <w:link w:val="629"/>
    <w:uiPriority w:val="10"/>
    <w:rPr>
      <w:sz w:val="48"/>
      <w:szCs w:val="48"/>
    </w:rPr>
  </w:style>
  <w:style w:type="character" w:styleId="461">
    <w:name w:val="Subtitle Char"/>
    <w:link w:val="627"/>
    <w:uiPriority w:val="11"/>
    <w:rPr>
      <w:sz w:val="24"/>
      <w:szCs w:val="24"/>
    </w:rPr>
  </w:style>
  <w:style w:type="character" w:styleId="462">
    <w:name w:val="Quote Char"/>
    <w:link w:val="626"/>
    <w:uiPriority w:val="29"/>
    <w:rPr>
      <w:i w:val="1"/>
    </w:rPr>
  </w:style>
  <w:style w:type="character" w:styleId="463">
    <w:name w:val="Intense Quote Char"/>
    <w:link w:val="628"/>
    <w:uiPriority w:val="30"/>
    <w:rPr>
      <w:i w:val="1"/>
    </w:rPr>
  </w:style>
  <w:style w:type="character" w:styleId="464">
    <w:name w:val="Header Char"/>
    <w:link w:val="624"/>
    <w:uiPriority w:val="99"/>
  </w:style>
  <w:style w:type="character" w:styleId="465">
    <w:name w:val="Footer Char"/>
    <w:link w:val="623"/>
    <w:uiPriority w:val="99"/>
  </w:style>
  <w:style w:type="paragraph" w:styleId="466">
    <w:name w:val="Caption"/>
    <w:basedOn w:val="611"/>
    <w:next w:val="611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67">
    <w:name w:val="Caption Char"/>
    <w:basedOn w:val="466"/>
    <w:link w:val="623"/>
    <w:uiPriority w:val="99"/>
  </w:style>
  <w:style w:type="table" w:styleId="468">
    <w:name w:val="Table Grid"/>
    <w:basedOn w:val="621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69">
    <w:name w:val="Table Grid Light"/>
    <w:basedOn w:val="621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70">
    <w:name w:val="Plain Table 1"/>
    <w:basedOn w:val="621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fff" w:themeFill="text1" w:themeFillTint="00000D" w:val="clear"/>
      </w:tcPr>
    </w:tblStylePr>
    <w:tblStylePr w:type="band1Vert">
      <w:tcPr>
        <w:shd w:color="auto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71">
    <w:name w:val="Plain Table 2"/>
    <w:basedOn w:val="621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7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47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7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auto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auto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7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7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7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7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7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8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8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8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8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8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8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8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8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8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8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9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9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9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9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9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9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9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auto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49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auto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49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auto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49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auto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50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auto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50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auto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50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auto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50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text1" w:themeFillTint="000040" w:val="clear"/>
    </w:tblPr>
    <w:tblStylePr w:type="band1Horz">
      <w:tcPr>
        <w:shd w:color="auto" w:fill="ffffff" w:themeFill="text1" w:themeFillTint="000075" w:val="clear"/>
      </w:tcPr>
    </w:tblStylePr>
    <w:tblStylePr w:type="band1Vert">
      <w:tcPr>
        <w:shd w:color="auto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text1" w:val="clear"/>
      </w:tcPr>
    </w:tblStylePr>
  </w:style>
  <w:style w:type="table" w:styleId="50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1" w:themeFillTint="000034" w:val="clear"/>
    </w:tblPr>
    <w:tblStylePr w:type="band1Horz">
      <w:tcPr>
        <w:shd w:color="auto" w:fill="ffffff" w:themeFill="accent1" w:themeFillTint="000075" w:val="clear"/>
      </w:tcPr>
    </w:tblStylePr>
    <w:tblStylePr w:type="band1Vert">
      <w:tcPr>
        <w:shd w:color="auto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1" w:val="clear"/>
      </w:tcPr>
    </w:tblStylePr>
  </w:style>
  <w:style w:type="table" w:styleId="50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2" w:themeFillTint="000032" w:val="clear"/>
    </w:tblPr>
    <w:tblStylePr w:type="band1Horz">
      <w:tcPr>
        <w:shd w:color="auto" w:fill="ffffff" w:themeFill="accent2" w:themeFillTint="000075" w:val="clear"/>
      </w:tcPr>
    </w:tblStylePr>
    <w:tblStylePr w:type="band1Vert">
      <w:tcPr>
        <w:shd w:color="auto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2" w:val="clear"/>
      </w:tcPr>
    </w:tblStylePr>
  </w:style>
  <w:style w:type="table" w:styleId="50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3" w:themeFillTint="000034" w:val="clear"/>
    </w:tblPr>
    <w:tblStylePr w:type="band1Horz">
      <w:tcPr>
        <w:shd w:color="auto" w:fill="ffffff" w:themeFill="accent3" w:themeFillTint="000075" w:val="clear"/>
      </w:tcPr>
    </w:tblStylePr>
    <w:tblStylePr w:type="band1Vert">
      <w:tcPr>
        <w:shd w:color="auto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3" w:val="clear"/>
      </w:tcPr>
    </w:tblStylePr>
  </w:style>
  <w:style w:type="table" w:styleId="50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4" w:themeFillTint="000034" w:val="clear"/>
    </w:tblPr>
    <w:tblStylePr w:type="band1Horz">
      <w:tcPr>
        <w:shd w:color="auto" w:fill="ffffff" w:themeFill="accent4" w:themeFillTint="000075" w:val="clear"/>
      </w:tcPr>
    </w:tblStylePr>
    <w:tblStylePr w:type="band1Vert">
      <w:tcPr>
        <w:shd w:color="auto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4" w:val="clear"/>
      </w:tcPr>
    </w:tblStylePr>
  </w:style>
  <w:style w:type="table" w:styleId="50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5" w:themeFillTint="000034" w:val="clear"/>
    </w:tblPr>
    <w:tblStylePr w:type="band1Horz">
      <w:tcPr>
        <w:shd w:color="auto" w:fill="ffffff" w:themeFill="accent5" w:themeFillTint="000075" w:val="clear"/>
      </w:tcPr>
    </w:tblStylePr>
    <w:tblStylePr w:type="band1Vert">
      <w:tcPr>
        <w:shd w:color="auto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5" w:val="clear"/>
      </w:tcPr>
    </w:tblStylePr>
  </w:style>
  <w:style w:type="table" w:styleId="50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6" w:themeFillTint="000034" w:val="clear"/>
    </w:tblPr>
    <w:tblStylePr w:type="band1Horz">
      <w:tcPr>
        <w:shd w:color="auto" w:fill="ffffff" w:themeFill="accent6" w:themeFillTint="000075" w:val="clear"/>
      </w:tcPr>
    </w:tblStylePr>
    <w:tblStylePr w:type="band1Vert">
      <w:tcPr>
        <w:shd w:color="auto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6" w:val="clear"/>
      </w:tcPr>
    </w:tblStylePr>
  </w:style>
  <w:style w:type="table" w:styleId="51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auto" w:fill="ffffff" w:themeFill="text1" w:themeFillTint="000034" w:val="clear"/>
      </w:tcPr>
    </w:tblStylePr>
    <w:tblStylePr w:type="band1Vert">
      <w:tcPr>
        <w:shd w:color="auto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51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auto" w:fill="ffffff" w:themeFill="accent1" w:themeFillTint="000034" w:val="clear"/>
      </w:tcPr>
    </w:tblStylePr>
    <w:tblStylePr w:type="band1Vert">
      <w:tcPr>
        <w:shd w:color="auto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51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auto" w:fill="ffffff" w:themeFill="accent2" w:themeFillTint="000032" w:val="clear"/>
      </w:tcPr>
    </w:tblStylePr>
    <w:tblStylePr w:type="band1Vert">
      <w:tcPr>
        <w:shd w:color="auto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51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auto" w:fill="ffffff" w:themeFill="accent3" w:themeFillTint="000034" w:val="clear"/>
      </w:tcPr>
    </w:tblStylePr>
    <w:tblStylePr w:type="band1Vert">
      <w:tcPr>
        <w:shd w:color="auto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51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auto" w:fill="ffffff" w:themeFill="accent4" w:themeFillTint="000034" w:val="clear"/>
      </w:tcPr>
    </w:tblStylePr>
    <w:tblStylePr w:type="band1Vert">
      <w:tcPr>
        <w:shd w:color="auto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51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auto" w:fill="ffffff" w:themeFill="accent5" w:themeFillTint="000034" w:val="clear"/>
      </w:tcPr>
    </w:tblStylePr>
    <w:tblStylePr w:type="band1Vert">
      <w:tcPr>
        <w:shd w:color="auto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51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auto" w:fill="ffffff" w:themeFill="accent6" w:themeFillTint="000034" w:val="clear"/>
      </w:tcPr>
    </w:tblStylePr>
    <w:tblStylePr w:type="band1Vert">
      <w:tcPr>
        <w:shd w:color="auto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51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auto" w:fill="ffffff" w:themeFill="text1" w:themeFillTint="00000D" w:val="clear"/>
      </w:tcPr>
    </w:tblStylePr>
    <w:tblStylePr w:type="band1Vert">
      <w:tcPr>
        <w:shd w:color="auto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51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auto" w:fill="ffffff" w:themeFill="accent1" w:themeFillTint="000034" w:val="clear"/>
      </w:tcPr>
    </w:tblStylePr>
    <w:tblStylePr w:type="band1Vert">
      <w:tcPr>
        <w:shd w:color="auto" w:fill="ffffff" w:themeFill="accent1" w:themeFill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51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auto" w:fill="ffffff" w:themeFill="accent2" w:themeFillTint="000032" w:val="clear"/>
      </w:tcPr>
    </w:tblStylePr>
    <w:tblStylePr w:type="band1Vert">
      <w:tcPr>
        <w:shd w:color="auto" w:fill="ffffff" w:themeFill="accent2" w:themeFill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52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auto" w:fill="ffffff" w:themeFill="accent3" w:themeFillTint="000034" w:val="clear"/>
      </w:tcPr>
    </w:tblStylePr>
    <w:tblStylePr w:type="band1Vert">
      <w:tcPr>
        <w:shd w:color="auto" w:fill="ffffff" w:themeFill="accent3" w:themeFill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52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auto" w:fill="ffffff" w:themeFill="accent4" w:themeFillTint="000034" w:val="clear"/>
      </w:tcPr>
    </w:tblStylePr>
    <w:tblStylePr w:type="band1Vert">
      <w:tcPr>
        <w:shd w:color="auto" w:fill="ffffff" w:themeFill="accent4" w:themeFill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52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auto" w:fill="ffffff" w:themeFill="accent5" w:themeFillTint="000034" w:val="clear"/>
      </w:tcPr>
    </w:tblStylePr>
    <w:tblStylePr w:type="band1Vert">
      <w:tcPr>
        <w:shd w:color="auto" w:fill="ffffff" w:themeFill="accent5" w:themeFill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52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auto" w:fill="ffffff" w:themeFill="accent6" w:themeFillTint="000034" w:val="clear"/>
      </w:tcPr>
    </w:tblStylePr>
    <w:tblStylePr w:type="band1Vert">
      <w:tcPr>
        <w:shd w:color="auto" w:fill="ffffff" w:themeFill="accent6" w:themeFill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52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text1" w:themeFillTint="000040" w:val="clear"/>
      </w:tcPr>
    </w:tblStylePr>
    <w:tblStylePr w:type="band1Vert">
      <w:tcPr>
        <w:shd w:color="auto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2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1" w:themeFillTint="000040" w:val="clear"/>
      </w:tcPr>
    </w:tblStylePr>
    <w:tblStylePr w:type="band1Vert">
      <w:tcPr>
        <w:shd w:color="auto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2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2" w:themeFillTint="000040" w:val="clear"/>
      </w:tcPr>
    </w:tblStylePr>
    <w:tblStylePr w:type="band1Vert">
      <w:tcPr>
        <w:shd w:color="auto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2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3" w:themeFillTint="000040" w:val="clear"/>
      </w:tcPr>
    </w:tblStylePr>
    <w:tblStylePr w:type="band1Vert">
      <w:tcPr>
        <w:shd w:color="auto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2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4" w:themeFillTint="000040" w:val="clear"/>
      </w:tcPr>
    </w:tblStylePr>
    <w:tblStylePr w:type="band1Vert">
      <w:tcPr>
        <w:shd w:color="auto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2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5" w:themeFillTint="000040" w:val="clear"/>
      </w:tcPr>
    </w:tblStylePr>
    <w:tblStylePr w:type="band1Vert">
      <w:tcPr>
        <w:shd w:color="auto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3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6" w:themeFillTint="000040" w:val="clear"/>
      </w:tcPr>
    </w:tblStylePr>
    <w:tblStylePr w:type="band1Vert">
      <w:tcPr>
        <w:shd w:color="auto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3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53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53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53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53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53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53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53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3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auto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auto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auto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auto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auto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auto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auto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auto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auto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auto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auto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auto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auto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auto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auto" w:fill="ffffff" w:themeFill="text1" w:themeFillTint="000040" w:val="clear"/>
      </w:tcPr>
    </w:tblStylePr>
    <w:tblStylePr w:type="band1Vert">
      <w:tcPr>
        <w:shd w:color="auto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56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auto" w:fill="ffffff" w:themeFill="accent1" w:themeFillTint="000040" w:val="clear"/>
      </w:tcPr>
    </w:tblStylePr>
    <w:tblStylePr w:type="band1Vert">
      <w:tcPr>
        <w:shd w:color="auto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56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auto" w:fill="ffffff" w:themeFill="accent2" w:themeFillTint="000040" w:val="clear"/>
      </w:tcPr>
    </w:tblStylePr>
    <w:tblStylePr w:type="band1Vert">
      <w:tcPr>
        <w:shd w:color="auto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56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auto" w:fill="ffffff" w:themeFill="accent3" w:themeFillTint="000040" w:val="clear"/>
      </w:tcPr>
    </w:tblStylePr>
    <w:tblStylePr w:type="band1Vert">
      <w:tcPr>
        <w:shd w:color="auto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56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auto" w:fill="ffffff" w:themeFill="accent4" w:themeFillTint="000040" w:val="clear"/>
      </w:tcPr>
    </w:tblStylePr>
    <w:tblStylePr w:type="band1Vert">
      <w:tcPr>
        <w:shd w:color="auto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56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auto" w:fill="ffffff" w:themeFill="accent5" w:themeFillTint="000040" w:val="clear"/>
      </w:tcPr>
    </w:tblStylePr>
    <w:tblStylePr w:type="band1Vert">
      <w:tcPr>
        <w:shd w:color="auto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56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auto" w:fill="ffffff" w:themeFill="accent6" w:themeFillTint="000040" w:val="clear"/>
      </w:tcPr>
    </w:tblStylePr>
    <w:tblStylePr w:type="band1Vert">
      <w:tcPr>
        <w:shd w:color="auto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56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auto" w:fill="ffffff" w:themeFill="text1" w:themeFillTint="000040" w:val="clear"/>
      </w:tcPr>
    </w:tblStylePr>
    <w:tblStylePr w:type="band1Vert">
      <w:tcPr>
        <w:shd w:color="auto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56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auto" w:fill="ffffff" w:themeFill="accent1" w:themeFillTint="000040" w:val="clear"/>
      </w:tcPr>
    </w:tblStylePr>
    <w:tblStylePr w:type="band1Vert">
      <w:tcPr>
        <w:shd w:color="auto" w:fill="ffffff" w:themeFill="accent1" w:themeFill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56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auto" w:fill="ffffff" w:themeFill="accent2" w:themeFillTint="000040" w:val="clear"/>
      </w:tcPr>
    </w:tblStylePr>
    <w:tblStylePr w:type="band1Vert">
      <w:tcPr>
        <w:shd w:color="auto" w:fill="ffffff" w:themeFill="accent2" w:themeFill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56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auto" w:fill="ffffff" w:themeFill="accent3" w:themeFillTint="000040" w:val="clear"/>
      </w:tcPr>
    </w:tblStylePr>
    <w:tblStylePr w:type="band1Vert">
      <w:tcPr>
        <w:shd w:color="auto" w:fill="ffffff" w:themeFill="accent3" w:themeFill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57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auto" w:fill="ffffff" w:themeFill="accent4" w:themeFillTint="000040" w:val="clear"/>
      </w:tcPr>
    </w:tblStylePr>
    <w:tblStylePr w:type="band1Vert">
      <w:tcPr>
        <w:shd w:color="auto" w:fill="ffffff" w:themeFill="accent4" w:themeFill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57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auto" w:fill="ffffff" w:themeFill="accent5" w:themeFillTint="000040" w:val="clear"/>
      </w:tcPr>
    </w:tblStylePr>
    <w:tblStylePr w:type="band1Vert">
      <w:tcPr>
        <w:shd w:color="auto" w:fill="ffffff" w:themeFill="accent5" w:themeFill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57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auto" w:fill="ffffff" w:themeFill="accent6" w:themeFillTint="000040" w:val="clear"/>
      </w:tcPr>
    </w:tblStylePr>
    <w:tblStylePr w:type="band1Vert">
      <w:tcPr>
        <w:shd w:color="auto" w:fill="ffffff" w:themeFill="accent6" w:themeFill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57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</w:style>
  <w:style w:type="table" w:styleId="57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</w:style>
  <w:style w:type="table" w:styleId="57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</w:style>
  <w:style w:type="table" w:styleId="57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</w:style>
  <w:style w:type="table" w:styleId="57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</w:style>
  <w:style w:type="table" w:styleId="57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</w:style>
  <w:style w:type="table" w:styleId="57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</w:style>
  <w:style w:type="table" w:styleId="58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</w:style>
  <w:style w:type="table" w:styleId="58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</w:style>
  <w:style w:type="table" w:styleId="58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</w:style>
  <w:style w:type="table" w:styleId="58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</w:style>
  <w:style w:type="table" w:styleId="58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</w:style>
  <w:style w:type="table" w:styleId="58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</w:style>
  <w:style w:type="table" w:styleId="58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</w:style>
  <w:style w:type="table" w:styleId="58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58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58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59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59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59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59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594">
    <w:name w:val="Hyperlink"/>
    <w:uiPriority w:val="99"/>
    <w:unhideWhenUsed w:val="1"/>
    <w:rPr>
      <w:color w:val="0000ff" w:themeColor="hyperlink"/>
      <w:u w:val="single"/>
    </w:rPr>
  </w:style>
  <w:style w:type="paragraph" w:styleId="595">
    <w:name w:val="footnote text"/>
    <w:basedOn w:val="611"/>
    <w:link w:val="596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596">
    <w:name w:val="Footnote Text Char"/>
    <w:link w:val="595"/>
    <w:uiPriority w:val="99"/>
    <w:rPr>
      <w:sz w:val="18"/>
    </w:rPr>
  </w:style>
  <w:style w:type="character" w:styleId="597">
    <w:name w:val="footnote reference"/>
    <w:uiPriority w:val="99"/>
    <w:unhideWhenUsed w:val="1"/>
    <w:rPr>
      <w:vertAlign w:val="superscript"/>
    </w:rPr>
  </w:style>
  <w:style w:type="paragraph" w:styleId="598">
    <w:name w:val="endnote text"/>
    <w:basedOn w:val="611"/>
    <w:link w:val="599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599">
    <w:name w:val="Endnote Text Char"/>
    <w:link w:val="598"/>
    <w:uiPriority w:val="99"/>
    <w:rPr>
      <w:sz w:val="20"/>
    </w:rPr>
  </w:style>
  <w:style w:type="character" w:styleId="600">
    <w:name w:val="endnote reference"/>
    <w:uiPriority w:val="99"/>
    <w:semiHidden w:val="1"/>
    <w:unhideWhenUsed w:val="1"/>
    <w:rPr>
      <w:vertAlign w:val="superscript"/>
    </w:rPr>
  </w:style>
  <w:style w:type="paragraph" w:styleId="601">
    <w:name w:val="toc 1"/>
    <w:basedOn w:val="611"/>
    <w:next w:val="611"/>
    <w:uiPriority w:val="39"/>
    <w:unhideWhenUsed w:val="1"/>
    <w:pPr>
      <w:spacing w:after="57"/>
      <w:ind w:left="0" w:right="0" w:firstLine="0"/>
    </w:pPr>
  </w:style>
  <w:style w:type="paragraph" w:styleId="602">
    <w:name w:val="toc 2"/>
    <w:basedOn w:val="611"/>
    <w:next w:val="611"/>
    <w:uiPriority w:val="39"/>
    <w:unhideWhenUsed w:val="1"/>
    <w:pPr>
      <w:spacing w:after="57"/>
      <w:ind w:left="283" w:right="0" w:firstLine="0"/>
    </w:pPr>
  </w:style>
  <w:style w:type="paragraph" w:styleId="603">
    <w:name w:val="toc 3"/>
    <w:basedOn w:val="611"/>
    <w:next w:val="611"/>
    <w:uiPriority w:val="39"/>
    <w:unhideWhenUsed w:val="1"/>
    <w:pPr>
      <w:spacing w:after="57"/>
      <w:ind w:left="567" w:right="0" w:firstLine="0"/>
    </w:pPr>
  </w:style>
  <w:style w:type="paragraph" w:styleId="604">
    <w:name w:val="toc 4"/>
    <w:basedOn w:val="611"/>
    <w:next w:val="611"/>
    <w:uiPriority w:val="39"/>
    <w:unhideWhenUsed w:val="1"/>
    <w:pPr>
      <w:spacing w:after="57"/>
      <w:ind w:left="850" w:right="0" w:firstLine="0"/>
    </w:pPr>
  </w:style>
  <w:style w:type="paragraph" w:styleId="605">
    <w:name w:val="toc 5"/>
    <w:basedOn w:val="611"/>
    <w:next w:val="611"/>
    <w:uiPriority w:val="39"/>
    <w:unhideWhenUsed w:val="1"/>
    <w:pPr>
      <w:spacing w:after="57"/>
      <w:ind w:left="1134" w:right="0" w:firstLine="0"/>
    </w:pPr>
  </w:style>
  <w:style w:type="paragraph" w:styleId="606">
    <w:name w:val="toc 6"/>
    <w:basedOn w:val="611"/>
    <w:next w:val="611"/>
    <w:uiPriority w:val="39"/>
    <w:unhideWhenUsed w:val="1"/>
    <w:pPr>
      <w:spacing w:after="57"/>
      <w:ind w:left="1417" w:right="0" w:firstLine="0"/>
    </w:pPr>
  </w:style>
  <w:style w:type="paragraph" w:styleId="607">
    <w:name w:val="toc 7"/>
    <w:basedOn w:val="611"/>
    <w:next w:val="611"/>
    <w:uiPriority w:val="39"/>
    <w:unhideWhenUsed w:val="1"/>
    <w:pPr>
      <w:spacing w:after="57"/>
      <w:ind w:left="1701" w:right="0" w:firstLine="0"/>
    </w:pPr>
  </w:style>
  <w:style w:type="paragraph" w:styleId="608">
    <w:name w:val="toc 8"/>
    <w:basedOn w:val="611"/>
    <w:next w:val="611"/>
    <w:uiPriority w:val="39"/>
    <w:unhideWhenUsed w:val="1"/>
    <w:pPr>
      <w:spacing w:after="57"/>
      <w:ind w:left="1984" w:right="0" w:firstLine="0"/>
    </w:pPr>
  </w:style>
  <w:style w:type="paragraph" w:styleId="609">
    <w:name w:val="toc 9"/>
    <w:basedOn w:val="611"/>
    <w:next w:val="611"/>
    <w:uiPriority w:val="39"/>
    <w:unhideWhenUsed w:val="1"/>
    <w:pPr>
      <w:spacing w:after="57"/>
      <w:ind w:left="2268" w:right="0" w:firstLine="0"/>
    </w:pPr>
  </w:style>
  <w:style w:type="paragraph" w:styleId="610">
    <w:name w:val="TOC Heading"/>
    <w:uiPriority w:val="39"/>
    <w:unhideWhenUsed w:val="1"/>
  </w:style>
  <w:style w:type="paragraph" w:styleId="611" w:default="1">
    <w:name w:val="Normal"/>
    <w:qFormat w:val="1"/>
  </w:style>
  <w:style w:type="paragraph" w:styleId="612">
    <w:name w:val="Heading 1"/>
    <w:basedOn w:val="611"/>
    <w:next w:val="611"/>
    <w:uiPriority w:val="9"/>
    <w:qFormat w:val="1"/>
    <w:pPr>
      <w:keepNext w:val="1"/>
      <w:keepLines w:val="1"/>
      <w:spacing w:after="0" w:before="480"/>
      <w:outlineLvl w:val="0"/>
    </w:pPr>
    <w:rPr>
      <w:rFonts w:ascii="Arial" w:cs="Arial" w:eastAsia="Arial" w:hAnsi="Arial"/>
      <w:b w:val="1"/>
      <w:bCs w:val="1"/>
      <w:color w:val="000000" w:themeColor="text1"/>
      <w:sz w:val="48"/>
      <w:szCs w:val="48"/>
    </w:rPr>
  </w:style>
  <w:style w:type="paragraph" w:styleId="613">
    <w:name w:val="Heading 2"/>
    <w:basedOn w:val="611"/>
    <w:next w:val="611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="Arial" w:cs="Arial" w:eastAsia="Arial" w:hAnsi="Arial"/>
      <w:b w:val="1"/>
      <w:bCs w:val="1"/>
      <w:color w:val="000000" w:themeColor="text1"/>
      <w:sz w:val="40"/>
    </w:rPr>
  </w:style>
  <w:style w:type="paragraph" w:styleId="614">
    <w:name w:val="Heading 3"/>
    <w:basedOn w:val="611"/>
    <w:next w:val="611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="Arial" w:cs="Arial" w:eastAsia="Arial" w:hAnsi="Arial"/>
      <w:b w:val="1"/>
      <w:bCs w:val="1"/>
      <w:i w:val="1"/>
      <w:iCs w:val="1"/>
      <w:color w:val="000000" w:themeColor="text1"/>
      <w:sz w:val="36"/>
      <w:szCs w:val="36"/>
    </w:rPr>
  </w:style>
  <w:style w:type="paragraph" w:styleId="615">
    <w:name w:val="Heading 4"/>
    <w:basedOn w:val="611"/>
    <w:next w:val="611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="Arial" w:cs="Arial" w:eastAsia="Arial" w:hAnsi="Arial"/>
      <w:color w:val="232323"/>
      <w:sz w:val="32"/>
      <w:szCs w:val="32"/>
    </w:rPr>
  </w:style>
  <w:style w:type="paragraph" w:styleId="616">
    <w:name w:val="Heading 5"/>
    <w:basedOn w:val="611"/>
    <w:next w:val="611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="Arial" w:cs="Arial" w:eastAsia="Arial" w:hAnsi="Arial"/>
      <w:b w:val="1"/>
      <w:bCs w:val="1"/>
      <w:color w:val="444444"/>
      <w:sz w:val="28"/>
      <w:szCs w:val="28"/>
    </w:rPr>
  </w:style>
  <w:style w:type="paragraph" w:styleId="617">
    <w:name w:val="Heading 6"/>
    <w:basedOn w:val="611"/>
    <w:next w:val="611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="Arial" w:cs="Arial" w:eastAsia="Arial" w:hAnsi="Arial"/>
      <w:i w:val="1"/>
      <w:iCs w:val="1"/>
      <w:color w:val="232323"/>
      <w:sz w:val="28"/>
      <w:szCs w:val="28"/>
    </w:rPr>
  </w:style>
  <w:style w:type="paragraph" w:styleId="618">
    <w:name w:val="Heading 7"/>
    <w:basedOn w:val="611"/>
    <w:next w:val="611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="Arial" w:cs="Arial" w:eastAsia="Arial" w:hAnsi="Arial"/>
      <w:b w:val="1"/>
      <w:bCs w:val="1"/>
      <w:color w:val="606060"/>
      <w:sz w:val="24"/>
      <w:szCs w:val="24"/>
    </w:rPr>
  </w:style>
  <w:style w:type="paragraph" w:styleId="619">
    <w:name w:val="Heading 8"/>
    <w:basedOn w:val="611"/>
    <w:next w:val="611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="Arial" w:cs="Arial" w:eastAsia="Arial" w:hAnsi="Arial"/>
      <w:color w:val="444444"/>
      <w:sz w:val="24"/>
      <w:szCs w:val="24"/>
    </w:rPr>
  </w:style>
  <w:style w:type="paragraph" w:styleId="620">
    <w:name w:val="Heading 9"/>
    <w:basedOn w:val="611"/>
    <w:next w:val="611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="Arial" w:cs="Arial" w:eastAsia="Arial" w:hAnsi="Arial"/>
      <w:i w:val="1"/>
      <w:iCs w:val="1"/>
      <w:color w:val="444444"/>
      <w:sz w:val="23"/>
      <w:szCs w:val="23"/>
    </w:rPr>
  </w:style>
  <w:style w:type="table" w:styleId="62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22" w:default="1">
    <w:name w:val="No List"/>
    <w:uiPriority w:val="99"/>
    <w:semiHidden w:val="1"/>
    <w:unhideWhenUsed w:val="1"/>
  </w:style>
  <w:style w:type="paragraph" w:styleId="623">
    <w:name w:val="Footer"/>
    <w:basedOn w:val="611"/>
    <w:uiPriority w:val="99"/>
    <w:unhideWhenUsed w:val="1"/>
    <w:pPr>
      <w:tabs>
        <w:tab w:val="center" w:leader="none" w:pos="4677"/>
        <w:tab w:val="right" w:leader="none" w:pos="9355"/>
      </w:tabs>
      <w:spacing w:after="0" w:line="240" w:lineRule="auto"/>
    </w:pPr>
  </w:style>
  <w:style w:type="paragraph" w:styleId="624">
    <w:name w:val="Header"/>
    <w:basedOn w:val="611"/>
    <w:uiPriority w:val="99"/>
    <w:unhideWhenUsed w:val="1"/>
    <w:pPr>
      <w:tabs>
        <w:tab w:val="center" w:leader="none" w:pos="4677"/>
        <w:tab w:val="right" w:leader="none" w:pos="9355"/>
      </w:tabs>
      <w:spacing w:after="0" w:line="240" w:lineRule="auto"/>
    </w:pPr>
  </w:style>
  <w:style w:type="paragraph" w:styleId="625">
    <w:name w:val="No Spacing"/>
    <w:basedOn w:val="611"/>
    <w:uiPriority w:val="1"/>
    <w:qFormat w:val="1"/>
    <w:pPr>
      <w:spacing w:after="0" w:line="240" w:lineRule="auto"/>
    </w:pPr>
  </w:style>
  <w:style w:type="paragraph" w:styleId="626">
    <w:name w:val="Quote"/>
    <w:basedOn w:val="611"/>
    <w:next w:val="611"/>
    <w:uiPriority w:val="29"/>
    <w:qFormat w:val="1"/>
    <w:pPr>
      <w:ind w:left="4536"/>
      <w:jc w:val="both"/>
    </w:pPr>
    <w:rPr>
      <w:i w:val="1"/>
      <w:iCs w:val="1"/>
      <w:color w:val="373737"/>
      <w:sz w:val="18"/>
      <w:szCs w:val="18"/>
    </w:rPr>
  </w:style>
  <w:style w:type="paragraph" w:styleId="627">
    <w:name w:val="Subtitle"/>
    <w:basedOn w:val="611"/>
    <w:next w:val="611"/>
    <w:uiPriority w:val="11"/>
    <w:qFormat w:val="1"/>
    <w:pPr>
      <w:numPr>
        <w:ilvl w:val="1"/>
      </w:numPr>
      <w:spacing w:line="240" w:lineRule="auto"/>
      <w:outlineLvl w:val="0"/>
    </w:pPr>
    <w:rPr>
      <w:rFonts w:ascii="Arial" w:cs="Arial" w:eastAsia="Arial" w:hAnsi="Arial"/>
      <w:i w:val="1"/>
      <w:iCs w:val="1"/>
      <w:color w:val="444444"/>
      <w:sz w:val="52"/>
      <w:szCs w:val="52"/>
    </w:rPr>
  </w:style>
  <w:style w:type="paragraph" w:styleId="628">
    <w:name w:val="Intense Quote"/>
    <w:basedOn w:val="611"/>
    <w:next w:val="611"/>
    <w:uiPriority w:val="30"/>
    <w:qFormat w:val="1"/>
    <w:pPr>
      <w:pBdr>
        <w:top w:color="808080" w:space="1" w:sz="4" w:val="single"/>
        <w:left w:color="808080" w:space="4" w:sz="4" w:val="single"/>
        <w:bottom w:color="808080" w:space="1" w:sz="4" w:val="single"/>
        <w:right w:color="808080" w:space="4" w:sz="4" w:val="single"/>
      </w:pBdr>
      <w:shd w:color="auto" w:fill="eeeeee" w:val="clear"/>
      <w:ind w:left="567" w:right="567"/>
      <w:jc w:val="both"/>
    </w:pPr>
    <w:rPr>
      <w:b w:val="1"/>
      <w:bCs w:val="1"/>
      <w:i w:val="1"/>
      <w:iCs w:val="1"/>
      <w:color w:val="464646"/>
      <w:sz w:val="19"/>
      <w:szCs w:val="19"/>
    </w:rPr>
  </w:style>
  <w:style w:type="paragraph" w:styleId="629">
    <w:name w:val="Title"/>
    <w:basedOn w:val="611"/>
    <w:next w:val="611"/>
    <w:uiPriority w:val="10"/>
    <w:qFormat w:val="1"/>
    <w:pPr>
      <w:pBdr>
        <w:bottom w:color="000000" w:space="0" w:sz="24" w:themeColor="text1" w:val="single"/>
      </w:pBdr>
      <w:spacing w:after="80" w:before="300" w:line="240" w:lineRule="auto"/>
      <w:contextualSpacing w:val="1"/>
      <w:outlineLvl w:val="0"/>
    </w:pPr>
    <w:rPr>
      <w:rFonts w:ascii="Arial" w:cs="Arial" w:eastAsia="Arial" w:hAnsi="Arial"/>
      <w:b w:val="1"/>
      <w:bCs w:val="1"/>
      <w:color w:val="000000" w:themeColor="text1"/>
      <w:sz w:val="72"/>
      <w:szCs w:val="72"/>
    </w:rPr>
  </w:style>
  <w:style w:type="paragraph" w:styleId="630">
    <w:name w:val="List Paragraph"/>
    <w:basedOn w:val="611"/>
    <w:uiPriority w:val="34"/>
    <w:qFormat w:val="1"/>
    <w:pPr>
      <w:ind w:left="720"/>
      <w:contextualSpacing w:val="1"/>
    </w:pPr>
  </w:style>
  <w:style w:type="character" w:styleId="631" w:default="1">
    <w:name w:val="Default Paragraph Font"/>
    <w:uiPriority w:val="1"/>
    <w:semiHidden w:val="1"/>
    <w:unhideWhenUsed w:val="1"/>
  </w:style>
  <w:style w:type="paragraph" w:styleId="Subtitle">
    <w:name w:val="Subtitle"/>
    <w:basedOn w:val="Normal"/>
    <w:next w:val="Normal"/>
    <w:pPr>
      <w:spacing w:line="240" w:lineRule="auto"/>
    </w:pPr>
    <w:rPr>
      <w:rFonts w:ascii="Arial" w:cs="Arial" w:eastAsia="Arial" w:hAnsi="Arial"/>
      <w:i w:val="1"/>
      <w:color w:val="444444"/>
      <w:sz w:val="52"/>
      <w:szCs w:val="5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Vaa9XvPkYB4IM0ICB4NNbyiDnQ==">AMUW2mXFKC6DFgspoVuAF8oGdG7h7R+BOGJvot00jT8qM5eT44x/yO9DrWpRyNrXDFGnC9y5JLoSV4kKpDMtncj+1xRFWNiZlP917DwGq/YABWiHh2+x53s=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