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○○ 동호회 정관 (규약)</w:t>
      </w:r>
    </w:p>
    <w:p/>
    <w:p>
      <w:pPr>
        <w:jc w:val="center"/>
      </w:pPr>
      <w:r>
        <w:rPr>
          <w:color w:val="666666"/>
          <w:sz w:val="20"/>
        </w:rPr>
        <w:t>비영리 임의단체 · 고유번호증 발급용</w:t>
      </w:r>
    </w:p>
    <w:p/>
    <w:p>
      <w:r>
        <w:rPr>
          <w:b/>
          <w:sz w:val="24"/>
        </w:rPr>
        <w:t>제1조 (명칭)</w:t>
      </w:r>
    </w:p>
    <w:p>
      <w:pPr/>
      <w:r>
        <w:t>본 단체는 "○○ 동호회" (이하 "본 동호회")라 한다.</w:t>
      </w:r>
    </w:p>
    <w:p>
      <w:r>
        <w:rPr>
          <w:b/>
          <w:sz w:val="24"/>
        </w:rPr>
        <w:t>제2조 (목적)</w:t>
      </w:r>
    </w:p>
    <w:p>
      <w:pPr/>
      <w:r>
        <w:t>본 동호회는 회원 상호 간의 친목 도모 및 문화·예술·교육 활동을 통한 자기계발과 지역사회 기여를 목적으로 한다.</w:t>
      </w:r>
    </w:p>
    <w:p>
      <w:pPr/>
      <w:r>
        <w:t>※ 본 동호회는 영리를 목적으로 하지 아니하며, 수익을 회원에게 배분하지 아니한다.</w:t>
      </w:r>
    </w:p>
    <w:p>
      <w:r>
        <w:rPr>
          <w:b/>
          <w:sz w:val="24"/>
        </w:rPr>
        <w:t>제3조 (사업)</w:t>
      </w:r>
    </w:p>
    <w:p>
      <w:pPr/>
      <w:r>
        <w:t>본 동호회는 제2조의 목적을 달성하기 위하여 다음 각 호의 사업을 수행한다.</w:t>
      </w:r>
    </w:p>
    <w:p>
      <w:pPr>
        <w:pStyle w:val="ListNumber"/>
      </w:pPr>
      <w:r>
        <w:t>① 정기 연습 및 모임 활동</w:t>
      </w:r>
    </w:p>
    <w:p>
      <w:pPr>
        <w:pStyle w:val="ListNumber"/>
      </w:pPr>
      <w:r>
        <w:t>② 강사 초빙 교육 및 워크숍 개최</w:t>
      </w:r>
    </w:p>
    <w:p>
      <w:pPr>
        <w:pStyle w:val="ListNumber"/>
      </w:pPr>
      <w:r>
        <w:t>③ 공연·발표회·전시회 등 문화 행사 개최</w:t>
      </w:r>
    </w:p>
    <w:p>
      <w:pPr>
        <w:pStyle w:val="ListNumber"/>
      </w:pPr>
      <w:r>
        <w:t>④ 회원 간 정보 교류 및 네트워킹 활동</w:t>
      </w:r>
    </w:p>
    <w:p>
      <w:pPr>
        <w:pStyle w:val="ListNumber"/>
      </w:pPr>
      <w:r>
        <w:t>⑤ 활동 장소의 임차 및 관리</w:t>
      </w:r>
    </w:p>
    <w:p>
      <w:pPr>
        <w:pStyle w:val="ListNumber"/>
      </w:pPr>
      <w:r>
        <w:t>⑥ 기타 총회에서 의결한 비영리 목적 사업</w:t>
      </w:r>
    </w:p>
    <w:p>
      <w:r>
        <w:rPr>
          <w:b/>
          <w:sz w:val="24"/>
        </w:rPr>
        <w:t>제4조 (사무소)</w:t>
      </w:r>
    </w:p>
    <w:p>
      <w:pPr/>
      <w:r>
        <w:t>본 동호회의 주된 사무소는 __________________ 에 둔다.</w:t>
      </w:r>
    </w:p>
    <w:p>
      <w:r>
        <w:rPr>
          <w:b/>
          <w:sz w:val="24"/>
        </w:rPr>
        <w:t>제5조 (회원)</w:t>
      </w:r>
    </w:p>
    <w:p>
      <w:pPr>
        <w:pStyle w:val="ListNumber"/>
      </w:pPr>
      <w:r>
        <w:t>① 본 동호회의 회원은 본 동호회의 목적에 동의하고 가입을 신청한 자로서, 대표자의 승인을 받은 자로 한다.</w:t>
      </w:r>
    </w:p>
    <w:p>
      <w:pPr>
        <w:pStyle w:val="ListNumber"/>
      </w:pPr>
      <w:r>
        <w:t>② 회원은 다음의 의무를 진다.</w:t>
      </w:r>
    </w:p>
    <w:p>
      <w:pPr/>
      <w:r>
        <w:t xml:space="preserve">   1. 정관 및 총회 결의 사항의 준수</w:t>
      </w:r>
    </w:p>
    <w:p>
      <w:pPr/>
      <w:r>
        <w:t xml:space="preserve">   2. 회비의 납부</w:t>
      </w:r>
    </w:p>
    <w:p>
      <w:pPr/>
      <w:r>
        <w:t xml:space="preserve">   3. 본 동호회 활동에의 성실한 참여</w:t>
      </w:r>
    </w:p>
    <w:p>
      <w:pPr>
        <w:pStyle w:val="ListNumber"/>
      </w:pPr>
      <w:r>
        <w:t>③ 회원은 서면으로 탈퇴를 신청할 수 있으며, 탈퇴 시 기납부 회비는 반환하지 아니한다.</w:t>
      </w:r>
    </w:p>
    <w:p>
      <w:r>
        <w:rPr>
          <w:b/>
          <w:sz w:val="24"/>
        </w:rPr>
        <w:t>제6조 (회비)</w:t>
      </w:r>
    </w:p>
    <w:p>
      <w:pPr>
        <w:pStyle w:val="ListNumber"/>
      </w:pPr>
      <w:r>
        <w:t>① 정회원은 매월 ________원의 회비를 납부한다.</w:t>
      </w:r>
    </w:p>
    <w:p>
      <w:pPr>
        <w:pStyle w:val="ListNumber"/>
      </w:pPr>
      <w:r>
        <w:t>② 회비는 다음 각 호의 용도에 한하여 사용한다.</w:t>
      </w:r>
    </w:p>
    <w:p>
      <w:pPr/>
      <w:r>
        <w:t xml:space="preserve">   1. 연습실 및 활동 장소 임차료</w:t>
      </w:r>
    </w:p>
    <w:p>
      <w:pPr/>
      <w:r>
        <w:t xml:space="preserve">   2. 강사 초빙 및 교육 비용</w:t>
      </w:r>
    </w:p>
    <w:p>
      <w:pPr/>
      <w:r>
        <w:t xml:space="preserve">   3. 행사 운영비 (공연, 발표회 등)</w:t>
      </w:r>
    </w:p>
    <w:p>
      <w:pPr/>
      <w:r>
        <w:t xml:space="preserve">   4. 사무용품 및 소모품 구입비</w:t>
      </w:r>
    </w:p>
    <w:p>
      <w:pPr/>
      <w:r>
        <w:t xml:space="preserve">   5. 교통비, 통신비 등 운영 필수 경비</w:t>
      </w:r>
    </w:p>
    <w:p>
      <w:pPr/>
      <w:r>
        <w:t xml:space="preserve">   6. 기타 총회에서 승인한 운영 비용</w:t>
      </w:r>
    </w:p>
    <w:p>
      <w:pPr>
        <w:pStyle w:val="ListNumber"/>
      </w:pPr>
      <w:r>
        <w:t>③ 회비를 목적 외 용도로 사용할 수 없으며, 회원에게 배분하지 아니한다.</w:t>
      </w:r>
    </w:p>
    <w:p>
      <w:pPr>
        <w:pStyle w:val="ListNumber"/>
      </w:pPr>
      <w:r>
        <w:t>④ 특별회비가 필요한 경우 총회의 의결을 거쳐 별도 징수할 수 있다.</w:t>
      </w:r>
    </w:p>
    <w:p>
      <w:r>
        <w:rPr>
          <w:b/>
          <w:sz w:val="24"/>
        </w:rPr>
        <w:t>제7조 (임원)</w:t>
      </w:r>
    </w:p>
    <w:p>
      <w:pPr>
        <w:pStyle w:val="ListNumber"/>
      </w:pPr>
      <w:r>
        <w:t>① 본 동호회에 다음의 임원을 둔다.</w:t>
      </w:r>
    </w:p>
    <w:p>
      <w:pPr/>
      <w:r>
        <w:t xml:space="preserve">   1. 대표자 1명</w:t>
      </w:r>
    </w:p>
    <w:p>
      <w:pPr/>
      <w:r>
        <w:t xml:space="preserve">   2. 부대표 1명</w:t>
      </w:r>
    </w:p>
    <w:p>
      <w:pPr/>
      <w:r>
        <w:t xml:space="preserve">   3. 감사 1명</w:t>
      </w:r>
    </w:p>
    <w:p>
      <w:pPr>
        <w:pStyle w:val="ListNumber"/>
      </w:pPr>
      <w:r>
        <w:t>② 임원의 임기는 2년으로 하되, 연임할 수 있다.</w:t>
      </w:r>
    </w:p>
    <w:p>
      <w:pPr>
        <w:pStyle w:val="ListNumber"/>
      </w:pPr>
      <w:r>
        <w:t>③ 대표자는 총회에서 회원의 과반수 출석과 출석 회원 과반수의 찬성으로 선출한다.</w:t>
      </w:r>
    </w:p>
    <w:p>
      <w:pPr>
        <w:pStyle w:val="ListNumber"/>
      </w:pPr>
      <w:r>
        <w:t>④ 대표자는 본 동호회를 대표하고, 회무를 총괄한다.</w:t>
      </w:r>
    </w:p>
    <w:p>
      <w:r>
        <w:rPr>
          <w:b/>
          <w:sz w:val="24"/>
        </w:rPr>
        <w:t>제8조 (총회)</w:t>
      </w:r>
    </w:p>
    <w:p>
      <w:pPr>
        <w:pStyle w:val="ListNumber"/>
      </w:pPr>
      <w:r>
        <w:t>① 총회는 정기총회와 임시총회로 구분한다.</w:t>
      </w:r>
    </w:p>
    <w:p>
      <w:pPr>
        <w:pStyle w:val="ListNumber"/>
      </w:pPr>
      <w:r>
        <w:t>② 정기총회는 매년 1월 중에 대표자가 소집한다.</w:t>
      </w:r>
    </w:p>
    <w:p>
      <w:pPr>
        <w:pStyle w:val="ListNumber"/>
      </w:pPr>
      <w:r>
        <w:t>③ 임시총회는 대표자가 필요하다고 인정할 때 또는 회원 1/3 이상의 요청이 있을 때 소집한다.</w:t>
      </w:r>
    </w:p>
    <w:p>
      <w:pPr>
        <w:pStyle w:val="ListNumber"/>
      </w:pPr>
      <w:r>
        <w:t>④ 총회는 재적회원 과반수의 출석으로 개의하고, 출석회원 과반수의 찬성으로 의결한다.</w:t>
      </w:r>
    </w:p>
    <w:p>
      <w:pPr>
        <w:pStyle w:val="ListNumber"/>
      </w:pPr>
      <w:r>
        <w:t>⑤ 총회 의결 사항: 정관 변경, 사업 계획 승인, 예산·결산 승인, 임원 선출, 해산</w:t>
      </w:r>
    </w:p>
    <w:p>
      <w:r>
        <w:rPr>
          <w:b/>
          <w:sz w:val="24"/>
        </w:rPr>
        <w:t>제9조 (회계)</w:t>
      </w:r>
    </w:p>
    <w:p>
      <w:pPr>
        <w:pStyle w:val="ListNumber"/>
      </w:pPr>
      <w:r>
        <w:t>① 본 동호회의 회계연도는 매년 1월 1일부터 12월 31일까지로 한다.</w:t>
      </w:r>
    </w:p>
    <w:p>
      <w:pPr>
        <w:pStyle w:val="ListNumber"/>
      </w:pPr>
      <w:r>
        <w:t>② 대표자는 매 회계연도 종료 후 3개월 이내에 수입·지출 결산서를 작성하여 감사의 감사를 받은 후 정기총회에 보고한다.</w:t>
      </w:r>
    </w:p>
    <w:p>
      <w:pPr>
        <w:pStyle w:val="ListNumber"/>
      </w:pPr>
      <w:r>
        <w:t>③ 잉여금은 다음 회계연도로 이월하며, 회원에 대한 이익 배분을 하지 아니한다.</w:t>
      </w:r>
    </w:p>
    <w:p>
      <w:pPr>
        <w:pStyle w:val="ListNumber"/>
      </w:pPr>
      <w:r>
        <w:t>④ 모든 거래는 단체 명의 통장을 통하여 처리함을 원칙으로 한다.</w:t>
      </w:r>
    </w:p>
    <w:p>
      <w:r>
        <w:rPr>
          <w:b/>
          <w:sz w:val="24"/>
        </w:rPr>
        <w:t>제10조 (해산)</w:t>
      </w:r>
    </w:p>
    <w:p>
      <w:pPr>
        <w:pStyle w:val="ListNumber"/>
      </w:pPr>
      <w:r>
        <w:t>① 본 동호회는 총회에서 재적회원 2/3 이상의 찬성으로 해산을 의결할 수 있다.</w:t>
      </w:r>
    </w:p>
    <w:p>
      <w:pPr>
        <w:pStyle w:val="ListNumber"/>
      </w:pPr>
      <w:r>
        <w:t>② 해산 시 잔여재산은 유사한 목적을 가진 비영리 단체에 기부하며, 회원에게 분배하지 아니한다.</w:t>
      </w:r>
    </w:p>
    <w:p>
      <w:r>
        <w:rPr>
          <w:b/>
          <w:sz w:val="24"/>
        </w:rPr>
        <w:t>제11조 (보칙)</w:t>
      </w:r>
    </w:p>
    <w:p>
      <w:pPr>
        <w:pStyle w:val="ListNumber"/>
      </w:pPr>
      <w:r>
        <w:t>① 본 정관에 명시되지 아니한 사항은 총회의 의결에 따른다.</w:t>
      </w:r>
    </w:p>
    <w:p>
      <w:pPr>
        <w:pStyle w:val="ListNumber"/>
      </w:pPr>
      <w:r>
        <w:t>② 본 정관은 20____년 __월 __일부터 시행한다.</w:t>
      </w:r>
    </w:p>
    <w:p/>
    <w:p>
      <w:r>
        <w:t>부  칙</w:t>
      </w:r>
    </w:p>
    <w:p>
      <w:r>
        <w:t>본 정관은 설립총회에서 의결한 날부터 시행한다.</w:t>
      </w:r>
    </w:p>
    <w:p/>
    <w:p>
      <w:r>
        <w:t>설립총회 일시: 20____년 __월 __일</w:t>
      </w:r>
    </w:p>
    <w:p/>
    <w:p>
      <w:r>
        <w:t>대표자:  성명 _______________  (서명/인)</w:t>
      </w:r>
    </w:p>
    <w:p>
      <w:r>
        <w:t>감  사:  성명 _______________  (서명/인)</w:t>
      </w:r>
    </w:p>
    <w:p/>
    <w:p>
      <w:r>
        <w:rPr>
          <w:color w:val="999999"/>
          <w:sz w:val="18"/>
        </w:rPr>
        <w:t>※ 법적 근거: 국세기본법 제13조, 소득세법 제2조, 국세청 고유번호 부여 지침</w:t>
      </w:r>
    </w:p>
    <w:p>
      <w:r>
        <w:rPr>
          <w:color w:val="999999"/>
          <w:sz w:val="18"/>
        </w:rPr>
        <w:t>※ 본 정관은 관할 세무서에 고유번호증 신청 시 제출용입니다.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