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400"/>
        <w:gridCol w:w="72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4"/>
                <w:b w:val="true"/>
              </w:rPr>
              <w:t xml:space="preserve">Personas sin aportes el ultimo mes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11163522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GRANDE, MARIA LUISA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12553449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MARGALEF GARCIA,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12606394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12712088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MAYORGA,MERI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12957345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EGUEZ,HILDA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13028320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DE REYES,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LUISA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13577726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BONILLO, MARIA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13977058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WALTER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17309116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BARRIO, EMMA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17597599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ENRIQUE CASIANO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SAYAGO, ANDREA ROSSANA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25514187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VIETA,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27176239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GAMARRA, ALVARO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LARSEN,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30387200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JARA, DARIO 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30607844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JOSE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31193470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VALERIA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31194154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CAMILA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 SANCHEZ ITURBE, RITA V.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31756211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SANDRA ELISABETH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32170717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SAAVEDRA, IRMA NATALI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33428960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MAIDANA KULESZA, MARIA NOEL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33753340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TORCIVIA, DANIEL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33946082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JULIO CESAR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34360277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GALVEZ, MARIA F.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34621011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OCHOA, CAROLINA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34847281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VILTE, FLAVIA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35282962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ALEJO, CESAR ADRIAN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400"/>
        <w:gridCol w:w="72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35478465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PIZARRO, MACARENA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35478589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NAZARIO OLIVER, GIGI ALFONSO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35479410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PALAVECINO,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35483071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OSAN RAMIREZ, CECILIA JIMENA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35779138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ANDREA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35783836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JAIME, GISELA ESTEFANIA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35822135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CHOROLQUE, ROXANA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36114397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TEMPORETTI,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36240803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JANSEN, JUAN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36346695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PABON LOZA,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36505073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BRAVO, MARIA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37088112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GONZALO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37227366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ABALOS, KARINA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37636470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LUISA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38211465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REYNAGA, RODRIGO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38738739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VOLANTE, JEREMIAS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40629577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RAUL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5677259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FAJRE, MARIA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5876467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MICHEL,AZUCENA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6535463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YAÑEZ, TERESA 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8016809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COSSEDDU,JORGE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8387101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GOMEZ,LUCIO CONSTANTINO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