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9CC32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</w:p>
    <w:p w14:paraId="590B7786" w14:textId="77777777" w:rsidR="00665770" w:rsidRDefault="00665770" w:rsidP="00665770">
      <w:r w:rsidRPr="00665770">
        <w:drawing>
          <wp:inline distT="0" distB="0" distL="0" distR="0" wp14:anchorId="3E81F4DC" wp14:editId="1A9B5E89">
            <wp:extent cx="6469380" cy="20116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5191" cy="20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35F5" w14:textId="77777777" w:rsidR="00665770" w:rsidRDefault="00665770" w:rsidP="00665770">
      <w:r>
        <w:rPr>
          <w:noProof/>
        </w:rPr>
        <w:drawing>
          <wp:inline distT="0" distB="0" distL="0" distR="0" wp14:anchorId="5586739A" wp14:editId="220DBFE0">
            <wp:extent cx="850471" cy="111061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55429" cy="1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F86" w14:textId="77777777" w:rsidR="00665770" w:rsidRDefault="00665770" w:rsidP="00665770">
      <w:pPr>
        <w:rPr>
          <w:lang w:val="en-US"/>
        </w:rPr>
      </w:pPr>
      <w:hyperlink r:id="rId7" w:history="1">
        <w:r w:rsidRPr="000455BD">
          <w:rPr>
            <w:rStyle w:val="Hyperlink"/>
            <w:lang w:val="en-US"/>
          </w:rPr>
          <w:t>Gecezeeshan@gmail.com</w:t>
        </w:r>
      </w:hyperlink>
    </w:p>
    <w:p w14:paraId="49DD0126" w14:textId="77777777" w:rsidR="00665770" w:rsidRDefault="00665770" w:rsidP="00665770">
      <w:hyperlink r:id="rId8" w:history="1">
        <w:r w:rsidRPr="000455BD">
          <w:rPr>
            <w:rStyle w:val="Hyperlink"/>
            <w:lang w:val="en-US"/>
          </w:rPr>
          <w:t>www.linkedin.com/in/gecezeeshan</w:t>
        </w:r>
      </w:hyperlink>
    </w:p>
    <w:p w14:paraId="0787A0E1" w14:textId="77777777" w:rsid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</w:p>
    <w:p w14:paraId="4C4D8DAC" w14:textId="77777777" w:rsid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</w:p>
    <w:p w14:paraId="144DAF41" w14:textId="6756ADA0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b/>
          <w:bCs/>
          <w:lang w:val="en-US" w:eastAsia="en-PK"/>
        </w:rPr>
      </w:pPr>
      <w:r w:rsidRPr="00665770">
        <w:rPr>
          <w:rFonts w:ascii="Calibri" w:eastAsia="Times New Roman" w:hAnsi="Calibri" w:cs="Calibri"/>
          <w:b/>
          <w:bCs/>
          <w:lang w:val="en-US" w:eastAsia="en-PK"/>
        </w:rPr>
        <w:t>Technologies:</w:t>
      </w:r>
    </w:p>
    <w:p w14:paraId="034FD07C" w14:textId="27FDD41B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b/>
          <w:bCs/>
          <w:lang w:val="en-US" w:eastAsia="en-PK"/>
        </w:rPr>
      </w:pPr>
    </w:p>
    <w:p w14:paraId="64BE2B89" w14:textId="77777777" w:rsidR="00665770" w:rsidRPr="00665770" w:rsidRDefault="00665770" w:rsidP="00665770">
      <w:pPr>
        <w:spacing w:after="0" w:line="240" w:lineRule="auto"/>
        <w:ind w:left="540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2ED63C52" wp14:editId="6BD4DB18">
            <wp:extent cx="3032760" cy="1516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28C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lastRenderedPageBreak/>
        <w:drawing>
          <wp:inline distT="0" distB="0" distL="0" distR="0" wp14:anchorId="5FE62898" wp14:editId="1BB0393F">
            <wp:extent cx="457200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57C3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5290DA30" wp14:editId="1A0F3509">
            <wp:extent cx="1897380" cy="18973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93E7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2E44EA5F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24E0161B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43BCCA3F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54726CB1" wp14:editId="44C094A6">
            <wp:extent cx="4572000" cy="3063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B4D2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08D09F47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lastRenderedPageBreak/>
        <w:drawing>
          <wp:inline distT="0" distB="0" distL="0" distR="0" wp14:anchorId="2B136FAF" wp14:editId="23B05C13">
            <wp:extent cx="2956560" cy="1546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291B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7DE4C121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3FC91407" wp14:editId="20122331">
            <wp:extent cx="3520440" cy="1287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0467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52FFAF2B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72DCCFB0" wp14:editId="1C187851">
            <wp:extent cx="2887980" cy="1569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6F6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51E21C40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71CC8C1F" wp14:editId="4F287327">
            <wp:extent cx="2141220" cy="214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97C4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63653635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5DD67C9A" wp14:editId="08770D32">
            <wp:extent cx="2956560" cy="1546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80B2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lastRenderedPageBreak/>
        <w:t> </w:t>
      </w:r>
    </w:p>
    <w:p w14:paraId="189F06A8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5A41E432" wp14:editId="2CDC3260">
            <wp:extent cx="28575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1447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4E49B8F1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1685490C" wp14:editId="124FFF5E">
            <wp:extent cx="4572000" cy="3063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C486" w14:textId="1870BC98" w:rsidR="00665770" w:rsidRDefault="00665770" w:rsidP="00665770">
      <w:pPr>
        <w:spacing w:after="0" w:line="240" w:lineRule="auto"/>
        <w:rPr>
          <w:rFonts w:ascii="Calibri" w:eastAsia="Times New Roman" w:hAnsi="Calibri" w:cs="Calibri"/>
          <w:b/>
          <w:bCs/>
          <w:lang w:val="en-US" w:eastAsia="en-PK"/>
        </w:rPr>
      </w:pPr>
      <w:r w:rsidRPr="00665770">
        <w:rPr>
          <w:rFonts w:ascii="Calibri" w:eastAsia="Times New Roman" w:hAnsi="Calibri" w:cs="Calibri"/>
          <w:b/>
          <w:bCs/>
          <w:lang w:val="en-US" w:eastAsia="en-PK"/>
        </w:rPr>
        <w:t>Projects</w:t>
      </w:r>
      <w:r w:rsidRPr="00665770">
        <w:rPr>
          <w:rFonts w:ascii="Calibri" w:eastAsia="Times New Roman" w:hAnsi="Calibri" w:cs="Calibri"/>
          <w:b/>
          <w:bCs/>
          <w:lang w:val="en-US" w:eastAsia="en-PK"/>
        </w:rPr>
        <w:t> </w:t>
      </w:r>
    </w:p>
    <w:p w14:paraId="6E396102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2A4B8A01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warranty management System (</w:t>
      </w:r>
      <w:hyperlink r:id="rId20" w:history="1">
        <w:r w:rsidRPr="00665770">
          <w:rPr>
            <w:rFonts w:ascii="Calibri" w:eastAsia="Times New Roman" w:hAnsi="Calibri" w:cs="Calibri"/>
            <w:color w:val="0000FF"/>
            <w:u w:val="single"/>
            <w:lang w:val="en-US" w:eastAsia="en-PK"/>
          </w:rPr>
          <w:t>www.homeinformationpackages.com</w:t>
        </w:r>
      </w:hyperlink>
      <w:r w:rsidRPr="00665770">
        <w:rPr>
          <w:rFonts w:ascii="Calibri" w:eastAsia="Times New Roman" w:hAnsi="Calibri" w:cs="Calibri"/>
          <w:lang w:val="en-US" w:eastAsia="en-PK"/>
        </w:rPr>
        <w:t xml:space="preserve">). </w:t>
      </w:r>
    </w:p>
    <w:p w14:paraId="2EFA2101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Survey Application for buyers (</w:t>
      </w:r>
      <w:hyperlink r:id="rId21" w:history="1">
        <w:r w:rsidRPr="00665770">
          <w:rPr>
            <w:rFonts w:ascii="Calibri" w:eastAsia="Times New Roman" w:hAnsi="Calibri" w:cs="Calibri"/>
            <w:color w:val="0000FF"/>
            <w:u w:val="single"/>
            <w:lang w:val="en-US" w:eastAsia="en-PK"/>
          </w:rPr>
          <w:t>http://wosvoc.com</w:t>
        </w:r>
      </w:hyperlink>
      <w:r w:rsidRPr="00665770">
        <w:rPr>
          <w:rFonts w:ascii="Calibri" w:eastAsia="Times New Roman" w:hAnsi="Calibri" w:cs="Calibri"/>
          <w:lang w:val="en-US" w:eastAsia="en-PK"/>
        </w:rPr>
        <w:t xml:space="preserve">), </w:t>
      </w:r>
    </w:p>
    <w:p w14:paraId="4CD0F8A2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customer connect (</w:t>
      </w:r>
      <w:hyperlink r:id="rId22" w:history="1">
        <w:r w:rsidRPr="00665770">
          <w:rPr>
            <w:rFonts w:ascii="Calibri" w:eastAsia="Times New Roman" w:hAnsi="Calibri" w:cs="Calibri"/>
            <w:color w:val="0000FF"/>
            <w:u w:val="single"/>
            <w:lang w:val="en-US" w:eastAsia="en-PK"/>
          </w:rPr>
          <w:t>http://Customer-connect.ca</w:t>
        </w:r>
      </w:hyperlink>
      <w:r w:rsidRPr="00665770">
        <w:rPr>
          <w:rFonts w:ascii="Calibri" w:eastAsia="Times New Roman" w:hAnsi="Calibri" w:cs="Calibri"/>
          <w:lang w:val="en-US" w:eastAsia="en-PK"/>
        </w:rPr>
        <w:t xml:space="preserve">) </w:t>
      </w:r>
    </w:p>
    <w:p w14:paraId="07DF2D75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customer insight (</w:t>
      </w:r>
      <w:hyperlink r:id="rId23" w:history="1">
        <w:r w:rsidRPr="00665770">
          <w:rPr>
            <w:rFonts w:ascii="Calibri" w:eastAsia="Times New Roman" w:hAnsi="Calibri" w:cs="Calibri"/>
            <w:color w:val="0000FF"/>
            <w:u w:val="single"/>
            <w:lang w:val="en-US" w:eastAsia="en-PK"/>
          </w:rPr>
          <w:t>http://customerinsight.ca/</w:t>
        </w:r>
      </w:hyperlink>
      <w:r w:rsidRPr="00665770">
        <w:rPr>
          <w:rFonts w:ascii="Calibri" w:eastAsia="Times New Roman" w:hAnsi="Calibri" w:cs="Calibri"/>
          <w:lang w:val="en-US" w:eastAsia="en-PK"/>
        </w:rPr>
        <w:t>)</w:t>
      </w:r>
    </w:p>
    <w:p w14:paraId="17DF8360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4Tanslation (</w:t>
      </w:r>
      <w:hyperlink r:id="rId24" w:history="1">
        <w:r w:rsidRPr="00665770">
          <w:rPr>
            <w:rFonts w:ascii="Calibri" w:eastAsia="Times New Roman" w:hAnsi="Calibri" w:cs="Calibri"/>
            <w:color w:val="0000FF"/>
            <w:u w:val="single"/>
            <w:lang w:val="en-US" w:eastAsia="en-PK"/>
          </w:rPr>
          <w:t>www.4translation.com</w:t>
        </w:r>
      </w:hyperlink>
      <w:r w:rsidRPr="00665770">
        <w:rPr>
          <w:rFonts w:ascii="Calibri" w:eastAsia="Times New Roman" w:hAnsi="Calibri" w:cs="Calibri"/>
          <w:lang w:val="en-US" w:eastAsia="en-PK"/>
        </w:rPr>
        <w:t>)</w:t>
      </w:r>
    </w:p>
    <w:p w14:paraId="74BFB13E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 xml:space="preserve">Physician Office Solutions </w:t>
      </w:r>
    </w:p>
    <w:p w14:paraId="78FFA0A4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 xml:space="preserve">Patient Kiosk </w:t>
      </w:r>
    </w:p>
    <w:p w14:paraId="01C29D02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proofErr w:type="spellStart"/>
      <w:r w:rsidRPr="00665770">
        <w:rPr>
          <w:rFonts w:ascii="Calibri" w:eastAsia="Times New Roman" w:hAnsi="Calibri" w:cs="Calibri"/>
          <w:lang w:val="en-US" w:eastAsia="en-PK"/>
        </w:rPr>
        <w:t>ezWayFinder</w:t>
      </w:r>
      <w:proofErr w:type="spellEnd"/>
    </w:p>
    <w:p w14:paraId="220DF8B8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proofErr w:type="spellStart"/>
      <w:r w:rsidRPr="00665770">
        <w:rPr>
          <w:rFonts w:ascii="Calibri" w:eastAsia="Times New Roman" w:hAnsi="Calibri" w:cs="Calibri"/>
          <w:lang w:val="en-US" w:eastAsia="en-PK"/>
        </w:rPr>
        <w:t>EzDictate</w:t>
      </w:r>
      <w:proofErr w:type="spellEnd"/>
    </w:p>
    <w:p w14:paraId="0D0B7E05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E-Learning.</w:t>
      </w:r>
    </w:p>
    <w:p w14:paraId="0CEE41C3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Inventory Management</w:t>
      </w:r>
    </w:p>
    <w:p w14:paraId="2B5D954E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Import Bond</w:t>
      </w:r>
    </w:p>
    <w:p w14:paraId="4035A568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proofErr w:type="spellStart"/>
      <w:r w:rsidRPr="00665770">
        <w:rPr>
          <w:rFonts w:ascii="Calibri" w:eastAsia="Times New Roman" w:hAnsi="Calibri" w:cs="Calibri"/>
          <w:lang w:val="en-US" w:eastAsia="en-PK"/>
        </w:rPr>
        <w:t>GatePass</w:t>
      </w:r>
      <w:proofErr w:type="spellEnd"/>
    </w:p>
    <w:p w14:paraId="651758FA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Finance Module</w:t>
      </w:r>
    </w:p>
    <w:p w14:paraId="4BBD52A0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Procurement Module</w:t>
      </w:r>
    </w:p>
    <w:p w14:paraId="39179BDE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proofErr w:type="spellStart"/>
      <w:r w:rsidRPr="00665770">
        <w:rPr>
          <w:rFonts w:ascii="Calibri" w:eastAsia="Times New Roman" w:hAnsi="Calibri" w:cs="Calibri"/>
          <w:lang w:val="en-US" w:eastAsia="en-PK"/>
        </w:rPr>
        <w:t>Fippex</w:t>
      </w:r>
      <w:proofErr w:type="spellEnd"/>
    </w:p>
    <w:p w14:paraId="59C36206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Net2Invoice</w:t>
      </w:r>
    </w:p>
    <w:p w14:paraId="379459DF" w14:textId="77777777" w:rsidR="00665770" w:rsidRPr="00665770" w:rsidRDefault="00665770" w:rsidP="00665770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Net2Survey</w:t>
      </w:r>
    </w:p>
    <w:p w14:paraId="514883BF" w14:textId="77777777" w:rsidR="00665770" w:rsidRPr="00665770" w:rsidRDefault="00665770" w:rsidP="00665770">
      <w:pPr>
        <w:spacing w:after="0" w:line="240" w:lineRule="auto"/>
        <w:ind w:left="540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65F31804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37FFDFCC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b/>
          <w:bCs/>
          <w:lang w:val="en-US" w:eastAsia="en-PK"/>
        </w:rPr>
      </w:pPr>
    </w:p>
    <w:p w14:paraId="4FBEC5FC" w14:textId="4923A4FA" w:rsid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noProof/>
        </w:rPr>
        <w:drawing>
          <wp:inline distT="0" distB="0" distL="0" distR="0" wp14:anchorId="220480DB" wp14:editId="21D024E2">
            <wp:extent cx="309372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F178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</w:p>
    <w:p w14:paraId="23DB3045" w14:textId="77777777" w:rsid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</w:p>
    <w:p w14:paraId="3DDC2C69" w14:textId="0349089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3AEE2CE9" wp14:editId="3A71CE44">
            <wp:extent cx="3025140" cy="19126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5770">
        <w:rPr>
          <w:noProof/>
        </w:rPr>
        <w:drawing>
          <wp:anchor distT="0" distB="0" distL="114300" distR="114300" simplePos="0" relativeHeight="251658240" behindDoc="1" locked="0" layoutInCell="1" allowOverlap="1" wp14:anchorId="265B17FC" wp14:editId="6D04DA63">
            <wp:simplePos x="0" y="0"/>
            <wp:positionH relativeFrom="column">
              <wp:posOffset>0</wp:posOffset>
            </wp:positionH>
            <wp:positionV relativeFrom="paragraph">
              <wp:posOffset>1912620</wp:posOffset>
            </wp:positionV>
            <wp:extent cx="307086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A09A87" w14:textId="6154C728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</w:p>
    <w:p w14:paraId="2654F37A" w14:textId="0917EE9D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036CD6F2" wp14:editId="708067B8">
            <wp:extent cx="3040380" cy="17830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5F45" w14:textId="061BF266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lastRenderedPageBreak/>
        <w:drawing>
          <wp:inline distT="0" distB="0" distL="0" distR="0" wp14:anchorId="017EB0E6" wp14:editId="58EC8E4D">
            <wp:extent cx="30861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ACA4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34A38E98" w14:textId="2B85035D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</w:p>
    <w:p w14:paraId="01A21D36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434758BD" w14:textId="373906FC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063258FF" wp14:editId="5B1B091A">
            <wp:extent cx="3078480" cy="2354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2660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p w14:paraId="3CE0FC67" w14:textId="09282FF2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eastAsia="en-PK"/>
        </w:rPr>
      </w:pPr>
      <w:r w:rsidRPr="00665770">
        <w:rPr>
          <w:noProof/>
        </w:rPr>
        <w:drawing>
          <wp:inline distT="0" distB="0" distL="0" distR="0" wp14:anchorId="548CEFE6" wp14:editId="5BD80442">
            <wp:extent cx="3078480" cy="2049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D8DB" w14:textId="77777777" w:rsidR="00665770" w:rsidRPr="00665770" w:rsidRDefault="00665770" w:rsidP="00665770">
      <w:pPr>
        <w:spacing w:after="0" w:line="240" w:lineRule="auto"/>
        <w:rPr>
          <w:rFonts w:ascii="Calibri" w:eastAsia="Times New Roman" w:hAnsi="Calibri" w:cs="Calibri"/>
          <w:lang w:val="en-US" w:eastAsia="en-PK"/>
        </w:rPr>
      </w:pPr>
      <w:r w:rsidRPr="00665770">
        <w:rPr>
          <w:rFonts w:ascii="Calibri" w:eastAsia="Times New Roman" w:hAnsi="Calibri" w:cs="Calibri"/>
          <w:lang w:val="en-US" w:eastAsia="en-PK"/>
        </w:rPr>
        <w:t> </w:t>
      </w:r>
    </w:p>
    <w:sectPr w:rsidR="00665770" w:rsidRPr="00665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11273"/>
    <w:multiLevelType w:val="multilevel"/>
    <w:tmpl w:val="DB0C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770"/>
    <w:rsid w:val="00665770"/>
    <w:rsid w:val="0089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62B5"/>
  <w15:chartTrackingRefBased/>
  <w15:docId w15:val="{24FDD898-063E-4C34-9D34-3E5BA4D1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5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Hyperlink">
    <w:name w:val="Hyperlink"/>
    <w:basedOn w:val="DefaultParagraphFont"/>
    <w:uiPriority w:val="99"/>
    <w:unhideWhenUsed/>
    <w:rsid w:val="006657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0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wosvoc.com" TargetMode="External"/><Relationship Id="rId7" Type="http://schemas.openxmlformats.org/officeDocument/2006/relationships/hyperlink" Target="mailto:Gecezeeshan@gmail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homeinformationpackages.com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hyperlink" Target="http://www.4translation.com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hyperlink" Target="http://customerinsight.ca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Customer-connect.c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://www.linkedin.com/in/gecezeesh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Ali</dc:creator>
  <cp:keywords/>
  <dc:description/>
  <cp:lastModifiedBy>Zeeshan Ali</cp:lastModifiedBy>
  <cp:revision>1</cp:revision>
  <dcterms:created xsi:type="dcterms:W3CDTF">2021-05-30T08:38:00Z</dcterms:created>
  <dcterms:modified xsi:type="dcterms:W3CDTF">2021-05-30T08:46:00Z</dcterms:modified>
</cp:coreProperties>
</file>