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D92" w:rsidRPr="00E63D92" w:rsidRDefault="00E63D92" w:rsidP="00DF5508">
      <w:pPr>
        <w:jc w:val="both"/>
        <w:rPr>
          <w:rFonts w:ascii="Times New Roman" w:hAnsi="Times New Roman" w:cs="Times New Roman"/>
          <w:b/>
          <w:sz w:val="24"/>
          <w:szCs w:val="24"/>
        </w:rPr>
      </w:pPr>
      <w:r w:rsidRPr="00E63D92">
        <w:rPr>
          <w:rFonts w:ascii="Times New Roman" w:hAnsi="Times New Roman" w:cs="Times New Roman"/>
          <w:b/>
          <w:sz w:val="24"/>
          <w:szCs w:val="24"/>
        </w:rPr>
        <w:t>Wstęp</w:t>
      </w:r>
    </w:p>
    <w:p w:rsidR="00A30500" w:rsidRPr="00B30565" w:rsidRDefault="00A30500" w:rsidP="00DF5508">
      <w:pPr>
        <w:jc w:val="both"/>
        <w:rPr>
          <w:rFonts w:ascii="Times New Roman" w:hAnsi="Times New Roman" w:cs="Times New Roman"/>
          <w:sz w:val="24"/>
          <w:szCs w:val="24"/>
        </w:rPr>
      </w:pPr>
      <w:r w:rsidRPr="00B30565">
        <w:rPr>
          <w:rFonts w:ascii="Times New Roman" w:hAnsi="Times New Roman" w:cs="Times New Roman"/>
          <w:sz w:val="24"/>
          <w:szCs w:val="24"/>
        </w:rPr>
        <w:t>Tematem projektu jest stworzenie dokumentacji dla klastra obliczeniowego, który będzie umożliwiał rozwiązywanie problemów o dużej złożoności. System składa się z serwerów komunikacyjnych, menadżerów zadań, klientów i węzłów obliczeniowych.</w:t>
      </w:r>
    </w:p>
    <w:p w:rsidR="00503300" w:rsidRPr="00B30565" w:rsidRDefault="00A30500" w:rsidP="00DF5508">
      <w:pPr>
        <w:jc w:val="both"/>
        <w:rPr>
          <w:rFonts w:ascii="Times New Roman" w:hAnsi="Times New Roman" w:cs="Times New Roman"/>
          <w:sz w:val="24"/>
          <w:szCs w:val="24"/>
        </w:rPr>
      </w:pPr>
      <w:r w:rsidRPr="00B30565">
        <w:rPr>
          <w:rFonts w:ascii="Times New Roman" w:hAnsi="Times New Roman" w:cs="Times New Roman"/>
          <w:sz w:val="24"/>
          <w:szCs w:val="24"/>
        </w:rPr>
        <w:t>Rolą serwera jest zapewnienie komunikacji pomiędzy wszystkimi komponentami. Elementy systemu wymieniają informacje wykorzystując protokół XML.</w:t>
      </w:r>
      <w:r w:rsidR="00DF5508" w:rsidRPr="00B30565">
        <w:rPr>
          <w:rFonts w:ascii="Times New Roman" w:hAnsi="Times New Roman" w:cs="Times New Roman"/>
          <w:sz w:val="24"/>
          <w:szCs w:val="24"/>
        </w:rPr>
        <w:t xml:space="preserve"> W klastrze może być </w:t>
      </w:r>
      <w:r w:rsidR="000860D2" w:rsidRPr="00B30565">
        <w:rPr>
          <w:rFonts w:ascii="Times New Roman" w:hAnsi="Times New Roman" w:cs="Times New Roman"/>
          <w:sz w:val="24"/>
          <w:szCs w:val="24"/>
        </w:rPr>
        <w:t>kilka serwer</w:t>
      </w:r>
      <w:r w:rsidR="007D171E" w:rsidRPr="00B30565">
        <w:rPr>
          <w:rFonts w:ascii="Times New Roman" w:hAnsi="Times New Roman" w:cs="Times New Roman"/>
          <w:sz w:val="24"/>
          <w:szCs w:val="24"/>
        </w:rPr>
        <w:t xml:space="preserve">ów. Jeden z nich jest serwerem głównym - </w:t>
      </w:r>
      <w:r w:rsidR="00462C6C" w:rsidRPr="00B30565">
        <w:rPr>
          <w:rFonts w:ascii="Times New Roman" w:hAnsi="Times New Roman" w:cs="Times New Roman"/>
          <w:sz w:val="24"/>
          <w:szCs w:val="24"/>
        </w:rPr>
        <w:t xml:space="preserve">zarządza przekazywaniem komunikatów i nadzoruje stan wszystkich elementów systemu. Pozostałe pełnią rolę pomocniczą - na nich znajdują się kopie zapasowe częściowych i ostatecznych rozwiązań problemów, zadań oczekujących na rozwiązanie i informacji o trwających obliczeniach. </w:t>
      </w:r>
      <w:r w:rsidR="00212494" w:rsidRPr="00B30565">
        <w:rPr>
          <w:rFonts w:ascii="Times New Roman" w:hAnsi="Times New Roman" w:cs="Times New Roman"/>
          <w:sz w:val="24"/>
          <w:szCs w:val="24"/>
        </w:rPr>
        <w:t xml:space="preserve">W przypadku awarii serwera głównego, jeden z serwerów pomocniczych przejmuje jego zadania. </w:t>
      </w:r>
      <w:r w:rsidR="00462C6C" w:rsidRPr="00B30565">
        <w:rPr>
          <w:rFonts w:ascii="Times New Roman" w:hAnsi="Times New Roman" w:cs="Times New Roman"/>
          <w:sz w:val="24"/>
          <w:szCs w:val="24"/>
        </w:rPr>
        <w:t>Wykonywaniem kopii danych zajmuje się serwer główny. On też informuje menadżerów zadań, klientów oraz węzły obliczeniowe o istnieniu serwerów pomocniczych, aby w przypadku awarii</w:t>
      </w:r>
      <w:r w:rsidR="002B7313" w:rsidRPr="00B30565">
        <w:rPr>
          <w:rFonts w:ascii="Times New Roman" w:hAnsi="Times New Roman" w:cs="Times New Roman"/>
          <w:sz w:val="24"/>
          <w:szCs w:val="24"/>
        </w:rPr>
        <w:t xml:space="preserve"> moż</w:t>
      </w:r>
      <w:r w:rsidR="00212494" w:rsidRPr="00B30565">
        <w:rPr>
          <w:rFonts w:ascii="Times New Roman" w:hAnsi="Times New Roman" w:cs="Times New Roman"/>
          <w:sz w:val="24"/>
          <w:szCs w:val="24"/>
        </w:rPr>
        <w:t>liwa była ich zamiana</w:t>
      </w:r>
      <w:r w:rsidR="002B7313" w:rsidRPr="00B30565">
        <w:rPr>
          <w:rFonts w:ascii="Times New Roman" w:hAnsi="Times New Roman" w:cs="Times New Roman"/>
          <w:sz w:val="24"/>
          <w:szCs w:val="24"/>
        </w:rPr>
        <w:t>.</w:t>
      </w:r>
    </w:p>
    <w:p w:rsidR="00212494" w:rsidRPr="00B30565" w:rsidRDefault="006D1FF6" w:rsidP="00DF5508">
      <w:pPr>
        <w:jc w:val="both"/>
        <w:rPr>
          <w:rFonts w:ascii="Times New Roman" w:hAnsi="Times New Roman" w:cs="Times New Roman"/>
          <w:sz w:val="24"/>
          <w:szCs w:val="24"/>
        </w:rPr>
      </w:pPr>
      <w:r w:rsidRPr="00B30565">
        <w:rPr>
          <w:rFonts w:ascii="Times New Roman" w:hAnsi="Times New Roman" w:cs="Times New Roman"/>
          <w:sz w:val="24"/>
          <w:szCs w:val="24"/>
        </w:rPr>
        <w:t xml:space="preserve">Zadaniem aplikacji klienckiej jest pobranie danych wejściowych od użytkownika i wysłanie do serwera komunikacyjnego zlecenia rozwiązania </w:t>
      </w:r>
      <w:r w:rsidR="00553287" w:rsidRPr="00B30565">
        <w:rPr>
          <w:rFonts w:ascii="Times New Roman" w:hAnsi="Times New Roman" w:cs="Times New Roman"/>
          <w:sz w:val="24"/>
          <w:szCs w:val="24"/>
        </w:rPr>
        <w:t>podanego problemu. Gdy obliczenia zostaną zakończone, klient odbiera od serwera rozwiązanie zadania i prezentuje otrzymane wyniki użytkownikowi.</w:t>
      </w:r>
    </w:p>
    <w:p w:rsidR="00553287" w:rsidRPr="00B30565" w:rsidRDefault="00553287" w:rsidP="00DF5508">
      <w:pPr>
        <w:jc w:val="both"/>
        <w:rPr>
          <w:rFonts w:ascii="Times New Roman" w:hAnsi="Times New Roman" w:cs="Times New Roman"/>
          <w:sz w:val="24"/>
          <w:szCs w:val="24"/>
        </w:rPr>
      </w:pPr>
      <w:r w:rsidRPr="00B30565">
        <w:rPr>
          <w:rFonts w:ascii="Times New Roman" w:hAnsi="Times New Roman" w:cs="Times New Roman"/>
          <w:sz w:val="24"/>
          <w:szCs w:val="24"/>
        </w:rPr>
        <w:t xml:space="preserve">Menadżer zadań zajmuje się organizacją obliczeń i </w:t>
      </w:r>
      <w:r w:rsidR="0039041D" w:rsidRPr="00B30565">
        <w:rPr>
          <w:rFonts w:ascii="Times New Roman" w:hAnsi="Times New Roman" w:cs="Times New Roman"/>
          <w:sz w:val="24"/>
          <w:szCs w:val="24"/>
        </w:rPr>
        <w:t xml:space="preserve">uzyskaniem ostatecznego wyniku z rozwiązań cząstkowych. Po otrzymaniu problemu od serwera komunikacyjnego, dzieli go na mniejsze podproblemy, przeznaczone do rozwiązania przez pojedyncze węzły obliczeniowe. Następnie wysyła je do serwera i oczekuje na wyniki częściowe. Na ich podstawie oblicza rozwiązanie końcowe i przesyła je na serwer. </w:t>
      </w:r>
      <w:r w:rsidR="007E73CB" w:rsidRPr="00B30565">
        <w:rPr>
          <w:rFonts w:ascii="Times New Roman" w:hAnsi="Times New Roman" w:cs="Times New Roman"/>
          <w:sz w:val="24"/>
          <w:szCs w:val="24"/>
        </w:rPr>
        <w:t xml:space="preserve">Każdy menadżer zadań zawiera jeden lub kilka modułów, odpowiedzialnych za rozwiązanie konkretnego typu problemu. </w:t>
      </w:r>
      <w:r w:rsidR="00A870C6" w:rsidRPr="00B30565">
        <w:rPr>
          <w:rFonts w:ascii="Times New Roman" w:hAnsi="Times New Roman" w:cs="Times New Roman"/>
          <w:sz w:val="24"/>
          <w:szCs w:val="24"/>
        </w:rPr>
        <w:t>Wysyła on do serwera nazwy typów problemów, jakie potrafi obsłużyć, dzięki czemu serwer wie, które zadania może do niego kierować.</w:t>
      </w:r>
    </w:p>
    <w:p w:rsidR="00A870C6" w:rsidRPr="00B30565" w:rsidRDefault="007257E8" w:rsidP="00DF5508">
      <w:pPr>
        <w:jc w:val="both"/>
        <w:rPr>
          <w:rFonts w:ascii="Times New Roman" w:hAnsi="Times New Roman" w:cs="Times New Roman"/>
          <w:sz w:val="24"/>
          <w:szCs w:val="24"/>
        </w:rPr>
      </w:pPr>
      <w:r w:rsidRPr="00B30565">
        <w:rPr>
          <w:rFonts w:ascii="Times New Roman" w:hAnsi="Times New Roman" w:cs="Times New Roman"/>
          <w:sz w:val="24"/>
          <w:szCs w:val="24"/>
        </w:rPr>
        <w:t>Zadaniem węzła obliczeniowego jest rozwiązywanie podproblemów otrzymanych od serwera komunikacyjnego. Węzeł nie ma dostępu do informacji o całym zadaniu i nie zna wyników uzyskanych przez inne węzły. Otrzymuje jedynie problem częściowy, wyznaczony przez menadżera zadań, rozwiązuje go i wysyła do serwera wyniki swoich obliczeń</w:t>
      </w:r>
      <w:r w:rsidR="005C70F8" w:rsidRPr="00B30565">
        <w:rPr>
          <w:rFonts w:ascii="Times New Roman" w:hAnsi="Times New Roman" w:cs="Times New Roman"/>
          <w:sz w:val="24"/>
          <w:szCs w:val="24"/>
        </w:rPr>
        <w:t xml:space="preserve">. Węzeł składa się z jednego lub więcej modułów, zawierających algorytmy do rozwiązywania konkretnych typów podproblemów. Zanim otrzyma zadanie, wysyła do serwera informację dotyczącą rodzajów problemów, które potrafi rozwiązać. Podczas wykonywania algorytmu węzły na bieżąco informują serwer, że obliczenia trwają. W przypadku awarii węzła lub </w:t>
      </w:r>
      <w:r w:rsidR="00F329A6">
        <w:rPr>
          <w:rFonts w:ascii="Times New Roman" w:hAnsi="Times New Roman" w:cs="Times New Roman"/>
          <w:sz w:val="24"/>
          <w:szCs w:val="24"/>
        </w:rPr>
        <w:t>przerwania połączenia</w:t>
      </w:r>
      <w:r w:rsidR="005C70F8" w:rsidRPr="00B30565">
        <w:rPr>
          <w:rFonts w:ascii="Times New Roman" w:hAnsi="Times New Roman" w:cs="Times New Roman"/>
          <w:sz w:val="24"/>
          <w:szCs w:val="24"/>
        </w:rPr>
        <w:t>, do serwera przestaną dochodzić komunikaty i będzie on mógł skierować dany problem do innego węzła, aby uzyskać brakujący wynik częściowy.</w:t>
      </w:r>
    </w:p>
    <w:p w:rsidR="00B30565" w:rsidRPr="00B30565" w:rsidRDefault="00B30565" w:rsidP="00B30565">
      <w:pPr>
        <w:jc w:val="both"/>
        <w:rPr>
          <w:rFonts w:ascii="Times New Roman" w:hAnsi="Times New Roman" w:cs="Times New Roman"/>
          <w:sz w:val="24"/>
          <w:szCs w:val="24"/>
        </w:rPr>
      </w:pPr>
      <w:r w:rsidRPr="00B30565">
        <w:rPr>
          <w:rFonts w:ascii="Times New Roman" w:hAnsi="Times New Roman" w:cs="Times New Roman"/>
          <w:sz w:val="24"/>
          <w:szCs w:val="24"/>
        </w:rPr>
        <w:t>Przykładowym zadaniem, które można rozwiązać korzystając z opisanego klastra obliczeniowego je</w:t>
      </w:r>
      <w:r w:rsidR="001A7632">
        <w:rPr>
          <w:rFonts w:ascii="Times New Roman" w:hAnsi="Times New Roman" w:cs="Times New Roman"/>
          <w:sz w:val="24"/>
          <w:szCs w:val="24"/>
        </w:rPr>
        <w:t>st problem marszrutyzacji</w:t>
      </w:r>
      <w:r w:rsidRPr="00B30565">
        <w:rPr>
          <w:rFonts w:ascii="Times New Roman" w:hAnsi="Times New Roman" w:cs="Times New Roman"/>
          <w:sz w:val="24"/>
          <w:szCs w:val="24"/>
        </w:rPr>
        <w:t xml:space="preserve"> (</w:t>
      </w:r>
      <w:proofErr w:type="spellStart"/>
      <w:r w:rsidRPr="00B30565">
        <w:rPr>
          <w:rFonts w:ascii="Times New Roman" w:hAnsi="Times New Roman" w:cs="Times New Roman"/>
          <w:sz w:val="24"/>
          <w:szCs w:val="24"/>
        </w:rPr>
        <w:t>Dynamic</w:t>
      </w:r>
      <w:proofErr w:type="spellEnd"/>
      <w:r w:rsidRPr="00B30565">
        <w:rPr>
          <w:rFonts w:ascii="Times New Roman" w:hAnsi="Times New Roman" w:cs="Times New Roman"/>
          <w:sz w:val="24"/>
          <w:szCs w:val="24"/>
        </w:rPr>
        <w:t xml:space="preserve"> </w:t>
      </w:r>
      <w:proofErr w:type="spellStart"/>
      <w:r w:rsidRPr="00B30565">
        <w:rPr>
          <w:rFonts w:ascii="Times New Roman" w:hAnsi="Times New Roman" w:cs="Times New Roman"/>
          <w:sz w:val="24"/>
          <w:szCs w:val="24"/>
        </w:rPr>
        <w:t>Vehicle</w:t>
      </w:r>
      <w:proofErr w:type="spellEnd"/>
      <w:r w:rsidRPr="00B30565">
        <w:rPr>
          <w:rFonts w:ascii="Times New Roman" w:hAnsi="Times New Roman" w:cs="Times New Roman"/>
          <w:sz w:val="24"/>
          <w:szCs w:val="24"/>
        </w:rPr>
        <w:t xml:space="preserve"> </w:t>
      </w:r>
      <w:proofErr w:type="spellStart"/>
      <w:r w:rsidRPr="00B30565">
        <w:rPr>
          <w:rFonts w:ascii="Times New Roman" w:hAnsi="Times New Roman" w:cs="Times New Roman"/>
          <w:sz w:val="24"/>
          <w:szCs w:val="24"/>
        </w:rPr>
        <w:t>Routing</w:t>
      </w:r>
      <w:proofErr w:type="spellEnd"/>
      <w:r w:rsidRPr="00B30565">
        <w:rPr>
          <w:rFonts w:ascii="Times New Roman" w:hAnsi="Times New Roman" w:cs="Times New Roman"/>
          <w:sz w:val="24"/>
          <w:szCs w:val="24"/>
        </w:rPr>
        <w:t xml:space="preserve"> Problem).</w:t>
      </w:r>
    </w:p>
    <w:sectPr w:rsidR="00B30565" w:rsidRPr="00B30565" w:rsidSect="005033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30500"/>
    <w:rsid w:val="000860D2"/>
    <w:rsid w:val="001A7632"/>
    <w:rsid w:val="00212494"/>
    <w:rsid w:val="002B7313"/>
    <w:rsid w:val="0039041D"/>
    <w:rsid w:val="00462C6C"/>
    <w:rsid w:val="00503300"/>
    <w:rsid w:val="00553287"/>
    <w:rsid w:val="005C70F8"/>
    <w:rsid w:val="006D1FF6"/>
    <w:rsid w:val="007257E8"/>
    <w:rsid w:val="007D171E"/>
    <w:rsid w:val="007E73CB"/>
    <w:rsid w:val="00882826"/>
    <w:rsid w:val="00A30500"/>
    <w:rsid w:val="00A870C6"/>
    <w:rsid w:val="00B30565"/>
    <w:rsid w:val="00DF5508"/>
    <w:rsid w:val="00E63D92"/>
    <w:rsid w:val="00F329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30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419</Words>
  <Characters>2519</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2015-01-10T18:16:00Z</dcterms:created>
  <dcterms:modified xsi:type="dcterms:W3CDTF">2015-01-10T22:16:00Z</dcterms:modified>
</cp:coreProperties>
</file>