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40"/>
      </w:pPr>
      <w:r>
        <w:rPr>
          <w:rFonts w:ascii="Montserrat" w:cs="Montserrat" w:eastAsia="Montserrat" w:hAnsi="Montserrat"/>
          <w:b/>
          <w:bCs/>
          <w:color w:val="CC0000"/>
          <w:sz w:val="68"/>
          <w:szCs w:val="68"/>
        </w:rPr>
        <w:t xml:space="preserve">KERINCI MOTOR</w:t>
      </w:r>
    </w:p>
    <w:p>
      <w:pPr>
        <w:spacing w:before="0" w:after="80"/>
      </w:pPr>
      <w:r>
        <w:rPr>
          <w:rFonts w:ascii="Montserrat" w:cs="Montserrat" w:eastAsia="Montserrat" w:hAnsi="Montserrat"/>
          <w:i/>
          <w:iCs/>
          <w:color w:val="595959"/>
          <w:sz w:val="28"/>
          <w:szCs w:val="28"/>
        </w:rPr>
        <w:t xml:space="preserve">Trusted Used-Car Showroom</w:t>
      </w:r>
    </w:p>
    <w:p>
      <w:pPr>
        <w:pBdr>
          <w:bottom w:val="single" w:color="CC0000" w:sz="8" w:space="1"/>
        </w:pBdr>
        <w:spacing w:before="0" w:after="240"/>
      </w:pPr>
    </w:p>
    <w:p>
      <w:pPr>
        <w:spacing w:before="120" w:after="40"/>
      </w:pPr>
      <w:r>
        <w:rPr>
          <w:rFonts w:ascii="Montserrat" w:cs="Montserrat" w:eastAsia="Montserrat" w:hAnsi="Montserrat"/>
          <w:b/>
          <w:bCs/>
          <w:color w:val="1A1A1A"/>
          <w:sz w:val="46"/>
          <w:szCs w:val="46"/>
        </w:rPr>
        <w:t xml:space="preserve">PRODUCT REQUIREMENTS DOCUMENT</w:t>
      </w:r>
    </w:p>
    <w:p>
      <w:pPr>
        <w:spacing w:before="0" w:after="4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FINAL VERSION v2.1  —  Ready for Vibe Coding (Claude Code + VS Code)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 FINAL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11 · MySQL · Filament v3 · Tailwind CSS · Alpine.js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 Target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VPS / Shared Hosting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kerincimotor.com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CMS Admin URL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kerincimotor.com/admin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6287776700009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 Method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Only (No Form, No Email)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admin@kerincimotor.com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Dandy — Kerinci Motor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/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01  ——  PROJECT OVERVIEW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Project Overview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Kerinci Motor needs a professional, fast, and self-manageable digital landing page that requires no coding knowledge to operate. The page serves as a digital showroom — displaying a structured used-car catalog, building buyer trust, and routing all conversions to WhatsApp Business.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the used-car inventory professionally with photos, prices, and complete specifications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Help prospective buyers find the right unit via a multi-parameter filter system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100% of leads to WhatsApp — no contact form, no email, no other phone number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 the owner/admin the ability to update the catalog independently via the Filament CMS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and record sell-your-car leads in the database and forward them to WhatsApp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 a professional appearance consistent with the Kerinci Motor visual identity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1.2 SCOPE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SCOPE ✓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 OF SCOPE ✗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Public-facing landing page (frontend)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gateway / online booking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catalog with 9 filter parameters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 account / login system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Detail Page (PDP) per unit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mobile application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Filament Admin Panel — CarResource, TestimonialResource, SettingResource, SellInquiryResource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chatbot / auto-reply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Your Car form → save to DB + redirect to WA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Multi-branch / multi-admin support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CTA integration (all touchpoints)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comparison feature (Phase 2)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SEO + GA4 event tracking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or content articles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to Hostinger + SSL + custom domain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Multi-language support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02  ——  GOALS &amp; SUCCESS METRICS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Goals &amp; Success Metrics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minimum of 50 WhatsApp leads per month from organic traffic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Kerinci Motor's digital credibility as the #1 trusted used-car showroom in Bekasi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Accelerate the sales process with complete, transparent vehicle information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the owner to update inventory in real-time without any coding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and manage sell-inquiry leads from the Sell Your Car form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2.2 KEY PERFORMANCE INDICATORS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Click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5% of sessions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WA Leads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50 leads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 Business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60%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90 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Usage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40% of sessions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Events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PageSpeed 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80 (target: 90)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 (Mobile)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CLS 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Inquiry Leads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10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Filament CMS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03  ——  TARGET AUDIENCE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Target Audience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3.1 PRIMARY PERSONA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– 45 years old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Surrounding area of Kerinci Motor showroom — local &amp; regional Bekasi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Primarily mobile (Android, 4G connection)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well-maintained used car at a transparent price, easy process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Behavior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specs &amp; photos first → compare prices → WhatsApp directly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Fear of being deceived, unknown actual condition, opaque pricing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Motivation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Showroom trustworthiness, complete photos, honest mileage data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3.2 SECONDARY AUDIENCE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Referrals from existing customers (digital word of mouth)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Visitors from Meta Ads / Google Ads (future paid campaigns)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 owners looking to sell their vehicle via the Sell Your Car form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Resellers or used-car intermediaries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04  ——  VISUAL IDENTITY &amp; DESIGN SYSTEM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Visual Identity &amp; Design System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 follows the Kerinci Motor Brand Guidelines v1.0: dark/black background, metallic silver accents, and racing-red accents. Overall impression: premium automotive — not a traditional marketplace.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4.1 COLOR PALETTE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Obsidian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Hero, navbar, dark sections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 Black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 on dark backgrounds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 White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#F4F4F4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 section, forms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Racing 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#CC0000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buttons, highlights, sold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Silver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#C0C0C0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Borders, icon elements, dividers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on dark backgrounds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#A0A0A0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Subtitles, muted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Green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#25D366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buttons ONLY — must not be changed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4.2 TYPOGRAPHY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/ Brand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ExtraBold 800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title, large section headers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700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H2, H3, card titles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400 / Medium 500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Descriptions, specs, paragraphs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700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price — larger than regular body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/ 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Tags: Manual, SUV, 2020, mileage label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05  ——  FRONTEND PAGE STRUCTURE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Frontend Page Structure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5.1 LANDING PAGE — SECTION ARCHITECTURE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500"/>
        <w:gridCol w:w="34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Navbar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Kerinci Motor logo + anchor navigation links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Tagline: 'Fully Inspected Cars at the Best Price', dark/car background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via WhatsApp (red)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Us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USPs: Transparent Pricing, Well-Maintained Condition, Fast Process, Honest Mileage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card grid + 9-parameter filter system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via WA per unit (green)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customer reviews — carousel/grid, pulled from Filament DB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Your Car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3-step form: Personal Info → Vehicle Info → Offer Details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via WhatsApp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Embedded Google Maps + operating hours + address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Now (green)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Logo, navigation, IG @kerincimotor, copyright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Us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WA Button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bottom-right button — always visible + pulse animation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 icon (green) + pulse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5.2 PRODUCT DETAIL PAGE (PDP) — PER UNIT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structure: /catalog/{slug} — e.g. /catalog/toyota-avanza-2020-silver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gallery: Swiper.js slider (min 1, max 8 photos) + lightbox via GLightbox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Specifications table: Make, Model, Year, Mileage, Transmission, Fuel Type, Color, Tax Status, Condition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 description from the description field in the database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 displayed large and clear — Indonesian Rupiah format: Rp 145.000.000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CTA bar at bottom: appears after scrolling &gt; 300px from the top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CTA: 'Ask Price via WhatsApp' with a dynamic pre-filled message from database data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Breadcrumb: Home → Catalog → [Car Name]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badge: AVAILABLE (green) or SOLD (red) — real-time from database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Graph meta tags for rich previews when shared on WhatsApp / Instagram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5.3 SELL YOUR CAR SECTION — MULTI-STEP FORM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 — Personal Info: Full name, WhatsApp number (+62)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 — Vehicle Info: Brand (dropdown), Model/Type, Year, Mileage, Transmission (toggle), Color, Plate Number, General Condition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 — Offer Details: Asking price, Additional notes, Summary review before submit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behavior: Save to sell_inquiries table in database + redirect to WhatsApp with a formatted message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Client-side validation: all required fields in Steps 1 &amp; 2 must not be empty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a visual step indicator (1 → 2 → 3) with completed/active states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06  ——  CATALOG FILTER SYSTEM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Catalog Filter System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6.1 FILTER PARAMETERS — 9 PARAMETERS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500"/>
        <w:gridCol w:w="23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Column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Laravel Query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/ Model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checkbox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Toyota, Honda, Suzuki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make_model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 '%toyota%'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Year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Min–max dropdown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2015 – 2024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:min AND :max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Min–max range slider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 50M – Rp 750M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:min AND :max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Range slider + presets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200,000 KM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mileage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:min AND :max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button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Automatic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:value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Chip/pills multi-select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SUV, MPV, Hatchback, City Car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body_type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(...)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Petrol, Diesel, Hybrid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fuel_type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(...)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Checkbox / color swatch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White, Black, Silver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(...)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/ All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1 or no filter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6.2 FILTER BEHAVIOR &amp; UX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filtering: no page reload — Livewire (recommended) or Alpine.js + Axios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counter: 'Showing 8 of 24 vehicles'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Filter button: clears all filters to default in one click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Combined filters: all parameters use AND logic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UX: bottom-sheet drawer that can be swiped up from the bottom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Desktop UX: filter sidebar on the left, catalog grid on the right (2–4 columns)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Deep-linking: URL query params update when filters are active (?brand=honda&amp;year=2020) — shareable &amp; bookmarkable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Empty state: display 'No matching units found' message + Reset button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07  ——  DATABASE SCHEMA (MYSQL)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Database Schema (MySQL)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7.1 TABLE: CARS — PRIMARY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identifier: toyota-avanza-2020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make_model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Example: Honda Civic Type-R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body_type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sedan / suv / mpv / city_car / pickup / hatchback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year, e.g. 2020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in Indonesian Rupiah (no decimals)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KM, e.g. 45000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automatic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fuel_type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petrol / diesel / hybrid / electric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color, e.g. Pearl White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condition description, features,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tax_status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status, e.g. Active Tax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condition_notes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condition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whatsapp_message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 WA message; NULL = use default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available, false = sold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displayed at the top of catalog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display order in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Auto-managed by Laravel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Vehicle photos are managed via Spatie Media Library — collection name: 'car_images'. Min 1, max 8 photos per unit. Auto-converted to WebP on upload.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7.2 TABLE: TESTIMONIALS — NEW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City/area, e.g. Bekasi Timur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/ testimonial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photo path (via Spatie Media), may be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displayed on frontend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order on homepage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Auto-managed by Laravel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7.3 TABLE: SETTINGS — NEW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identifier, e.g. wa_number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shown in admin, e.g. WhatsApp Business Number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 value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text / textarea / image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the input type in Filament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Required seed data for the settings table: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Number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6287776700009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hero_tagline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Tagline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Inspected Cars at the Best Price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hero_subtagline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Sub-tagline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 used cars, rigorous inspection, and honest mileage.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Showroom Address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(retrieve from Google Maps: https://share.google/m3cM30hHhvpWeGb5U)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Day, 08:00 – 20:00 WIB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google_maps_url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URL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https://share.google/m3cM30hHhvpWeGb5U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instagram_handle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@kerincimotor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meta_title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Meta Title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Kerinci Motor — Trusted Used-Car Showroom in Bekasi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Meta Description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quality used cars at Kerinci Motor Bekasi. Transparent pricing, honest mileage, rigorous inspection. Contact us on WhatsApp now.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7.4 TABLE: SELL_INQUIRIES — NEW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Seller's full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Seller's WhatsApp number (+62...)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car_make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brand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car_model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model /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year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mileage in KM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automatic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color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plate_number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 plate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Excellent / Good / Fair / Needs Repair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asking_price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Desired selling price (string, e.g. 150.000.000)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notes from the seller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/ contacted / closed (default: new)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Auto-managed by Laravel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08  ——  FILAMENT ADMIN PANEL (CMS)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Filament Admin Panel (CMS)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admin panel is accessed at kerincimotor.com/admin — restricted to owner/admin only. Built with Filament v3.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8.1 CARRESOURCE — VEHICLE CRUD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fields: make_model, body_type, year, price, mileage, transmission, fuel_type, color, description, tax_status, condition_notes, is_available (toggle), is_featured (toggle), sort_order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upload: SpatieMediaLibraryFileUpload — collection: car_images, multiple: true, max: 8 files, accepted types: jpg/png/webp, max size: 5MB per photo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Auto-generate slug from make_model using Spatie Sluggable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WhatsApp message field: optional textarea — overrides the default WA message per unit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table columns: Photo (thumbnail), Unit Name, Year, Price, Mileage, Status, Featured, Updated At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filters: Status (Available/Sold), Featured, Body Type, Transmission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actions: Mark Available, Mark Sold, Mark Featured, Delete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8.2 TESTIMONIALRESOURCE — TESTIMONIAL CRUD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fields: name, location, rating (star rating 1–5), content (textarea), is_active (toggle), sort_order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 upload: optional, via Spatie Media Library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table: Name, Rating, Content Preview, Active Status, Sort Order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of 3 active testimonials required to display the section on the frontend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8.3 SETTINGRESOURCE — GLOBAL SETTINGS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all settings with columns: Key, Label, Type, Value Preview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edit per row: input type adapts to the field type (text / textarea / image)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add or delete buttons — only edit the value (keys are managed via seeder)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Changes are saved to DB immediately and reflected on the frontend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8.4 SELLINQUIRYRESOURCE — SELL YOUR CAR LEAD MANAGEMENT — NEW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Read-only list: Name, Phone Number, Vehicle (make + model + year), Mileage, Asking Price, Status, Date Received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Detail view: all fields submitted from the Sell Your Car form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update: one-click status buttons (New → Contacted → Closed) directly from the list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 button: 'Contact via WhatsApp' — opens WA with the seller's phone number pre-filled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 filters: Status (New / Contacted / Closed), Date Received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manual add form — only receives entries from the frontend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badge counter: shows the number of 'new' inquiries that have not been handled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09  ——  WHATSAPP INTEGRATION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WhatsApp Integration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9.1 CTA TOUCHPOINTS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Label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 Message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would like to know about available units.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via WhatsApp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would like to find out about available used cars.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 Card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via WhatsApp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am interested in [make_model] Year [year] — Rp [price]. Is it still available?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PDP — Sticky 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Price Now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pre-filled message from all unit data (make_model, year, price, mileage)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Your Car 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via WhatsApp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formatted data from the entire form (see Section 5.3)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Button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(icon only)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would like to ask about available units.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Now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have a question.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 Kerinci Motor, I have a question.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9.2 WHATSAPP NUMBER SOURCE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WhatsApp number MUST be retrieved from the settings table (key: wa_number) — never hardcoded in the source code. This allows the owner to update the WA number from the Filament admin panel without any coding.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URL format: https://wa.me/{wa_number}?text={URL_ENCODED_MESSAGE}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10  ——  SEO &amp; ANALYTICS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SEO &amp; Analytics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10.1 SEO REQUIREMENTS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meta title &amp; description per page — pulled from the database (settings + cars table)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markup: LocalBusiness for the homepage, Product schema for PDP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URL on all pages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Auto-generated XML sitemap via spatie/laravel-sitemap — exclude /admin/*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Graph tags: og:title, og:description, og:image (first unit photo), og:url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Auto-generated alt text: '{make_model} {year} {color} — Kerinci Motor'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SEO-friendly slug: /catalog/honda-jazz-rs-2019-white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robots.txt: allow frontend, disallow /admin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10.2 GA4 EVENT DICTIONARY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wa_click_hero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CTA in the Hero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location: 'hero'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wa_click_navbar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CTA in the Navbar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location: 'navbar'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wa_click_catalog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'Ask via WA' on a catalog card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car_name, car_price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wa_click_pdp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CTA on the Product Detail 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car_slug, car_price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wa_click_floating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the floating WA button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scroll_position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wa_click_footer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WA in the footer / location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location: 'footer'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filter_applied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activates any filter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filter_type, filter_value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filter_reset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Reset Filter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sell_form_start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begins filling the Sell Your Car 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sell_form_submit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submits the Sell Your Car 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car_make, asking_price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pdp_view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opens a Product Detail 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car_slug, car_price 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11  ——  TECHNICAL STACK &amp; ARCHITECTURE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Technical Stack &amp; Architecture</w:t>
      </w:r>
    </w:p>
    <w:p>
      <w:pPr>
        <w:pBdr>
          <w:bottom w:val="single" w:color="CC0000" w:sz="4" w:space="1"/>
        </w:pBdr>
        <w:spacing w:before="120"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3900"/>
      </w:tblGrid>
      <w:tr>
        <w:trPr>
          <w:tblHeader/>
        </w:trP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11.x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Robust, large ecosystem, ideal for vibe coding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8.x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Stable, compatible with Hostinger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Filament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Rapid development, AI-friendly, full CRUD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Utility-first, responsive, dark mode support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 Interactivity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Alpine.js + Livewire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filter without full page reload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Management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Spatie Media Library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Upload, resize, auto WebP conversion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 Generation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Spatie Sluggable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SEO-friendly URLs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Intervention Image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Resize &amp; optimize photos uploaded from admin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Artesaos SEOTools / RalphJSmit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tags, Open Graph, JSON-LD schema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Sitemap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Spatie Laravel Sitemap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XML sitemap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WA clicks, filter usage, bounce rate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VPS / Shared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8.2+, MySQL, easy deployment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Let's Encrypt (free)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Hostinger hPanel — one-click activation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(GitHub / GitLab)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via Git to Hostinger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11.1 PERFORMANCE REQUIREMENTS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PageSpeed Mobile Score: &gt; 80 (target: &gt; 90)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Contentful Paint (FCP): &lt; 2.5 seconds on a 4G network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Largest Contentful Paint (LCP): &lt; 3.0 seconds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photos: WebP format, lazy loading, max 200KB per image after resize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 loading: font-display: swap to prevent invisible text during load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&amp; config caching enabled in production: php artisan route:cache &amp;&amp; php artisan config:cache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11.2 SECURITY REQUIREMENTS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panel URL: /admin — consider a custom path for additional security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Sell Your Car form — max 5 submissions per IP per hour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CSRF protection: enabled by default in Laravel for all POST requests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validation: only jpg/png/webp accepted, max 5MB per file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injection prevention: use Eloquent ORM / Query Builder — NO raw SQL without parameter binding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robots.txt: Disallow: /admin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12  ——  DEPLOYMENT TO HOSTINGER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Deployment to Hostinger</w:t>
      </w:r>
    </w:p>
    <w:p>
      <w:pPr>
        <w:pBdr>
          <w:bottom w:val="single" w:color="CC0000" w:sz="4" w:space="1"/>
        </w:pBdr>
        <w:spacing w:before="120" w:after="120"/>
      </w:pPr>
    </w:p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pacing w:val="40"/>
          <w:sz w:val="18"/>
          <w:szCs w:val="18"/>
        </w:rPr>
        <w:t xml:space="preserve">12.1 STEP-BY-STEP DEPLOYMENT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/ Notes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Hostinger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PHP 8.2+, create MySQL DB, activate SSL via hPanel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 DB credentials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DB_NAME, DB_USER, DB_PASSWORD from hPanel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push origin main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Git Deploy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hPanel → Git → Connect repo → set deploy path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.env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APP_URL=https://kerincimotor.com, DB credentials, GA4 Measurement ID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migrations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artisan migrate --seed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admin user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artisan make:filament-user → email: admin@kerincimotor.com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storage link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artisan storage:link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for production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artisan config:cache &amp;&amp; php artisan route:cache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all features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 links, filters, PDP, admin panel, Sell Your Car form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setup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 kerincimotor.com to Hostinger nameservers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13  ——  DEVELOPMENT ROADMAP — VIBE CODING PHASES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Development Roadmap — Vibe Coding Phases</w:t>
      </w:r>
    </w:p>
    <w:p>
      <w:pPr>
        <w:pBdr>
          <w:bottom w:val="single" w:color="CC0000" w:sz="4" w:space="1"/>
        </w:pBdr>
        <w:spacing w:before="120" w:after="12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&amp; Schema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11 install, MySQL migrations (4 tables), Spatie packages, Filament install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CMS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CarResource, TestimonialResource, SettingResource, SellInquiryResource — full CRUD + image upload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Landing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Hero, Why Us, Testimonials, Location, Footer — Tailwind dark theme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 + Filter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 grid, 9 filter parameters, real-time Livewire filtering, car cards, dynamic counter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PDP + WA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Detail Page, Swiper gallery, GLightbox, sticky WA CTA, dynamic pre-filled messages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Your Car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3-step multi-form, save to sell_inquiries + redirect to WA, validation, SellInquiryResource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+ Analytics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tags, Open Graph, LocalBusiness + Product schema, sitemap, GA4 events (11 events)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+ Deploy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testing, PageSpeed audit (target &gt; 80), Hostinger deploy, SSL, domain kerincimotor.com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Total estimate: 11–18 working days with full vibe coding (AI-assisted via Claude Code + VS Code).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14  ——  OPEN QUESTIONS — ACTION ITEMS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Open Questions — Action Items</w:t>
      </w:r>
    </w:p>
    <w:p>
      <w:pPr>
        <w:pBdr>
          <w:bottom w:val="single" w:color="CC0000" w:sz="4" w:space="1"/>
        </w:pBdr>
        <w:spacing w:before="120"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/ Owner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number?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6287776700009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to be used?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kerincimotor.com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section tagline?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Inspected Cars at the Best Price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showroom address (text)?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link provided; full street address text still needed for footer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hours?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Day, 08:00 – 20:00 WIB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initial vehicle units?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11–20 units (create dummy seed data)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photos available?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placeholders for now; upload via Filament after deployment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account active?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 run locally first before deploying to Hostinger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testimonials available?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5 dummy testimonials in seed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Filament admin email?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admin@kerincimotor.com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Filament admin name?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Dandy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Business profile?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https://share.google/m3cM30hHhvpWeGb5U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media accounts?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Instagram: @kerincimotor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Your Car form saves to DB?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save to sell_inquiries + redirect to WA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sub-tagline?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Needs confirmation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Suggested: 'Quality used cars, rigorous inspection, and honest mileage.' — confirm with owner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 ID?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must create a GA4 property and share the Measurement ID (G-XXXXXXXXXX)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plan: Shared or VPS?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Pending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Recommendation: VPS for Laravel. Shared hosting is possible but requires PHP 8.2+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CC0000"/>
          <w:spacing w:val="60"/>
          <w:sz w:val="18"/>
          <w:szCs w:val="18"/>
        </w:rPr>
        <w:t xml:space="preserve">15  ——  REVISION HISTORY</w:t>
      </w:r>
    </w:p>
    <w:p>
      <w:pPr>
        <w:pStyle w:val="Heading1"/>
        <w:spacing w:before="320" w:after="160"/>
      </w:pPr>
      <w:r>
        <w:rPr>
          <w:rFonts w:ascii="Montserrat" w:cs="Montserrat" w:eastAsia="Montserrat" w:hAnsi="Montserrat"/>
          <w:b/>
          <w:bCs/>
          <w:color w:val="CC0000"/>
          <w:sz w:val="40"/>
          <w:szCs w:val="40"/>
        </w:rPr>
        <w:t xml:space="preserve">Revision History</w:t>
      </w:r>
    </w:p>
    <w:p>
      <w:pPr>
        <w:pBdr>
          <w:bottom w:val="single" w:color="CC0000" w:sz="4" w:space="1"/>
        </w:pBdr>
        <w:spacing w:before="120"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700"/>
        <w:gridCol w:w="50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(PRD 1)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PRD — full sections, KPIs, personas, filter parameters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2 Reference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Added: Filament CMS, PDP, Laravel stack, Hostinger deployment, DB schema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(Merged)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MERGED: best of v1.0 + v1.1 — ready for vibe coding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+ Dandy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FINAL: Added sell_inquiries table, SellInquiryResource, Sell Your Car section spec, GA4 event dictionary, security requirements, settings seed data, all Open Questions answered, fully translated to English — ready for Claude Code</w:t>
            </w:r>
          </w:p>
        </w:tc>
      </w:tr>
    </w:tbl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KERINCI MOTOR  ·  PRD v2.1 FINAL  ·  Laravel 11 · MySQL · Filament CMS · Tailwind CSS · Hostinger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This document is confidential — update the Revision History on every change.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tabs>
        <w:tab w:val="right" w:pos="8500"/>
      </w:tabs>
      <w:spacing w:before="120" w:after="0"/>
    </w:pPr>
    <w:r>
      <w:rPr>
        <w:rFonts w:ascii="Arial" w:cs="Arial" w:eastAsia="Arial" w:hAnsi="Arial"/>
        <w:color w:val="595959"/>
        <w:sz w:val="17"/>
        <w:szCs w:val="17"/>
      </w:rPr>
      <w:t xml:space="preserve">CONFIDENTIAL — Internal Use Only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95959"/>
        <w:sz w:val="17"/>
        <w:szCs w:val="17"/>
      </w:rPr>
      <w:t xml:space="preserve">Page </w:t>
    </w:r>
    <w:r>
      <w:rPr>
        <w:rFonts w:ascii="Arial" w:cs="Arial" w:eastAsia="Arial" w:hAnsi="Arial"/>
        <w:color w:val="CC0000"/>
        <w:sz w:val="17"/>
        <w:szCs w:val="17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1"/>
      </w:pBdr>
      <w:spacing w:before="0" w:after="120"/>
    </w:pPr>
    <w:r>
      <w:rPr>
        <w:rFonts w:ascii="Arial" w:cs="Arial" w:eastAsia="Arial" w:hAnsi="Arial"/>
        <w:color w:val="595959"/>
        <w:sz w:val="17"/>
        <w:szCs w:val="17"/>
      </w:rPr>
      <w:t xml:space="preserve">KERINCI MOTOR  ·  Product Requirements Document v2.1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Montserrat" w:cs="Montserrat" w:eastAsia="Montserrat" w:hAnsi="Montserrat"/>
      <w:b/>
      <w:bCs/>
      <w:color w:val="CC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ontserrat" w:cs="Montserrat" w:eastAsia="Montserrat" w:hAnsi="Montserrat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2026-03-27T11:03:58.476Z</dcterms:created>
  <dcterms:modified xsi:type="dcterms:W3CDTF">2026-03-27T11:03:58.478Z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