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Y="-759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Name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Roshan gupta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Semester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6</w:t>
            </w:r>
            <w:r>
              <w:rPr>
                <w:vertAlign w:val="superscript"/>
                <w:lang w:val="en-IN"/>
              </w:rPr>
              <w:t>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Date`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14-02-2017</w:t>
            </w:r>
            <w:bookmarkStart w:id="0" w:name="_GoBack"/>
            <w:bookmarkEnd w:id="0"/>
          </w:p>
        </w:tc>
      </w:tr>
    </w:tbl>
    <w:p/>
    <w:p>
      <w:r>
        <w:drawing>
          <wp:inline distT="0" distB="0" distL="0" distR="0">
            <wp:extent cx="5943600" cy="3343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unga">
    <w:altName w:val="Segoe WP Light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65"/>
    <w:rsid w:val="00AD4965"/>
    <w:rsid w:val="00C703DB"/>
    <w:rsid w:val="00D85C1B"/>
    <w:rsid w:val="031F73D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kn-IN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14</Characters>
  <Lines>1</Lines>
  <Paragraphs>1</Paragraphs>
  <ScaleCrop>false</ScaleCrop>
  <LinksUpToDate>false</LinksUpToDate>
  <CharactersWithSpaces>15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2017-02-19T17:47:00Z</dcterms:created>
  <dc:creator>Microsoft</dc:creator>
  <cp:lastModifiedBy>Divyanshu Tiwari</cp:lastModifiedBy>
  <dcterms:modified xsi:type="dcterms:W3CDTF">2017-02-20T07:11:00Z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