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0.png" ContentType="image/png"/>
  <Override PartName="/word/media/rId44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Author"/>
      </w:pPr>
      <w:r>
        <w:t xml:space="preserve">Георгес Гедеон</w:t>
      </w:r>
    </w:p>
    <w:p>
      <w:pPr>
        <w:pStyle w:val="Date"/>
      </w:pPr>
      <w:r>
        <w:t xml:space="preserve">14 Сентября 2024</w:t>
      </w:r>
    </w:p>
    <w:bookmarkStart w:id="52" w:name="отчет-по-лабораторной-работе-2"/>
    <w:p>
      <w:pPr>
        <w:pStyle w:val="Heading1"/>
      </w:pPr>
      <w:r>
        <w:t xml:space="preserve">Отчет по лабораторной работе №2</w:t>
      </w:r>
    </w:p>
    <w:bookmarkStart w:id="23" w:name="создание-нового-пользователя"/>
    <w:p>
      <w:pPr>
        <w:pStyle w:val="Heading2"/>
      </w:pPr>
      <w:r>
        <w:t xml:space="preserve">Создание нового пользователя</w:t>
      </w:r>
    </w:p>
    <w:p>
      <w:pPr>
        <w:pStyle w:val="CaptionedFigure"/>
      </w:pPr>
      <w:r>
        <w:drawing>
          <wp:inline>
            <wp:extent cx="4143574" cy="1138204"/>
            <wp:effectExtent b="0" l="0" r="0" t="0"/>
            <wp:docPr descr="Создание нового пользователя" title="" id="21" name="Picture"/>
            <a:graphic>
              <a:graphicData uri="http://schemas.openxmlformats.org/drawingml/2006/picture">
                <pic:pic>
                  <pic:nvPicPr>
                    <pic:cNvPr descr="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574" cy="1138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нового пользователя</w:t>
      </w:r>
    </w:p>
    <w:bookmarkEnd w:id="23"/>
    <w:bookmarkStart w:id="27" w:name="вход"/>
    <w:p>
      <w:pPr>
        <w:pStyle w:val="Heading2"/>
      </w:pPr>
      <w:r>
        <w:t xml:space="preserve">Вход</w:t>
      </w:r>
    </w:p>
    <w:p>
      <w:pPr>
        <w:pStyle w:val="CaptionedFigure"/>
      </w:pPr>
      <w:r>
        <w:drawing>
          <wp:inline>
            <wp:extent cx="5334000" cy="3382126"/>
            <wp:effectExtent b="0" l="0" r="0" t="0"/>
            <wp:docPr descr="Вход от имени нового пользователя" title="" id="25" name="Picture"/>
            <a:graphic>
              <a:graphicData uri="http://schemas.openxmlformats.org/drawingml/2006/picture">
                <pic:pic>
                  <pic:nvPicPr>
                    <pic:cNvPr descr="image/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2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 от имени нового пользователя</w:t>
      </w:r>
    </w:p>
    <w:bookmarkEnd w:id="27"/>
    <w:bookmarkStart w:id="31" w:name="проверка"/>
    <w:p>
      <w:pPr>
        <w:pStyle w:val="Heading2"/>
      </w:pPr>
      <w:r>
        <w:t xml:space="preserve">Проверка</w:t>
      </w:r>
    </w:p>
    <w:p>
      <w:pPr>
        <w:pStyle w:val="CaptionedFigure"/>
      </w:pPr>
      <w:r>
        <w:drawing>
          <wp:inline>
            <wp:extent cx="4117997" cy="1202148"/>
            <wp:effectExtent b="0" l="0" r="0" t="0"/>
            <wp:docPr descr="Кем мы являемся в системе" title="" id="29" name="Picture"/>
            <a:graphic>
              <a:graphicData uri="http://schemas.openxmlformats.org/drawingml/2006/picture">
                <pic:pic>
                  <pic:nvPicPr>
                    <pic:cNvPr descr="image/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997" cy="1202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Кем мы являемся в системе</w:t>
      </w:r>
    </w:p>
    <w:bookmarkEnd w:id="31"/>
    <w:bookmarkStart w:id="35" w:name="просмотр-прав"/>
    <w:p>
      <w:pPr>
        <w:pStyle w:val="Heading2"/>
      </w:pPr>
      <w:r>
        <w:t xml:space="preserve">Просмотр прав</w:t>
      </w:r>
    </w:p>
    <w:p>
      <w:pPr>
        <w:pStyle w:val="CaptionedFigure"/>
      </w:pPr>
      <w:r>
        <w:drawing>
          <wp:inline>
            <wp:extent cx="4629549" cy="1892744"/>
            <wp:effectExtent b="0" l="0" r="0" t="0"/>
            <wp:docPr descr="Новая директория" title="" id="33" name="Picture"/>
            <a:graphic>
              <a:graphicData uri="http://schemas.openxmlformats.org/drawingml/2006/picture">
                <pic:pic>
                  <pic:nvPicPr>
                    <pic:cNvPr descr="image/8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549" cy="1892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Новая директория</w:t>
      </w:r>
    </w:p>
    <w:bookmarkEnd w:id="35"/>
    <w:bookmarkStart w:id="39" w:name="удаление-прав"/>
    <w:p>
      <w:pPr>
        <w:pStyle w:val="Heading2"/>
      </w:pPr>
      <w:r>
        <w:t xml:space="preserve">Удаление прав</w:t>
      </w:r>
    </w:p>
    <w:p>
      <w:pPr>
        <w:pStyle w:val="CaptionedFigure"/>
      </w:pPr>
      <w:r>
        <w:drawing>
          <wp:inline>
            <wp:extent cx="4424928" cy="1483502"/>
            <wp:effectExtent b="0" l="0" r="0" t="0"/>
            <wp:docPr descr="Забираем права" title="" id="37" name="Picture"/>
            <a:graphic>
              <a:graphicData uri="http://schemas.openxmlformats.org/drawingml/2006/picture">
                <pic:pic>
                  <pic:nvPicPr>
                    <pic:cNvPr descr="image/9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928" cy="1483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Забираем права</w:t>
      </w:r>
    </w:p>
    <w:bookmarkEnd w:id="39"/>
    <w:bookmarkStart w:id="43" w:name="итог-удаления"/>
    <w:p>
      <w:pPr>
        <w:pStyle w:val="Heading2"/>
      </w:pPr>
      <w:r>
        <w:t xml:space="preserve">Итог удаления</w:t>
      </w:r>
    </w:p>
    <w:p>
      <w:pPr>
        <w:pStyle w:val="CaptionedFigure"/>
      </w:pPr>
      <w:r>
        <w:drawing>
          <wp:inline>
            <wp:extent cx="4693493" cy="844061"/>
            <wp:effectExtent b="0" l="0" r="0" t="0"/>
            <wp:docPr descr="Забираем права" title="" id="41" name="Picture"/>
            <a:graphic>
              <a:graphicData uri="http://schemas.openxmlformats.org/drawingml/2006/picture">
                <pic:pic>
                  <pic:nvPicPr>
                    <pic:cNvPr descr="image/1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493" cy="844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Забираем права</w:t>
      </w:r>
    </w:p>
    <w:bookmarkEnd w:id="43"/>
    <w:bookmarkStart w:id="47" w:name="первая-таблица"/>
    <w:p>
      <w:pPr>
        <w:pStyle w:val="Heading2"/>
      </w:pPr>
      <w:r>
        <w:t xml:space="preserve">Первая таблица</w:t>
      </w:r>
    </w:p>
    <w:p>
      <w:pPr>
        <w:pStyle w:val="CaptionedFigure"/>
      </w:pPr>
      <w:r>
        <w:drawing>
          <wp:inline>
            <wp:extent cx="4450506" cy="1713700"/>
            <wp:effectExtent b="0" l="0" r="0" t="0"/>
            <wp:docPr descr="Установленные права и разрешённые действия" title="" id="45" name="Picture"/>
            <a:graphic>
              <a:graphicData uri="http://schemas.openxmlformats.org/drawingml/2006/picture">
                <pic:pic>
                  <pic:nvPicPr>
                    <pic:cNvPr descr="image/1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506" cy="171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Установленные права и разрешённые действия</w:t>
      </w:r>
    </w:p>
    <w:bookmarkEnd w:id="47"/>
    <w:bookmarkStart w:id="50" w:name="вторая-таблица"/>
    <w:p>
      <w:pPr>
        <w:pStyle w:val="Heading2"/>
      </w:pPr>
      <w:r>
        <w:t xml:space="preserve">Вторая таблица</w:t>
      </w:r>
    </w:p>
    <w:p>
      <w:pPr>
        <w:pStyle w:val="CaptionedFigure"/>
      </w:pPr>
      <w:r>
        <w:drawing>
          <wp:inline>
            <wp:extent cx="4450506" cy="1713700"/>
            <wp:effectExtent b="0" l="0" r="0" t="0"/>
            <wp:docPr descr="Минимальные права для совершения операций" title="" id="48" name="Picture"/>
            <a:graphic>
              <a:graphicData uri="http://schemas.openxmlformats.org/drawingml/2006/picture">
                <pic:pic>
                  <pic:nvPicPr>
                    <pic:cNvPr descr="image/1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506" cy="171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Минимальные права для совершения операций</w:t>
      </w:r>
    </w:p>
    <w:bookmarkEnd w:id="50"/>
    <w:bookmarkStart w:id="51" w:name="выводы"/>
    <w:p>
      <w:pPr>
        <w:pStyle w:val="Heading2"/>
      </w:pPr>
      <w:r>
        <w:t xml:space="preserve">Выводы</w:t>
      </w:r>
    </w:p>
    <w:p>
      <w:pPr>
        <w:pStyle w:val="Compact"/>
        <w:numPr>
          <w:ilvl w:val="0"/>
          <w:numId w:val="1001"/>
        </w:numPr>
      </w:pPr>
      <w:r>
        <w:t xml:space="preserve">Я приобрел практические навыки работы с файлами, связанными с консолью, и на базе ОС Linux,закрепил теоретические основы дискреционного контроля доступа в современных системах с открытым исходным кодом.</w:t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Георгес Гедеон</dc:creator>
  <dc:language>ru-RU</dc:language>
  <cp:keywords/>
  <dcterms:created xsi:type="dcterms:W3CDTF">2024-09-10T15:40:30Z</dcterms:created>
  <dcterms:modified xsi:type="dcterms:W3CDTF">2024-09-10T15:40:30Z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14 Сентября 2024</vt:lpwstr>
  </property>
  <property fmtid="{D5CDD505-2E9C-101B-9397-08002B2CF9AE}" pid="4" name="header-includes">
    <vt:lpwstr/>
  </property>
  <property fmtid="{D5CDD505-2E9C-101B-9397-08002B2CF9AE}" pid="5" name="institute">
    <vt:lpwstr>РУДН, Москва, Россия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