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before="0" w:lineRule="auto"/>
        <w:jc w:val="both"/>
        <w:rPr>
          <w:b w:val="1"/>
          <w:bCs w:val="1"/>
          <w:sz w:val="34"/>
          <w:szCs w:val="34"/>
        </w:rPr>
      </w:pPr>
      <w:bookmarkStart w:colFirst="0" w:colLast="0" w:name="_d7mz4zcp49lg" w:id="0"/>
      <w:bookmarkEnd w:id="0"/>
      <w:r w:rsidDel="00000000" w:rsidR="00000000" w:rsidRPr="00000000">
        <w:rPr>
          <w:b w:val="1"/>
          <w:bCs w:val="1"/>
          <w:sz w:val="34"/>
          <w:szCs w:val="34"/>
          <w:rtl w:val="0"/>
        </w:rPr>
        <w:t xml:space="preserve">Lesson Plan: Introduction to AI &amp; Workflow Automation (120 Minutes)</w:t>
      </w:r>
    </w:p>
    <w:p w:rsidR="00000000" w:rsidDel="00000000" w:rsidP="00000000" w:rsidRDefault="00000000" w:rsidRPr="00000000" w14:paraId="00000002">
      <w:pPr>
        <w:spacing w:after="240" w:lineRule="auto"/>
        <w:jc w:val="both"/>
        <w:rPr/>
      </w:pPr>
      <w:r w:rsidDel="00000000" w:rsidR="00000000" w:rsidRPr="00000000">
        <w:rPr>
          <w:b w:val="1"/>
          <w:bCs w:val="1"/>
          <w:rtl w:val="0"/>
        </w:rPr>
        <w:t xml:space="preserve">Objective:</w:t>
      </w:r>
      <w:r w:rsidDel="00000000" w:rsidR="00000000" w:rsidRPr="00000000">
        <w:rPr>
          <w:rtl w:val="0"/>
        </w:rPr>
        <w:t xml:space="preserve"> By the end of this session, students will understand the evolutionary leap from basic machine learning to generative AI and how combining AI with rule-based automation transforms modern business operations.</w:t>
      </w:r>
    </w:p>
    <w:p w:rsidR="00000000" w:rsidDel="00000000" w:rsidP="00000000" w:rsidRDefault="00000000" w:rsidRPr="00000000" w14:paraId="00000003">
      <w:pPr>
        <w:pStyle w:val="Heading3"/>
        <w:keepNext w:val="0"/>
        <w:keepLines w:val="0"/>
        <w:spacing w:before="0" w:lineRule="auto"/>
        <w:jc w:val="both"/>
        <w:rPr>
          <w:b w:val="1"/>
          <w:bCs w:val="1"/>
          <w:color w:val="000000"/>
          <w:sz w:val="26"/>
          <w:szCs w:val="26"/>
        </w:rPr>
      </w:pPr>
      <w:bookmarkStart w:colFirst="0" w:colLast="0" w:name="_pa4v89yce0pp" w:id="1"/>
      <w:bookmarkEnd w:id="1"/>
      <w:r w:rsidDel="00000000" w:rsidR="00000000" w:rsidRPr="00000000">
        <w:rPr>
          <w:b w:val="1"/>
          <w:bCs w:val="1"/>
          <w:color w:val="000000"/>
          <w:sz w:val="26"/>
          <w:szCs w:val="26"/>
          <w:rtl w:val="0"/>
        </w:rPr>
        <w:t xml:space="preserve">Part 1: Deconstructing AI (40 Minutes)</w:t>
      </w:r>
    </w:p>
    <w:p w:rsidR="00000000" w:rsidDel="00000000" w:rsidP="00000000" w:rsidRDefault="00000000" w:rsidRPr="00000000" w14:paraId="00000004">
      <w:pPr>
        <w:spacing w:after="240" w:lineRule="auto"/>
        <w:jc w:val="both"/>
        <w:rPr>
          <w:i w:val="1"/>
          <w:iCs w:val="1"/>
        </w:rPr>
      </w:pPr>
      <w:r w:rsidDel="00000000" w:rsidR="00000000" w:rsidRPr="00000000">
        <w:rPr>
          <w:i w:val="1"/>
          <w:iCs w:val="1"/>
          <w:rtl w:val="0"/>
        </w:rPr>
        <w:t xml:space="preserve">Use this extra time to foster discussion rather than just lecturing. Let them ask questions about the difference between the AI they see in movies and the AI used in business.</w:t>
      </w:r>
    </w:p>
    <w:p w:rsidR="00000000" w:rsidDel="00000000" w:rsidP="00000000" w:rsidRDefault="00000000" w:rsidRPr="00000000" w14:paraId="00000005">
      <w:pPr>
        <w:numPr>
          <w:ilvl w:val="0"/>
          <w:numId w:val="2"/>
        </w:numPr>
        <w:spacing w:after="0" w:afterAutospacing="0" w:lineRule="auto"/>
        <w:ind w:left="720" w:hanging="360"/>
        <w:jc w:val="both"/>
      </w:pPr>
      <w:r w:rsidDel="00000000" w:rsidR="00000000" w:rsidRPr="00000000">
        <w:rPr>
          <w:b w:val="1"/>
          <w:bCs w:val="1"/>
          <w:rtl w:val="0"/>
        </w:rPr>
        <w:t xml:space="preserve">The Core Definition &amp; Loop (10 mins):</w:t>
      </w:r>
    </w:p>
    <w:p w:rsidR="00000000" w:rsidDel="00000000" w:rsidP="00000000" w:rsidRDefault="00000000" w:rsidRPr="00000000" w14:paraId="00000006">
      <w:pPr>
        <w:numPr>
          <w:ilvl w:val="1"/>
          <w:numId w:val="2"/>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Start by breaking down the AI operational loop. Explain how algorithms process massive amounts of unstructured data (text, vision, audio) to understand context (Sense &amp; Comprehend).</w:t>
      </w:r>
    </w:p>
    <w:p w:rsidR="00000000" w:rsidDel="00000000" w:rsidP="00000000" w:rsidRDefault="00000000" w:rsidRPr="00000000" w14:paraId="00000007">
      <w:pPr>
        <w:numPr>
          <w:ilvl w:val="1"/>
          <w:numId w:val="2"/>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Follow up with how these systems make decisions, generate content, and adapt their models over time based on feedback (Act &amp; Learn).</w:t>
      </w:r>
    </w:p>
    <w:p w:rsidR="00000000" w:rsidDel="00000000" w:rsidP="00000000" w:rsidRDefault="00000000" w:rsidRPr="00000000" w14:paraId="00000008">
      <w:pPr>
        <w:numPr>
          <w:ilvl w:val="0"/>
          <w:numId w:val="2"/>
        </w:numPr>
        <w:spacing w:after="0" w:afterAutospacing="0" w:lineRule="auto"/>
        <w:ind w:left="720" w:hanging="360"/>
        <w:jc w:val="both"/>
      </w:pPr>
      <w:r w:rsidDel="00000000" w:rsidR="00000000" w:rsidRPr="00000000">
        <w:rPr>
          <w:b w:val="1"/>
          <w:bCs w:val="1"/>
          <w:rtl w:val="0"/>
        </w:rPr>
        <w:t xml:space="preserve">The Evolution Timeline (15 mins):</w:t>
      </w:r>
    </w:p>
    <w:p w:rsidR="00000000" w:rsidDel="00000000" w:rsidP="00000000" w:rsidRDefault="00000000" w:rsidRPr="00000000" w14:paraId="00000009">
      <w:pPr>
        <w:numPr>
          <w:ilvl w:val="1"/>
          <w:numId w:val="2"/>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Walk through the timeline. Contrast the rigid "IF-THEN" rules of 1980s Expert Systems with the 2010s Deep Learning era, where multi-layered neural networks began processing complex data like images and speech.</w:t>
      </w:r>
    </w:p>
    <w:p w:rsidR="00000000" w:rsidDel="00000000" w:rsidP="00000000" w:rsidRDefault="00000000" w:rsidRPr="00000000" w14:paraId="0000000A">
      <w:pPr>
        <w:numPr>
          <w:ilvl w:val="1"/>
          <w:numId w:val="2"/>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Emphasize the 2020s Generative AI era, noting that foundation models (LLMs) don't just classify data anymore, but synthesize entirely new text, code, and imagery.</w:t>
      </w:r>
    </w:p>
    <w:p w:rsidR="00000000" w:rsidDel="00000000" w:rsidP="00000000" w:rsidRDefault="00000000" w:rsidRPr="00000000" w14:paraId="0000000B">
      <w:pPr>
        <w:numPr>
          <w:ilvl w:val="0"/>
          <w:numId w:val="2"/>
        </w:numPr>
        <w:spacing w:after="0" w:afterAutospacing="0" w:lineRule="auto"/>
        <w:ind w:left="720" w:hanging="360"/>
        <w:jc w:val="both"/>
      </w:pPr>
      <w:r w:rsidDel="00000000" w:rsidR="00000000" w:rsidRPr="00000000">
        <w:rPr>
          <w:b w:val="1"/>
          <w:bCs w:val="1"/>
          <w:rtl w:val="0"/>
        </w:rPr>
        <w:t xml:space="preserve">The Three Pillars &amp; Market Reality (15 mins):</w:t>
      </w:r>
    </w:p>
    <w:p w:rsidR="00000000" w:rsidDel="00000000" w:rsidP="00000000" w:rsidRDefault="00000000" w:rsidRPr="00000000" w14:paraId="0000000C">
      <w:pPr>
        <w:numPr>
          <w:ilvl w:val="1"/>
          <w:numId w:val="2"/>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Define the pillars: Machine Learning (finding patterns in historical data), Deep Learning (complex tasks via neural networks), and Generative AI (creating novel content based on prompts).</w:t>
      </w:r>
    </w:p>
    <w:p w:rsidR="00000000" w:rsidDel="00000000" w:rsidP="00000000" w:rsidRDefault="00000000" w:rsidRPr="00000000" w14:paraId="0000000D">
      <w:pPr>
        <w:numPr>
          <w:ilvl w:val="1"/>
          <w:numId w:val="2"/>
        </w:numPr>
        <w:spacing w:after="240" w:lineRule="auto"/>
        <w:ind w:left="1440" w:hanging="360"/>
        <w:jc w:val="both"/>
      </w:pPr>
      <w:r w:rsidDel="00000000" w:rsidR="00000000" w:rsidRPr="00000000">
        <w:rPr>
          <w:b w:val="1"/>
          <w:bCs w:val="1"/>
          <w:rtl w:val="0"/>
        </w:rPr>
        <w:t xml:space="preserve">Discuss:</w:t>
      </w:r>
      <w:r w:rsidDel="00000000" w:rsidR="00000000" w:rsidRPr="00000000">
        <w:rPr>
          <w:rtl w:val="0"/>
        </w:rPr>
        <w:t xml:space="preserve"> Share the 2026 data point: 91% of businesses use AI, driving a $514 Billion market. Ask the class why they think the industry focus shifted entirely from "Should we adopt?" to "How do we measure ROI and scale integration?".</w:t>
      </w:r>
    </w:p>
    <w:p w:rsidR="00000000" w:rsidDel="00000000" w:rsidP="00000000" w:rsidRDefault="00000000" w:rsidRPr="00000000" w14:paraId="0000000E">
      <w:pPr>
        <w:pStyle w:val="Heading3"/>
        <w:keepNext w:val="0"/>
        <w:keepLines w:val="0"/>
        <w:spacing w:before="0" w:lineRule="auto"/>
        <w:jc w:val="both"/>
        <w:rPr>
          <w:b w:val="1"/>
          <w:bCs w:val="1"/>
          <w:color w:val="000000"/>
          <w:sz w:val="26"/>
          <w:szCs w:val="26"/>
        </w:rPr>
      </w:pPr>
      <w:bookmarkStart w:colFirst="0" w:colLast="0" w:name="_v06jrwclnqqf" w:id="2"/>
      <w:bookmarkEnd w:id="2"/>
      <w:r w:rsidDel="00000000" w:rsidR="00000000" w:rsidRPr="00000000">
        <w:rPr>
          <w:rtl w:val="0"/>
        </w:rPr>
      </w:r>
    </w:p>
    <w:p w:rsidR="00000000" w:rsidDel="00000000" w:rsidP="00000000" w:rsidRDefault="00000000" w:rsidRPr="00000000" w14:paraId="0000000F">
      <w:pPr>
        <w:pStyle w:val="Heading3"/>
        <w:keepNext w:val="0"/>
        <w:keepLines w:val="0"/>
        <w:spacing w:before="0" w:lineRule="auto"/>
        <w:jc w:val="both"/>
        <w:rPr>
          <w:b w:val="1"/>
          <w:bCs w:val="1"/>
          <w:color w:val="000000"/>
          <w:sz w:val="26"/>
          <w:szCs w:val="26"/>
        </w:rPr>
      </w:pPr>
      <w:bookmarkStart w:colFirst="0" w:colLast="0" w:name="_xdf8etdfaikx" w:id="3"/>
      <w:bookmarkEnd w:id="3"/>
      <w:r w:rsidDel="00000000" w:rsidR="00000000" w:rsidRPr="00000000">
        <w:rPr>
          <w:rtl w:val="0"/>
        </w:rPr>
      </w:r>
    </w:p>
    <w:p w:rsidR="00000000" w:rsidDel="00000000" w:rsidP="00000000" w:rsidRDefault="00000000" w:rsidRPr="00000000" w14:paraId="00000010">
      <w:pPr>
        <w:pStyle w:val="Heading3"/>
        <w:keepNext w:val="0"/>
        <w:keepLines w:val="0"/>
        <w:spacing w:before="0" w:lineRule="auto"/>
        <w:jc w:val="both"/>
        <w:rPr>
          <w:b w:val="1"/>
          <w:bCs w:val="1"/>
          <w:color w:val="000000"/>
          <w:sz w:val="26"/>
          <w:szCs w:val="26"/>
        </w:rPr>
      </w:pPr>
      <w:bookmarkStart w:colFirst="0" w:colLast="0" w:name="_o6dpoqsz4t5o" w:id="4"/>
      <w:bookmarkEnd w:id="4"/>
      <w:r w:rsidDel="00000000" w:rsidR="00000000" w:rsidRPr="00000000">
        <w:rPr>
          <w:rtl w:val="0"/>
        </w:rPr>
      </w:r>
    </w:p>
    <w:p w:rsidR="00000000" w:rsidDel="00000000" w:rsidP="00000000" w:rsidRDefault="00000000" w:rsidRPr="00000000" w14:paraId="00000011">
      <w:pPr>
        <w:pStyle w:val="Heading3"/>
        <w:keepNext w:val="0"/>
        <w:keepLines w:val="0"/>
        <w:spacing w:before="0" w:lineRule="auto"/>
        <w:jc w:val="both"/>
        <w:rPr>
          <w:b w:val="1"/>
          <w:bCs w:val="1"/>
          <w:color w:val="000000"/>
          <w:sz w:val="26"/>
          <w:szCs w:val="26"/>
        </w:rPr>
      </w:pPr>
      <w:bookmarkStart w:colFirst="0" w:colLast="0" w:name="_p8lpf1f5q6m" w:id="5"/>
      <w:bookmarkEnd w:id="5"/>
      <w:r w:rsidDel="00000000" w:rsidR="00000000" w:rsidRPr="00000000">
        <w:rPr>
          <w:rtl w:val="0"/>
        </w:rPr>
      </w:r>
    </w:p>
    <w:p w:rsidR="00000000" w:rsidDel="00000000" w:rsidP="00000000" w:rsidRDefault="00000000" w:rsidRPr="00000000" w14:paraId="00000012">
      <w:pPr>
        <w:pStyle w:val="Heading3"/>
        <w:keepNext w:val="0"/>
        <w:keepLines w:val="0"/>
        <w:spacing w:before="0" w:lineRule="auto"/>
        <w:jc w:val="both"/>
        <w:rPr>
          <w:b w:val="1"/>
          <w:bCs w:val="1"/>
          <w:color w:val="000000"/>
          <w:sz w:val="26"/>
          <w:szCs w:val="26"/>
        </w:rPr>
      </w:pPr>
      <w:bookmarkStart w:colFirst="0" w:colLast="0" w:name="_xl1m948fmv6w" w:id="6"/>
      <w:bookmarkEnd w:id="6"/>
      <w:r w:rsidDel="00000000" w:rsidR="00000000" w:rsidRPr="00000000">
        <w:rPr>
          <w:rtl w:val="0"/>
        </w:rPr>
      </w:r>
    </w:p>
    <w:p w:rsidR="00000000" w:rsidDel="00000000" w:rsidP="00000000" w:rsidRDefault="00000000" w:rsidRPr="00000000" w14:paraId="00000013">
      <w:pPr>
        <w:pStyle w:val="Heading3"/>
        <w:keepNext w:val="0"/>
        <w:keepLines w:val="0"/>
        <w:spacing w:before="0" w:lineRule="auto"/>
        <w:jc w:val="both"/>
        <w:rPr>
          <w:b w:val="1"/>
          <w:bCs w:val="1"/>
          <w:color w:val="000000"/>
          <w:sz w:val="26"/>
          <w:szCs w:val="26"/>
        </w:rPr>
      </w:pPr>
      <w:bookmarkStart w:colFirst="0" w:colLast="0" w:name="_1ht3x47ielgi" w:id="7"/>
      <w:bookmarkEnd w:id="7"/>
      <w:r w:rsidDel="00000000" w:rsidR="00000000" w:rsidRPr="00000000">
        <w:rPr>
          <w:rtl w:val="0"/>
        </w:rPr>
      </w:r>
    </w:p>
    <w:p w:rsidR="00000000" w:rsidDel="00000000" w:rsidP="00000000" w:rsidRDefault="00000000" w:rsidRPr="00000000" w14:paraId="00000014">
      <w:pPr>
        <w:pStyle w:val="Heading3"/>
        <w:keepNext w:val="0"/>
        <w:keepLines w:val="0"/>
        <w:spacing w:before="0" w:lineRule="auto"/>
        <w:jc w:val="both"/>
        <w:rPr>
          <w:b w:val="1"/>
          <w:bCs w:val="1"/>
          <w:color w:val="000000"/>
          <w:sz w:val="26"/>
          <w:szCs w:val="26"/>
        </w:rPr>
      </w:pPr>
      <w:bookmarkStart w:colFirst="0" w:colLast="0" w:name="_8ee526zg26ne" w:id="8"/>
      <w:bookmarkEnd w:id="8"/>
      <w:r w:rsidDel="00000000" w:rsidR="00000000" w:rsidRPr="00000000">
        <w:rPr>
          <w:rtl w:val="0"/>
        </w:rPr>
      </w:r>
    </w:p>
    <w:p w:rsidR="00000000" w:rsidDel="00000000" w:rsidP="00000000" w:rsidRDefault="00000000" w:rsidRPr="00000000" w14:paraId="00000015">
      <w:pPr>
        <w:pStyle w:val="Heading3"/>
        <w:keepNext w:val="0"/>
        <w:keepLines w:val="0"/>
        <w:spacing w:before="0" w:lineRule="auto"/>
        <w:jc w:val="both"/>
        <w:rPr>
          <w:b w:val="1"/>
          <w:bCs w:val="1"/>
          <w:color w:val="000000"/>
          <w:sz w:val="26"/>
          <w:szCs w:val="26"/>
        </w:rPr>
      </w:pPr>
      <w:bookmarkStart w:colFirst="0" w:colLast="0" w:name="_pq42cyd5akea" w:id="9"/>
      <w:bookmarkEnd w:id="9"/>
      <w:r w:rsidDel="00000000" w:rsidR="00000000" w:rsidRPr="00000000">
        <w:rPr>
          <w:rtl w:val="0"/>
        </w:rPr>
      </w:r>
    </w:p>
    <w:p w:rsidR="00000000" w:rsidDel="00000000" w:rsidP="00000000" w:rsidRDefault="00000000" w:rsidRPr="00000000" w14:paraId="00000016">
      <w:pPr>
        <w:pStyle w:val="Heading3"/>
        <w:keepNext w:val="0"/>
        <w:keepLines w:val="0"/>
        <w:spacing w:before="0" w:lineRule="auto"/>
        <w:jc w:val="both"/>
        <w:rPr>
          <w:b w:val="1"/>
          <w:bCs w:val="1"/>
          <w:color w:val="000000"/>
          <w:sz w:val="26"/>
          <w:szCs w:val="26"/>
        </w:rPr>
      </w:pPr>
      <w:bookmarkStart w:colFirst="0" w:colLast="0" w:name="_ung9c7mv7bco" w:id="10"/>
      <w:bookmarkEnd w:id="10"/>
      <w:r w:rsidDel="00000000" w:rsidR="00000000" w:rsidRPr="00000000">
        <w:rPr>
          <w:b w:val="1"/>
          <w:bCs w:val="1"/>
          <w:color w:val="000000"/>
          <w:sz w:val="26"/>
          <w:szCs w:val="26"/>
          <w:rtl w:val="0"/>
        </w:rPr>
        <w:t xml:space="preserve">Part 2: The Automation Paradigm Shift (40 Minutes)</w:t>
      </w:r>
    </w:p>
    <w:p w:rsidR="00000000" w:rsidDel="00000000" w:rsidP="00000000" w:rsidRDefault="00000000" w:rsidRPr="00000000" w14:paraId="00000017">
      <w:pPr>
        <w:spacing w:after="240" w:lineRule="auto"/>
        <w:jc w:val="both"/>
        <w:rPr>
          <w:i w:val="1"/>
          <w:iCs w:val="1"/>
        </w:rPr>
      </w:pPr>
      <w:r w:rsidDel="00000000" w:rsidR="00000000" w:rsidRPr="00000000">
        <w:rPr>
          <w:i w:val="1"/>
          <w:iCs w:val="1"/>
          <w:rtl w:val="0"/>
        </w:rPr>
        <w:t xml:space="preserve">This is the core "aha!" moment of the class. Take your time explaining why traditional automation was brittle and how AI fixed it.</w:t>
      </w:r>
    </w:p>
    <w:p w:rsidR="00000000" w:rsidDel="00000000" w:rsidP="00000000" w:rsidRDefault="00000000" w:rsidRPr="00000000" w14:paraId="00000018">
      <w:pPr>
        <w:numPr>
          <w:ilvl w:val="0"/>
          <w:numId w:val="3"/>
        </w:numPr>
        <w:spacing w:after="0" w:afterAutospacing="0" w:lineRule="auto"/>
        <w:ind w:left="720" w:hanging="360"/>
        <w:jc w:val="both"/>
      </w:pPr>
      <w:r w:rsidDel="00000000" w:rsidR="00000000" w:rsidRPr="00000000">
        <w:rPr>
          <w:b w:val="1"/>
          <w:bCs w:val="1"/>
          <w:rtl w:val="0"/>
        </w:rPr>
        <w:t xml:space="preserve">Defining Workflow Automation (15 mins):</w:t>
      </w:r>
    </w:p>
    <w:p w:rsidR="00000000" w:rsidDel="00000000" w:rsidP="00000000" w:rsidRDefault="00000000" w:rsidRPr="00000000" w14:paraId="00000019">
      <w:pPr>
        <w:numPr>
          <w:ilvl w:val="1"/>
          <w:numId w:val="3"/>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Describe automation as replacing manual processes with rule-based software logic to route data and eliminate bottlenecks.</w:t>
      </w:r>
    </w:p>
    <w:p w:rsidR="00000000" w:rsidDel="00000000" w:rsidP="00000000" w:rsidRDefault="00000000" w:rsidRPr="00000000" w14:paraId="0000001A">
      <w:pPr>
        <w:numPr>
          <w:ilvl w:val="1"/>
          <w:numId w:val="3"/>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Highlight the "Time Shift" ROI: Automating routine manual tasks (which usually take 15% of time) saves professionals an average of 6+ hours weekly. This inverts the model, allowing them to focus 70% of their time on strategic and creative work.</w:t>
      </w:r>
    </w:p>
    <w:p w:rsidR="00000000" w:rsidDel="00000000" w:rsidP="00000000" w:rsidRDefault="00000000" w:rsidRPr="00000000" w14:paraId="0000001B">
      <w:pPr>
        <w:numPr>
          <w:ilvl w:val="0"/>
          <w:numId w:val="3"/>
        </w:numPr>
        <w:spacing w:after="0" w:afterAutospacing="0" w:lineRule="auto"/>
        <w:ind w:left="720" w:hanging="360"/>
        <w:jc w:val="both"/>
      </w:pPr>
      <w:r w:rsidDel="00000000" w:rsidR="00000000" w:rsidRPr="00000000">
        <w:rPr>
          <w:b w:val="1"/>
          <w:bCs w:val="1"/>
          <w:rtl w:val="0"/>
        </w:rPr>
        <w:t xml:space="preserve">Traditional RPA vs. Intelligent Automation (15 mins):</w:t>
      </w:r>
    </w:p>
    <w:p w:rsidR="00000000" w:rsidDel="00000000" w:rsidP="00000000" w:rsidRDefault="00000000" w:rsidRPr="00000000" w14:paraId="0000001C">
      <w:pPr>
        <w:numPr>
          <w:ilvl w:val="1"/>
          <w:numId w:val="3"/>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Break down why traditional RPA relies on strict, inflexible rules and breaks easily if the underlying application interface changes.</w:t>
      </w:r>
    </w:p>
    <w:p w:rsidR="00000000" w:rsidDel="00000000" w:rsidP="00000000" w:rsidRDefault="00000000" w:rsidRPr="00000000" w14:paraId="0000001D">
      <w:pPr>
        <w:numPr>
          <w:ilvl w:val="1"/>
          <w:numId w:val="3"/>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Contrast this with Intelligent Automation (AI + RPA), which incorporates machine learning to parse unstructured data (emails, PDFs) on the fly, adapt to exceptions, and continuously improve via human-in-the-loop feedback.</w:t>
      </w:r>
    </w:p>
    <w:p w:rsidR="00000000" w:rsidDel="00000000" w:rsidP="00000000" w:rsidRDefault="00000000" w:rsidRPr="00000000" w14:paraId="0000001E">
      <w:pPr>
        <w:numPr>
          <w:ilvl w:val="0"/>
          <w:numId w:val="3"/>
        </w:numPr>
        <w:spacing w:after="0" w:afterAutospacing="0" w:lineRule="auto"/>
        <w:ind w:left="720" w:hanging="360"/>
        <w:jc w:val="both"/>
      </w:pPr>
      <w:r w:rsidDel="00000000" w:rsidR="00000000" w:rsidRPr="00000000">
        <w:rPr>
          <w:b w:val="1"/>
          <w:bCs w:val="1"/>
          <w:rtl w:val="0"/>
        </w:rPr>
        <w:t xml:space="preserve">Real-World Enterprise Applications (10 mins):</w:t>
      </w:r>
    </w:p>
    <w:p w:rsidR="00000000" w:rsidDel="00000000" w:rsidP="00000000" w:rsidRDefault="00000000" w:rsidRPr="00000000" w14:paraId="0000001F">
      <w:pPr>
        <w:numPr>
          <w:ilvl w:val="1"/>
          <w:numId w:val="3"/>
        </w:numPr>
        <w:spacing w:after="0" w:afterAutospacing="0" w:lineRule="auto"/>
        <w:ind w:left="1440" w:hanging="360"/>
        <w:jc w:val="both"/>
      </w:pPr>
      <w:r w:rsidDel="00000000" w:rsidR="00000000" w:rsidRPr="00000000">
        <w:rPr>
          <w:b w:val="1"/>
          <w:bCs w:val="1"/>
          <w:rtl w:val="0"/>
        </w:rPr>
        <w:t xml:space="preserve">Explain:</w:t>
      </w:r>
      <w:r w:rsidDel="00000000" w:rsidR="00000000" w:rsidRPr="00000000">
        <w:rPr>
          <w:rtl w:val="0"/>
        </w:rPr>
        <w:t xml:space="preserve"> Bring it to life with the slide's examples: Data Operations extracting metrics instantly, Customer Success routing tickets by sentiment, and HR Onboarding provisioning accounts dynamically.</w:t>
      </w:r>
    </w:p>
    <w:p w:rsidR="00000000" w:rsidDel="00000000" w:rsidP="00000000" w:rsidRDefault="00000000" w:rsidRPr="00000000" w14:paraId="00000020">
      <w:pPr>
        <w:numPr>
          <w:ilvl w:val="1"/>
          <w:numId w:val="3"/>
        </w:numPr>
        <w:spacing w:after="240" w:lineRule="auto"/>
        <w:ind w:left="1440" w:hanging="360"/>
        <w:jc w:val="both"/>
      </w:pPr>
      <w:r w:rsidDel="00000000" w:rsidR="00000000" w:rsidRPr="00000000">
        <w:rPr>
          <w:b w:val="1"/>
          <w:bCs w:val="1"/>
          <w:rtl w:val="0"/>
        </w:rPr>
        <w:t xml:space="preserve">Teaching Tip:</w:t>
      </w:r>
      <w:r w:rsidDel="00000000" w:rsidR="00000000" w:rsidRPr="00000000">
        <w:rPr>
          <w:rtl w:val="0"/>
        </w:rPr>
        <w:t xml:space="preserve"> To make workflow automations feel accessible, explain how frameworks like Streamlit can be used to quickly build custom internal automation tools for business operations, rather than relying on expensive enterprise software.</w:t>
      </w:r>
    </w:p>
    <w:p w:rsidR="00000000" w:rsidDel="00000000" w:rsidP="00000000" w:rsidRDefault="00000000" w:rsidRPr="00000000" w14:paraId="00000021">
      <w:pPr>
        <w:pStyle w:val="Heading3"/>
        <w:keepNext w:val="0"/>
        <w:keepLines w:val="0"/>
        <w:spacing w:before="0" w:lineRule="auto"/>
        <w:jc w:val="both"/>
        <w:rPr>
          <w:b w:val="1"/>
          <w:bCs w:val="1"/>
          <w:color w:val="000000"/>
          <w:sz w:val="26"/>
          <w:szCs w:val="26"/>
        </w:rPr>
      </w:pPr>
      <w:bookmarkStart w:colFirst="0" w:colLast="0" w:name="_leoy5jlum7fa" w:id="11"/>
      <w:bookmarkEnd w:id="11"/>
      <w:r w:rsidDel="00000000" w:rsidR="00000000" w:rsidRPr="00000000">
        <w:rPr>
          <w:b w:val="1"/>
          <w:bCs w:val="1"/>
          <w:color w:val="000000"/>
          <w:sz w:val="26"/>
          <w:szCs w:val="26"/>
          <w:rtl w:val="0"/>
        </w:rPr>
        <w:t xml:space="preserve">Part 3: Interactive Labs &amp; Execution (40 Minutes)</w:t>
      </w:r>
    </w:p>
    <w:p w:rsidR="00000000" w:rsidDel="00000000" w:rsidP="00000000" w:rsidRDefault="00000000" w:rsidRPr="00000000" w14:paraId="00000022">
      <w:pPr>
        <w:spacing w:after="240" w:lineRule="auto"/>
        <w:jc w:val="both"/>
        <w:rPr>
          <w:i w:val="1"/>
          <w:iCs w:val="1"/>
        </w:rPr>
      </w:pPr>
      <w:r w:rsidDel="00000000" w:rsidR="00000000" w:rsidRPr="00000000">
        <w:rPr>
          <w:i w:val="1"/>
          <w:iCs w:val="1"/>
          <w:rtl w:val="0"/>
        </w:rPr>
        <w:t xml:space="preserve">With 40 minutes, you can let them actually hit errors and figure out how to fix them.</w:t>
      </w:r>
    </w:p>
    <w:p w:rsidR="00000000" w:rsidDel="00000000" w:rsidP="00000000" w:rsidRDefault="00000000" w:rsidRPr="00000000" w14:paraId="00000023">
      <w:pPr>
        <w:numPr>
          <w:ilvl w:val="0"/>
          <w:numId w:val="1"/>
        </w:numPr>
        <w:spacing w:after="0" w:afterAutospacing="0" w:lineRule="auto"/>
        <w:ind w:left="720" w:hanging="360"/>
        <w:jc w:val="both"/>
      </w:pPr>
      <w:r w:rsidDel="00000000" w:rsidR="00000000" w:rsidRPr="00000000">
        <w:rPr>
          <w:b w:val="1"/>
          <w:bCs w:val="1"/>
          <w:rtl w:val="0"/>
        </w:rPr>
        <w:t xml:space="preserve">Lab 1: AI in Action (20 mins):</w:t>
      </w:r>
    </w:p>
    <w:p w:rsidR="00000000" w:rsidDel="00000000" w:rsidP="00000000" w:rsidRDefault="00000000" w:rsidRPr="00000000" w14:paraId="00000024">
      <w:pPr>
        <w:numPr>
          <w:ilvl w:val="1"/>
          <w:numId w:val="1"/>
        </w:numPr>
        <w:spacing w:after="0" w:afterAutospacing="0" w:lineRule="auto"/>
        <w:ind w:left="1440" w:hanging="360"/>
        <w:jc w:val="both"/>
      </w:pPr>
      <w:r w:rsidDel="00000000" w:rsidR="00000000" w:rsidRPr="00000000">
        <w:rPr>
          <w:b w:val="1"/>
          <w:bCs w:val="1"/>
          <w:rtl w:val="0"/>
        </w:rPr>
        <w:t xml:space="preserve">Activity:</w:t>
      </w:r>
      <w:r w:rsidDel="00000000" w:rsidR="00000000" w:rsidRPr="00000000">
        <w:rPr>
          <w:rtl w:val="0"/>
        </w:rPr>
        <w:t xml:space="preserve"> Guide students through unstructured data extraction and synthesis.</w:t>
      </w:r>
    </w:p>
    <w:p w:rsidR="00000000" w:rsidDel="00000000" w:rsidP="00000000" w:rsidRDefault="00000000" w:rsidRPr="00000000" w14:paraId="00000025">
      <w:pPr>
        <w:numPr>
          <w:ilvl w:val="1"/>
          <w:numId w:val="1"/>
        </w:numPr>
        <w:spacing w:after="0" w:afterAutospacing="0" w:lineRule="auto"/>
        <w:ind w:left="1440" w:hanging="360"/>
        <w:jc w:val="both"/>
      </w:pPr>
      <w:r w:rsidDel="00000000" w:rsidR="00000000" w:rsidRPr="00000000">
        <w:rPr>
          <w:b w:val="1"/>
          <w:bCs w:val="1"/>
          <w:rtl w:val="0"/>
        </w:rPr>
        <w:t xml:space="preserve">Teaching Tip:</w:t>
      </w:r>
      <w:r w:rsidDel="00000000" w:rsidR="00000000" w:rsidRPr="00000000">
        <w:rPr>
          <w:rtl w:val="0"/>
        </w:rPr>
        <w:t xml:space="preserve"> Have them use a platform like Google AI Studio to test out prompt creation. Ask them to build a prompt that generates a highly specific output—like an AI-driven personalized travel itinerary for discovering destinations in Northeast India. It's a great, visual way to prove how well LLMs structure unstructured requests.</w:t>
      </w:r>
    </w:p>
    <w:p w:rsidR="00000000" w:rsidDel="00000000" w:rsidP="00000000" w:rsidRDefault="00000000" w:rsidRPr="00000000" w14:paraId="00000026">
      <w:pPr>
        <w:numPr>
          <w:ilvl w:val="0"/>
          <w:numId w:val="1"/>
        </w:numPr>
        <w:spacing w:after="0" w:afterAutospacing="0" w:lineRule="auto"/>
        <w:ind w:left="720" w:hanging="360"/>
        <w:jc w:val="both"/>
      </w:pPr>
      <w:r w:rsidDel="00000000" w:rsidR="00000000" w:rsidRPr="00000000">
        <w:rPr>
          <w:b w:val="1"/>
          <w:bCs w:val="1"/>
          <w:rtl w:val="0"/>
        </w:rPr>
        <w:t xml:space="preserve">Lab 2: Automating Workflows (15 mins):</w:t>
      </w:r>
    </w:p>
    <w:p w:rsidR="00000000" w:rsidDel="00000000" w:rsidP="00000000" w:rsidRDefault="00000000" w:rsidRPr="00000000" w14:paraId="00000027">
      <w:pPr>
        <w:numPr>
          <w:ilvl w:val="1"/>
          <w:numId w:val="1"/>
        </w:numPr>
        <w:spacing w:after="0" w:afterAutospacing="0" w:lineRule="auto"/>
        <w:ind w:left="1440" w:hanging="360"/>
        <w:jc w:val="both"/>
      </w:pPr>
      <w:r w:rsidDel="00000000" w:rsidR="00000000" w:rsidRPr="00000000">
        <w:rPr>
          <w:b w:val="1"/>
          <w:bCs w:val="1"/>
          <w:rtl w:val="0"/>
        </w:rPr>
        <w:t xml:space="preserve">Activity:</w:t>
      </w:r>
      <w:r w:rsidDel="00000000" w:rsidR="00000000" w:rsidRPr="00000000">
        <w:rPr>
          <w:rtl w:val="0"/>
        </w:rPr>
        <w:t xml:space="preserve"> Have students connect disparate applications to trigger intelligent actions. Focus on a simple, satisfying win: for example, connecting a web form to an email trigger that categorizes the submission based on keywords.</w:t>
      </w:r>
    </w:p>
    <w:p w:rsidR="00000000" w:rsidDel="00000000" w:rsidP="00000000" w:rsidRDefault="00000000" w:rsidRPr="00000000" w14:paraId="00000028">
      <w:pPr>
        <w:numPr>
          <w:ilvl w:val="0"/>
          <w:numId w:val="1"/>
        </w:numPr>
        <w:spacing w:after="0" w:afterAutospacing="0" w:lineRule="auto"/>
        <w:ind w:left="720" w:hanging="360"/>
        <w:jc w:val="both"/>
      </w:pPr>
      <w:r w:rsidDel="00000000" w:rsidR="00000000" w:rsidRPr="00000000">
        <w:rPr>
          <w:b w:val="1"/>
          <w:bCs w:val="1"/>
          <w:rtl w:val="0"/>
        </w:rPr>
        <w:t xml:space="preserve">Wrap-Up &amp; Next Steps (5 mins):</w:t>
      </w:r>
    </w:p>
    <w:p w:rsidR="00000000" w:rsidDel="00000000" w:rsidP="00000000" w:rsidRDefault="00000000" w:rsidRPr="00000000" w14:paraId="00000029">
      <w:pPr>
        <w:numPr>
          <w:ilvl w:val="1"/>
          <w:numId w:val="1"/>
        </w:numPr>
        <w:spacing w:after="240" w:lineRule="auto"/>
        <w:ind w:left="1440" w:hanging="360"/>
        <w:jc w:val="both"/>
      </w:pPr>
      <w:r w:rsidDel="00000000" w:rsidR="00000000" w:rsidRPr="00000000">
        <w:rPr>
          <w:rtl w:val="0"/>
        </w:rPr>
        <w:t xml:space="preserve">Open the floor for final questions and outline the next steps for their lab environments.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