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Data Mining Assignment 5</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1) Read Chapter 8 (Sections 8.1 and 8.2) and Chapter 2 (Section 2.4).</w:t>
        <w:br w:type="textWrapping"/>
        <w:br w:type="textWrapping"/>
        <w:t xml:space="preserve">2) Use Kmeans() with all `the default values to find the k=2 solution for the first two columns of the sonar test data. Plot these two columns. Also plot the fitted cluster centers using a different color. Finally use the knn() function to assign the cluster membership for the points to the nearest cluster center. Color the points according to their cluster membership.  Show your R commands for doing so.</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Pr>
        <w:drawing>
          <wp:inline distB="114300" distT="114300" distL="114300" distR="114300">
            <wp:extent cx="6286500" cy="3691762"/>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86500" cy="3691762"/>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3) Graphically compare the cluster memberships from the previous problem to the actual labels in the test data. Also compute the misclassification error that would result if you used your clustering rule to classify the data. Show your R commands for doing so.</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6629400" cy="2343534"/>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29400" cy="234353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4) Repeat the previous problem using all 60 columns. Show your R commands for doing so.</w:t>
        <w:br w:type="textWrapping"/>
      </w: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114300" distT="114300" distL="114300" distR="114300">
            <wp:extent cx="6439447" cy="1826574"/>
            <wp:effectExtent b="0" l="0" r="0" t="0"/>
            <wp:docPr id="1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439447" cy="182657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7"/>
              <w:szCs w:val="27"/>
              <w:u w:val="none"/>
              <w:shd w:fill="auto" w:val="clear"/>
              <w:vertAlign w:val="baseline"/>
              <w:rtl w:val="0"/>
            </w:rPr>
            <w:t xml:space="preserve">5) Consider the one dimensional data set given   x←c(1,2,2.5,3,3.5,4,4.5,5,7,8,8.5,9,9.5,10). Starting with initial cluster center values of 1 and 2 carry out algorithm 10 until convergence by hand for k=2 clusters. Show all your work for each step and be sure to say specifically which points are in each cluster at each step.</w:t>
          </w:r>
        </w:sdtContent>
      </w:sdt>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Pr>
        <w:drawing>
          <wp:inline distB="0" distT="0" distL="0" distR="0">
            <wp:extent cx="5943600" cy="1779671"/>
            <wp:effectExtent b="0" l="0" r="0" t="0"/>
            <wp:docPr id="9" name="image12.png"/>
            <a:graphic>
              <a:graphicData uri="http://schemas.openxmlformats.org/drawingml/2006/picture">
                <pic:pic>
                  <pic:nvPicPr>
                    <pic:cNvPr id="0" name="image12.png"/>
                    <pic:cNvPicPr preferRelativeResize="0"/>
                  </pic:nvPicPr>
                  <pic:blipFill>
                    <a:blip r:embed="rId10"/>
                    <a:srcRect b="5193" l="0" r="0" t="7833"/>
                    <a:stretch>
                      <a:fillRect/>
                    </a:stretch>
                  </pic:blipFill>
                  <pic:spPr>
                    <a:xfrm>
                      <a:off x="0" y="0"/>
                      <a:ext cx="5943600" cy="1779671"/>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6) Repeat the previous problem by writing a loop and verify that the final answer is the same and show your R commands for doing so.</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Pr>
        <w:drawing>
          <wp:inline distB="0" distT="0" distL="0" distR="0">
            <wp:extent cx="5943600" cy="1721489"/>
            <wp:effectExtent b="0" l="0" r="0" t="0"/>
            <wp:docPr id="4" name="image14.png"/>
            <a:graphic>
              <a:graphicData uri="http://schemas.openxmlformats.org/drawingml/2006/picture">
                <pic:pic>
                  <pic:nvPicPr>
                    <pic:cNvPr id="0" name="image14.png"/>
                    <pic:cNvPicPr preferRelativeResize="0"/>
                  </pic:nvPicPr>
                  <pic:blipFill>
                    <a:blip r:embed="rId11"/>
                    <a:srcRect b="5963" l="0" r="0" t="7324"/>
                    <a:stretch>
                      <a:fillRect/>
                    </a:stretch>
                  </pic:blipFill>
                  <pic:spPr>
                    <a:xfrm>
                      <a:off x="0" y="0"/>
                      <a:ext cx="5943600" cy="1721489"/>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7) Verify that the kmeans function gives the same solution for the previous problem when you use all of the default values and show your R commands for doing so.</w:t>
        <w:br w:type="textWrapping"/>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5943600" cy="2242102"/>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24210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8) Consider the points x1&lt;-c(1,2) and x2&lt;-c(5,10).</w:t>
        <w:br w:type="textWrapping"/>
        <w:br w:type="textWrapping"/>
        <w:t xml:space="preserve">a) Compute the (Euclidean) distance by hand. Show your work and include a picture of the triangle for the Pythagorean Theorem.</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Pr>
        <w:drawing>
          <wp:inline distB="114300" distT="114300" distL="114300" distR="114300">
            <wp:extent cx="4214813" cy="3595493"/>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214813" cy="3595493"/>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b) Verify that the dist function in R gives the same value as you got in part a. Show your R commands for doing so.</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Pr>
        <w:drawing>
          <wp:inline distB="114300" distT="114300" distL="114300" distR="114300">
            <wp:extent cx="5943600" cy="226060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26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9) Consider the points x1&lt;-c(1,2,3,6) and x2&lt;-c(5,10,4,12).</w:t>
        <w:br w:type="textWrapping"/>
        <w:br w:type="textWrapping"/>
        <w:t xml:space="preserve">a) Compute the (Euclidean) distance by hand. Show your work.</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Pr>
        <w:drawing>
          <wp:inline distB="114300" distT="114300" distL="114300" distR="114300">
            <wp:extent cx="4419600" cy="3390900"/>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419600" cy="3390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b) Verify that the dist function in R gives the same value as you got in part a. Show your R commands for doing so.</w:t>
        <w:br w:type="textWrapping"/>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5943600" cy="2235200"/>
            <wp:effectExtent b="0" l="0" r="0" t="0"/>
            <wp:docPr id="1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t xml:space="preserve">10) Read Chapter 10.</w:t>
        <w:br w:type="textWrapping"/>
        <w:br w:type="textWrapping"/>
        <w:t xml:space="preserve">11) Use a z score cut off of 3 to identify any outliers using the grades for the first midterm at </w:t>
      </w:r>
      <w:hyperlink r:id="rId17">
        <w:r w:rsidDel="00000000" w:rsidR="00000000" w:rsidRPr="00000000">
          <w:rPr>
            <w:rFonts w:ascii="Arial" w:cs="Arial" w:eastAsia="Arial" w:hAnsi="Arial"/>
            <w:b w:val="0"/>
            <w:i w:val="0"/>
            <w:smallCaps w:val="0"/>
            <w:strike w:val="0"/>
            <w:color w:val="0000ff"/>
            <w:sz w:val="27"/>
            <w:szCs w:val="27"/>
            <w:u w:val="single"/>
            <w:shd w:fill="auto" w:val="clear"/>
            <w:vertAlign w:val="baseline"/>
            <w:rtl w:val="0"/>
          </w:rPr>
          <w:t xml:space="preserve">www.stats202.com/spring2008exams.csv</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Are there any outliers according to the z=+/-3 rule? What is the value of the largest z score and what is the value of the smallest (most negative) z score? Show your R commands.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Pr>
        <w:drawing>
          <wp:inline distB="114300" distT="114300" distL="114300" distR="114300">
            <wp:extent cx="5257800" cy="2752725"/>
            <wp:effectExtent b="0" l="0" r="0" t="0"/>
            <wp:docPr id="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257800" cy="2752725"/>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12) Use a z score cut off of 3 to identify any outliers using the grades for the second midterm at </w:t>
      </w:r>
      <w:hyperlink r:id="rId19">
        <w:r w:rsidDel="00000000" w:rsidR="00000000" w:rsidRPr="00000000">
          <w:rPr>
            <w:rFonts w:ascii="Arial" w:cs="Arial" w:eastAsia="Arial" w:hAnsi="Arial"/>
            <w:b w:val="0"/>
            <w:i w:val="0"/>
            <w:smallCaps w:val="0"/>
            <w:strike w:val="0"/>
            <w:color w:val="0000ff"/>
            <w:sz w:val="27"/>
            <w:szCs w:val="27"/>
            <w:u w:val="single"/>
            <w:shd w:fill="auto" w:val="clear"/>
            <w:vertAlign w:val="baseline"/>
            <w:rtl w:val="0"/>
          </w:rPr>
          <w:t xml:space="preserve">www.stats202.com/spring2008exams.csv</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Are there any outliers according to the z=+/-3 rule? What is the value of the largest z score and what is the value of the smallest (most negative) z score? Show your R commands.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Pr>
        <w:drawing>
          <wp:inline distB="114300" distT="114300" distL="114300" distR="114300">
            <wp:extent cx="5943600" cy="2387600"/>
            <wp:effectExtent b="0" l="0" r="0" t="0"/>
            <wp:docPr id="10"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2387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13) Compute the count of each ip address (1</w:t>
      </w:r>
      <w:r w:rsidDel="00000000" w:rsidR="00000000" w:rsidRPr="00000000">
        <w:rPr>
          <w:rFonts w:ascii="Arial" w:cs="Arial" w:eastAsia="Arial" w:hAnsi="Arial"/>
          <w:b w:val="0"/>
          <w:i w:val="0"/>
          <w:smallCaps w:val="0"/>
          <w:strike w:val="0"/>
          <w:color w:val="000000"/>
          <w:sz w:val="27"/>
          <w:szCs w:val="27"/>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column) in the data stats202log.txt, then use a z score cut off of 3 to identify any outliers for these  counts using Excel for the user agent column of the data at </w:t>
      </w:r>
      <w:hyperlink r:id="rId21">
        <w:r w:rsidDel="00000000" w:rsidR="00000000" w:rsidRPr="00000000">
          <w:rPr>
            <w:rFonts w:ascii="Arial" w:cs="Arial" w:eastAsia="Arial" w:hAnsi="Arial"/>
            <w:b w:val="0"/>
            <w:i w:val="0"/>
            <w:smallCaps w:val="0"/>
            <w:strike w:val="0"/>
            <w:color w:val="0000ff"/>
            <w:sz w:val="27"/>
            <w:szCs w:val="27"/>
            <w:u w:val="single"/>
            <w:shd w:fill="auto" w:val="clear"/>
            <w:vertAlign w:val="baseline"/>
            <w:rtl w:val="0"/>
          </w:rPr>
          <w:t xml:space="preserve">www.stats202.com/stats202log.txt</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(The user agent column is the second to last column and the value for it in the first row is "Mozilla/4.0 (compatible; MSIE 7.0; Windows NT 5.1; .NET CLR 1.1.4322)"). What user agents are identified as outliers using the z=+/-3 rule on the counts of the user agents? What are the z scores for these outliers? (You do not need to show any work for this problem because you are using Excel.)</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80" w:line="240" w:lineRule="auto"/>
        <w:ind w:left="720" w:right="0" w:hanging="360"/>
        <w:jc w:val="left"/>
        <w:rPr>
          <w:rFonts w:ascii="Arial" w:cs="Arial" w:eastAsia="Arial" w:hAnsi="Arial"/>
          <w:color w:val="000000"/>
          <w:sz w:val="27"/>
          <w:szCs w:val="27"/>
          <w:u w:val="none"/>
        </w:rPr>
      </w:pPr>
      <w:r w:rsidDel="00000000" w:rsidR="00000000" w:rsidRPr="00000000">
        <w:rPr>
          <w:rFonts w:ascii="Arial" w:cs="Arial" w:eastAsia="Arial" w:hAnsi="Arial"/>
          <w:color w:val="000000"/>
          <w:sz w:val="27"/>
          <w:szCs w:val="27"/>
          <w:rtl w:val="0"/>
        </w:rPr>
        <w:t xml:space="preserve">There are 0 outliers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14) Identify any outliers more than 1.5 IQR’s above the 3</w:t>
      </w:r>
      <w:r w:rsidDel="00000000" w:rsidR="00000000" w:rsidRPr="00000000">
        <w:rPr>
          <w:rFonts w:ascii="Arial" w:cs="Arial" w:eastAsia="Arial" w:hAnsi="Arial"/>
          <w:b w:val="0"/>
          <w:i w:val="0"/>
          <w:smallCaps w:val="0"/>
          <w:strike w:val="0"/>
          <w:color w:val="000000"/>
          <w:sz w:val="27"/>
          <w:szCs w:val="27"/>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quartile or below the 1</w:t>
      </w:r>
      <w:r w:rsidDel="00000000" w:rsidR="00000000" w:rsidRPr="00000000">
        <w:rPr>
          <w:rFonts w:ascii="Arial" w:cs="Arial" w:eastAsia="Arial" w:hAnsi="Arial"/>
          <w:b w:val="0"/>
          <w:i w:val="0"/>
          <w:smallCaps w:val="0"/>
          <w:strike w:val="0"/>
          <w:color w:val="000000"/>
          <w:sz w:val="27"/>
          <w:szCs w:val="27"/>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quartile. Verify that these are the same outliers found by the boxplot function using the grades for the second midterm at </w:t>
      </w:r>
      <w:hyperlink r:id="rId22">
        <w:r w:rsidDel="00000000" w:rsidR="00000000" w:rsidRPr="00000000">
          <w:rPr>
            <w:rFonts w:ascii="Arial" w:cs="Arial" w:eastAsia="Arial" w:hAnsi="Arial"/>
            <w:b w:val="0"/>
            <w:i w:val="0"/>
            <w:smallCaps w:val="0"/>
            <w:strike w:val="0"/>
            <w:color w:val="0000ff"/>
            <w:sz w:val="27"/>
            <w:szCs w:val="27"/>
            <w:u w:val="single"/>
            <w:shd w:fill="auto" w:val="clear"/>
            <w:vertAlign w:val="baseline"/>
            <w:rtl w:val="0"/>
          </w:rPr>
          <w:t xml:space="preserve">www.stats202.com/spring2008exams.csv</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Show your R commands and include the boxplot. Are any of the grades for the second midterm outliers by this rule? If so, which ones?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6262524" cy="2177833"/>
            <wp:effectExtent b="0" l="0" r="0" t="0"/>
            <wp:docPr id="2"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6262524" cy="217783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15) Use functions to fit a least squares regression model which predicts the exam 2 score as a function of the exam 1 score for the data spring2008exams.csv. Plot the fitted line and determine for which points the fitted exam 2 values are the furthest from the actual values using the model residuals using the midterm grades at </w:t>
      </w:r>
      <w:hyperlink r:id="rId24">
        <w:r w:rsidDel="00000000" w:rsidR="00000000" w:rsidRPr="00000000">
          <w:rPr>
            <w:rFonts w:ascii="Arial" w:cs="Arial" w:eastAsia="Arial" w:hAnsi="Arial"/>
            <w:b w:val="0"/>
            <w:i w:val="0"/>
            <w:smallCaps w:val="0"/>
            <w:strike w:val="0"/>
            <w:color w:val="0000ff"/>
            <w:sz w:val="27"/>
            <w:szCs w:val="27"/>
            <w:u w:val="single"/>
            <w:shd w:fill="auto" w:val="clear"/>
            <w:vertAlign w:val="baseline"/>
            <w:rtl w:val="0"/>
          </w:rPr>
          <w:t xml:space="preserve">www.stats202.com/spring2008exams.csv</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Be sure to include the plot. Which student # had the largest POSITIVE residual? Show your R commands.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6535247" cy="2021318"/>
            <wp:effectExtent b="0" l="0" r="0" t="0"/>
            <wp:docPr id="14"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6535247" cy="2021318"/>
                    </a:xfrm>
                    <a:prstGeom prst="rect"/>
                    <a:ln/>
                  </pic:spPr>
                </pic:pic>
              </a:graphicData>
            </a:graphic>
          </wp:inline>
        </w:drawing>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D7294"/>
    <w:pPr>
      <w:widowControl w:val="1"/>
      <w:bidi w:val="0"/>
      <w:spacing w:after="200" w:before="0" w:line="276" w:lineRule="auto"/>
      <w:jc w:val="left"/>
    </w:pPr>
    <w:rPr>
      <w:rFonts w:ascii="Calibri" w:cs="" w:eastAsia="Calibri" w:hAnsi="Calibri" w:asciiTheme="minorHAnsi" w:cstheme="minorBidi" w:eastAsiaTheme="minorHAnsi" w:hAnsiTheme="minorHAnsi"/>
      <w:color w:val="00000a"/>
      <w:sz w:val="22"/>
      <w:szCs w:val="22"/>
      <w:lang w:bidi="ar-SA" w:eastAsia="en-US" w:val="en-US"/>
    </w:rPr>
  </w:style>
  <w:style w:type="character" w:styleId="DefaultParagraphFont" w:default="1">
    <w:name w:val="Default Paragraph Font"/>
    <w:uiPriority w:val="1"/>
    <w:semiHidden w:val="1"/>
    <w:unhideWhenUsed w:val="1"/>
    <w:qFormat w:val="1"/>
    <w:rPr/>
  </w:style>
  <w:style w:type="character" w:styleId="InternetLink">
    <w:name w:val="Internet Link"/>
    <w:basedOn w:val="DefaultParagraphFont"/>
    <w:uiPriority w:val="99"/>
    <w:semiHidden w:val="1"/>
    <w:unhideWhenUsed w:val="1"/>
    <w:rsid w:val="00A92E94"/>
    <w:rPr>
      <w:color w:val="0000ff"/>
      <w:u w:val="single"/>
    </w:rPr>
  </w:style>
  <w:style w:type="paragraph" w:styleId="Heading">
    <w:name w:val="Heading"/>
    <w:basedOn w:val="Normal"/>
    <w:next w:val="TextBody"/>
    <w:qFormat w:val="1"/>
    <w:pPr>
      <w:keepNext w:val="1"/>
      <w:spacing w:after="120" w:before="240"/>
    </w:pPr>
    <w:rPr>
      <w:rFonts w:ascii="Liberation Sans" w:cs="FreeSans" w:eastAsia="Noto Sans CJK SC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NormalWeb">
    <w:name w:val="Normal (Web)"/>
    <w:basedOn w:val="Normal"/>
    <w:uiPriority w:val="99"/>
    <w:unhideWhenUsed w:val="1"/>
    <w:qFormat w:val="1"/>
    <w:rsid w:val="00A92E94"/>
    <w:pPr>
      <w:spacing w:afterAutospacing="1" w:beforeAutospacing="1" w:line="240" w:lineRule="auto"/>
    </w:pPr>
    <w:rPr>
      <w:rFonts w:ascii="Times New Roman" w:cs="Times New Roman" w:eastAsia="Times New Roman" w:hAnsi="Times New Roman"/>
      <w:sz w:val="24"/>
      <w:szCs w:val="24"/>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yperlink" Target="http://www.stats202.com/spring2008exams.csv" TargetMode="External"/><Relationship Id="rId21" Type="http://schemas.openxmlformats.org/officeDocument/2006/relationships/hyperlink" Target="http://www.stats202.com/stats202log.txt" TargetMode="External"/><Relationship Id="rId24" Type="http://schemas.openxmlformats.org/officeDocument/2006/relationships/hyperlink" Target="http://www.stats202.com/spring2008exams.csv"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5"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image" Target="media/image14.png"/><Relationship Id="rId10"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hyperlink" Target="http://www.stats202.com/spring2008exams.csv" TargetMode="External"/><Relationship Id="rId16" Type="http://schemas.openxmlformats.org/officeDocument/2006/relationships/image" Target="media/image10.png"/><Relationship Id="rId19" Type="http://schemas.openxmlformats.org/officeDocument/2006/relationships/hyperlink" Target="http://www.stats202.com/spring2008exams.csv" TargetMode="External"/><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JHfyg8Vu21WuVyvDKlcACuTnbw==">AMUW2mXG89nSkYgBbMN7cKrG+nd+7xY3Zs551on37DC2DXbT5OVaI7NqNAW84hdyDGdJM4X3Xiaz6FRlXZH3sojKh2m1LHsUL49YZsrI3wsOSd2QlseJ+uqpTW7WZ/yerPpE2gTd+3wWXPx8VFO4p+O0fAV00mdaJAx8aANio8ozKDTqCWXMUHc=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2012-10-10T08:21:00Z</dcterms:created>
  <dc:creator>Arun Kumar Parayatham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