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9C335" w14:textId="543BEEE8" w:rsidR="00996470" w:rsidRDefault="00CF69EF" w:rsidP="00CF69EF">
      <w:pPr>
        <w:pStyle w:val="Title"/>
        <w:rPr>
          <w:lang w:val="en-US"/>
        </w:rPr>
      </w:pPr>
      <w:r w:rsidRPr="00CF69EF">
        <w:rPr>
          <w:caps w:val="0"/>
          <w:lang w:val="en-US"/>
        </w:rPr>
        <w:t>gdMessages</w:t>
      </w:r>
    </w:p>
    <w:p w14:paraId="4CF29BCC" w14:textId="54394CAE" w:rsidR="00CF69EF" w:rsidRDefault="00CF69EF" w:rsidP="00CF69EF">
      <w:pPr>
        <w:pStyle w:val="Heading1"/>
        <w:jc w:val="left"/>
        <w:rPr>
          <w:lang w:val="en-US"/>
        </w:rPr>
      </w:pPr>
      <w:r>
        <w:rPr>
          <w:lang w:val="en-US"/>
        </w:rPr>
        <w:t>Introduction</w:t>
      </w:r>
    </w:p>
    <w:p w14:paraId="353F91E4" w14:textId="34C648A5" w:rsidR="00CF69EF" w:rsidRDefault="000761FE" w:rsidP="00CF69EF">
      <w:pPr>
        <w:pStyle w:val="Heading2"/>
        <w:jc w:val="left"/>
        <w:rPr>
          <w:lang w:val="en-US"/>
        </w:rPr>
      </w:pPr>
      <w:r>
        <w:rPr>
          <w:lang w:val="en-US"/>
        </w:rPr>
        <w:t xml:space="preserve">Installation / </w:t>
      </w:r>
      <w:r w:rsidR="00CF69EF">
        <w:rPr>
          <w:lang w:val="en-US"/>
        </w:rPr>
        <w:t>Loading the Code</w:t>
      </w:r>
    </w:p>
    <w:p w14:paraId="0FB7C00E" w14:textId="1C9D37AA" w:rsidR="00CF69EF" w:rsidRDefault="00CF69EF" w:rsidP="00CF69EF">
      <w:pPr>
        <w:rPr>
          <w:lang w:val="en-US"/>
        </w:rPr>
      </w:pPr>
      <w:r w:rsidRPr="00CF69EF">
        <w:rPr>
          <w:lang w:val="en-US"/>
        </w:rPr>
        <w:t xml:space="preserve">You must first get </w:t>
      </w:r>
      <w:r>
        <w:rPr>
          <w:lang w:val="en-US"/>
        </w:rPr>
        <w:t>gdMessages</w:t>
      </w:r>
      <w:r w:rsidRPr="00CF69EF">
        <w:rPr>
          <w:lang w:val="en-US"/>
        </w:rPr>
        <w:t xml:space="preserve">’ code loaded onto the page before </w:t>
      </w:r>
      <w:r>
        <w:rPr>
          <w:lang w:val="en-US"/>
        </w:rPr>
        <w:t>using it to display a message</w:t>
      </w:r>
      <w:r w:rsidRPr="00CF69EF">
        <w:rPr>
          <w:lang w:val="en-US"/>
        </w:rPr>
        <w:t>.</w:t>
      </w:r>
    </w:p>
    <w:p w14:paraId="40080A59" w14:textId="566D321F" w:rsidR="00CF69EF" w:rsidRDefault="00CF69EF" w:rsidP="00CF69EF">
      <w:pPr>
        <w:rPr>
          <w:lang w:val="en-US"/>
        </w:rPr>
      </w:pPr>
      <w:r w:rsidRPr="00CF69EF">
        <w:rPr>
          <w:lang w:val="en-US"/>
        </w:rPr>
        <w:t xml:space="preserve">First, download </w:t>
      </w:r>
      <w:r>
        <w:rPr>
          <w:lang w:val="en-US"/>
        </w:rPr>
        <w:t>gdMessages’</w:t>
      </w:r>
      <w:r w:rsidRPr="00CF69EF">
        <w:rPr>
          <w:lang w:val="en-US"/>
        </w:rPr>
        <w:t xml:space="preserve"> code from the downloads page. After unzipping, find the files </w:t>
      </w:r>
      <w:r w:rsidRPr="00B239C0">
        <w:rPr>
          <w:shd w:val="clear" w:color="auto" w:fill="F2F2F2" w:themeFill="background1" w:themeFillShade="F2"/>
          <w:lang w:val="en-US"/>
        </w:rPr>
        <w:t>gdMessages.js</w:t>
      </w:r>
      <w:r w:rsidRPr="00CF69EF">
        <w:rPr>
          <w:lang w:val="en-US"/>
        </w:rPr>
        <w:t xml:space="preserve"> and </w:t>
      </w:r>
      <w:r w:rsidRPr="00B239C0">
        <w:rPr>
          <w:shd w:val="clear" w:color="auto" w:fill="F2F2F2" w:themeFill="background1" w:themeFillShade="F2"/>
          <w:lang w:val="en-US"/>
        </w:rPr>
        <w:t>gdMessages.css</w:t>
      </w:r>
      <w:r w:rsidRPr="00CF69EF">
        <w:rPr>
          <w:lang w:val="en-US"/>
        </w:rPr>
        <w:t>.</w:t>
      </w:r>
    </w:p>
    <w:p w14:paraId="62FFF00A" w14:textId="0FD900B8" w:rsidR="00CF69EF" w:rsidRPr="00CF69EF" w:rsidRDefault="00CF69EF" w:rsidP="00CF69EF">
      <w:pPr>
        <w:rPr>
          <w:lang w:val="en-US"/>
        </w:rPr>
      </w:pPr>
      <w:r w:rsidRPr="00CF69EF">
        <w:rPr>
          <w:lang w:val="en-US"/>
        </w:rPr>
        <w:t xml:space="preserve">Then, </w:t>
      </w:r>
      <w:r w:rsidR="00397C8F">
        <w:rPr>
          <w:lang w:val="en-US"/>
        </w:rPr>
        <w:t xml:space="preserve">either </w:t>
      </w:r>
      <w:r w:rsidRPr="00CF69EF">
        <w:rPr>
          <w:lang w:val="en-US"/>
        </w:rPr>
        <w:t xml:space="preserve">download the JavaScript files for </w:t>
      </w:r>
      <w:r>
        <w:rPr>
          <w:lang w:val="en-US"/>
        </w:rPr>
        <w:t>gdMessages’</w:t>
      </w:r>
      <w:r w:rsidRPr="00CF69EF">
        <w:rPr>
          <w:lang w:val="en-US"/>
        </w:rPr>
        <w:t xml:space="preserve"> dependenc</w:t>
      </w:r>
      <w:r>
        <w:rPr>
          <w:lang w:val="en-US"/>
        </w:rPr>
        <w:t>ies</w:t>
      </w:r>
      <w:r w:rsidRPr="00CF69EF">
        <w:rPr>
          <w:lang w:val="en-US"/>
        </w:rPr>
        <w:t>: jQuery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FontAwesome</w:t>
      </w:r>
      <w:proofErr w:type="spellEnd"/>
      <w:r>
        <w:rPr>
          <w:lang w:val="en-US"/>
        </w:rPr>
        <w:t xml:space="preserve"> and Boo</w:t>
      </w:r>
      <w:r w:rsidR="00E21DC4">
        <w:rPr>
          <w:lang w:val="en-US"/>
        </w:rPr>
        <w:t>t</w:t>
      </w:r>
      <w:r>
        <w:rPr>
          <w:lang w:val="en-US"/>
        </w:rPr>
        <w:t>strap v4</w:t>
      </w:r>
      <w:r w:rsidR="00397C8F">
        <w:rPr>
          <w:lang w:val="en-US"/>
        </w:rPr>
        <w:t>.</w:t>
      </w:r>
    </w:p>
    <w:p w14:paraId="24996EAE" w14:textId="7378C446" w:rsidR="00CF69EF" w:rsidRDefault="00CF69EF" w:rsidP="00CF69EF">
      <w:pPr>
        <w:rPr>
          <w:lang w:val="en-US"/>
        </w:rPr>
      </w:pPr>
      <w:r w:rsidRPr="00CF69EF">
        <w:rPr>
          <w:lang w:val="en-US"/>
        </w:rPr>
        <w:t>Then, write something like this in the &lt;head&gt; of your page:</w:t>
      </w:r>
    </w:p>
    <w:p w14:paraId="4F4177A2" w14:textId="7D54F0FD" w:rsidR="00CF69EF" w:rsidRDefault="00CF69EF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&lt;link </w:t>
      </w:r>
      <w:proofErr w:type="spellStart"/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>rel</w:t>
      </w:r>
      <w:proofErr w:type="spellEnd"/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='stylesheet' </w:t>
      </w:r>
      <w:proofErr w:type="spellStart"/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>href</w:t>
      </w:r>
      <w:proofErr w:type="spellEnd"/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>='</w:t>
      </w:r>
      <w:proofErr w:type="spellStart"/>
      <w:r w:rsidR="00397C8F">
        <w:rPr>
          <w:rFonts w:ascii="Courier New" w:eastAsia="Times New Roman" w:hAnsi="Courier New" w:cs="Courier New"/>
          <w:sz w:val="20"/>
          <w:szCs w:val="20"/>
          <w:lang w:eastAsia="en-AU"/>
        </w:rPr>
        <w:t>css</w:t>
      </w:r>
      <w:proofErr w:type="spellEnd"/>
      <w:r w:rsidR="00397C8F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r w:rsidR="00397C8F" w:rsidRPr="00397C8F">
        <w:rPr>
          <w:rFonts w:ascii="Courier New" w:eastAsia="Times New Roman" w:hAnsi="Courier New" w:cs="Courier New"/>
          <w:sz w:val="20"/>
          <w:szCs w:val="20"/>
          <w:lang w:eastAsia="en-AU"/>
        </w:rPr>
        <w:t>bootstrap.min.css</w:t>
      </w:r>
      <w:r w:rsidR="00397C8F">
        <w:rPr>
          <w:rFonts w:ascii="Courier New" w:eastAsia="Times New Roman" w:hAnsi="Courier New" w:cs="Courier New"/>
          <w:sz w:val="20"/>
          <w:szCs w:val="20"/>
          <w:lang w:eastAsia="en-AU"/>
        </w:rPr>
        <w:t>’</w:t>
      </w:r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/&gt;</w:t>
      </w:r>
    </w:p>
    <w:p w14:paraId="3EAE0728" w14:textId="77777777" w:rsidR="00494572" w:rsidRPr="00CF69EF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535BF983" w14:textId="0330F2C0" w:rsidR="00397C8F" w:rsidRDefault="00397C8F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&lt;link </w:t>
      </w:r>
      <w:proofErr w:type="spellStart"/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>rel</w:t>
      </w:r>
      <w:proofErr w:type="spellEnd"/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='stylesheet' </w:t>
      </w:r>
      <w:proofErr w:type="spellStart"/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>href</w:t>
      </w:r>
      <w:proofErr w:type="spellEnd"/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>='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>/fontawesome</w:t>
      </w:r>
      <w:r w:rsidRPr="00397C8F">
        <w:rPr>
          <w:rFonts w:ascii="Courier New" w:eastAsia="Times New Roman" w:hAnsi="Courier New" w:cs="Courier New"/>
          <w:sz w:val="20"/>
          <w:szCs w:val="20"/>
          <w:lang w:eastAsia="en-AU"/>
        </w:rPr>
        <w:t>.min.css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’</w:t>
      </w:r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/&gt;</w:t>
      </w:r>
    </w:p>
    <w:p w14:paraId="07DD694C" w14:textId="541D4F45" w:rsidR="00494572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0376DF8E" w14:textId="1E68A8C6" w:rsidR="00494572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&lt;link </w:t>
      </w:r>
      <w:proofErr w:type="spellStart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rel</w:t>
      </w:r>
      <w:proofErr w:type="spellEnd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='stylesheet' </w:t>
      </w:r>
      <w:proofErr w:type="spellStart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href</w:t>
      </w:r>
      <w:proofErr w:type="spellEnd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='</w:t>
      </w:r>
      <w:proofErr w:type="spellStart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css</w:t>
      </w:r>
      <w:proofErr w:type="spellEnd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/gdMessages.css' /&gt;</w:t>
      </w:r>
    </w:p>
    <w:p w14:paraId="28957C64" w14:textId="77777777" w:rsidR="00494572" w:rsidRPr="00CF69EF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1D975ACB" w14:textId="0914EF67" w:rsidR="00CF69EF" w:rsidRDefault="00CF69EF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&lt;script </w:t>
      </w:r>
      <w:proofErr w:type="spellStart"/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>src</w:t>
      </w:r>
      <w:proofErr w:type="spellEnd"/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>='lib/</w:t>
      </w:r>
      <w:proofErr w:type="spellStart"/>
      <w:r w:rsidR="00494572">
        <w:rPr>
          <w:rFonts w:ascii="Courier New" w:eastAsia="Times New Roman" w:hAnsi="Courier New" w:cs="Courier New"/>
          <w:sz w:val="20"/>
          <w:szCs w:val="20"/>
          <w:lang w:eastAsia="en-AU"/>
        </w:rPr>
        <w:t>js</w:t>
      </w:r>
      <w:proofErr w:type="spellEnd"/>
      <w:r w:rsidR="00494572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>jquery.min.js'&gt;&lt;/script&gt;</w:t>
      </w:r>
    </w:p>
    <w:p w14:paraId="520CB23E" w14:textId="77777777" w:rsidR="00494572" w:rsidRPr="00CF69EF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571E7D97" w14:textId="530EE5DD" w:rsidR="00494572" w:rsidRPr="00CF69EF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&lt;script </w:t>
      </w:r>
      <w:proofErr w:type="spellStart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src</w:t>
      </w:r>
      <w:proofErr w:type="spellEnd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="</w:t>
      </w:r>
      <w:proofErr w:type="spellStart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js</w:t>
      </w:r>
      <w:proofErr w:type="spellEnd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/gdMessages.js"&gt;&lt;/script&gt;</w:t>
      </w:r>
    </w:p>
    <w:p w14:paraId="7B0EAA5C" w14:textId="12FD5921" w:rsidR="00CF69EF" w:rsidRDefault="00CF69EF" w:rsidP="00CF69EF">
      <w:pPr>
        <w:rPr>
          <w:lang w:val="en-US"/>
        </w:rPr>
      </w:pPr>
    </w:p>
    <w:p w14:paraId="1C510901" w14:textId="71CDEB7A" w:rsidR="00397C8F" w:rsidRDefault="00494572" w:rsidP="00CF69EF">
      <w:pPr>
        <w:rPr>
          <w:lang w:val="en-US"/>
        </w:rPr>
      </w:pPr>
      <w:r>
        <w:rPr>
          <w:lang w:val="en-US"/>
        </w:rPr>
        <w:t>O</w:t>
      </w:r>
      <w:r w:rsidR="00397C8F">
        <w:rPr>
          <w:lang w:val="en-US"/>
        </w:rPr>
        <w:t>r use CDN links</w:t>
      </w:r>
      <w:r>
        <w:rPr>
          <w:lang w:val="en-US"/>
        </w:rPr>
        <w:t xml:space="preserve"> such as these:</w:t>
      </w:r>
    </w:p>
    <w:p w14:paraId="035694B8" w14:textId="60375A92" w:rsidR="00F46138" w:rsidRDefault="00F46138" w:rsidP="00B239C0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&lt;link</w:t>
      </w:r>
      <w:r w:rsidR="00B95CC7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rel="stylesheet"</w:t>
      </w:r>
      <w:r w:rsidR="00B95CC7">
        <w:t> </w:t>
      </w: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href=</w:t>
      </w:r>
      <w:hyperlink r:id="rId5" w:history="1">
        <w:r w:rsidR="00B95CC7" w:rsidRPr="00F3291F">
          <w:rPr>
            <w:rStyle w:val="Hyperlink"/>
            <w:rFonts w:ascii="Courier New" w:eastAsia="Times New Roman" w:hAnsi="Courier New" w:cs="Courier New"/>
            <w:sz w:val="20"/>
            <w:szCs w:val="20"/>
            <w:lang w:eastAsia="en-AU"/>
          </w:rPr>
          <w:t>https://maxcdn.bootstrapcdn.com/bootstrap/4.0.0/css/bootstrap.min.css</w:t>
        </w:r>
      </w:hyperlink>
      <w:r w:rsidR="00B95CC7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integrity="sha384</w:t>
      </w:r>
      <w:r w:rsidR="00B95CC7">
        <w:rPr>
          <w:rFonts w:ascii="Courier New" w:eastAsia="Times New Roman" w:hAnsi="Courier New" w:cs="Courier New"/>
          <w:sz w:val="20"/>
          <w:szCs w:val="20"/>
          <w:lang w:eastAsia="en-AU"/>
        </w:rPr>
        <w:noBreakHyphen/>
      </w: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Gn5384xqQ1aoWXA+058RXPxPg6fy4IWvTNh0E263XmFcJlSAwiGgFAW/dAiS6JXm"</w:t>
      </w:r>
      <w:r w:rsidR="00B95CC7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crossorigin="anonymous"&gt;</w:t>
      </w:r>
    </w:p>
    <w:p w14:paraId="469A7798" w14:textId="77777777" w:rsidR="00494572" w:rsidRDefault="00494572" w:rsidP="00B239C0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5DF3A824" w14:textId="1B296C0F" w:rsidR="00F46138" w:rsidRDefault="00F46138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&lt;link</w:t>
      </w:r>
      <w:r w:rsidR="00B95CC7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rel="stylesheet"</w:t>
      </w:r>
      <w:r w:rsidR="00B95CC7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href=</w:t>
      </w:r>
      <w:hyperlink r:id="rId6" w:history="1">
        <w:r w:rsidR="00B95CC7" w:rsidRPr="00F3291F">
          <w:rPr>
            <w:rStyle w:val="Hyperlink"/>
            <w:rFonts w:ascii="Courier New" w:eastAsia="Times New Roman" w:hAnsi="Courier New" w:cs="Courier New"/>
            <w:sz w:val="20"/>
            <w:szCs w:val="20"/>
            <w:lang w:eastAsia="en-AU"/>
          </w:rPr>
          <w:t>https://use.fontawesome.com/releases/v5.3.1/css/all.css</w:t>
        </w:r>
      </w:hyperlink>
      <w:r w:rsidR="00B95CC7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integrity="sha384</w:t>
      </w:r>
      <w:r w:rsidR="00B95CC7">
        <w:rPr>
          <w:rFonts w:ascii="Courier New" w:eastAsia="Times New Roman" w:hAnsi="Courier New" w:cs="Courier New"/>
          <w:sz w:val="20"/>
          <w:szCs w:val="20"/>
          <w:lang w:eastAsia="en-AU"/>
        </w:rPr>
        <w:noBreakHyphen/>
      </w: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mzrmE5qonljUremFsqc01SB46JvROS7bZs3IO2EmfFsd15uHvIt+Y8vEf7N7fWAU"</w:t>
      </w:r>
      <w:r w:rsidR="00B95CC7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crossorigin="anonymous" /&gt;</w:t>
      </w:r>
    </w:p>
    <w:p w14:paraId="1F233F90" w14:textId="33A54D28" w:rsidR="00494572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46BA1A47" w14:textId="77777777" w:rsidR="00494572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&lt;link </w:t>
      </w:r>
      <w:proofErr w:type="spellStart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rel</w:t>
      </w:r>
      <w:proofErr w:type="spellEnd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='stylesheet' </w:t>
      </w:r>
      <w:proofErr w:type="spellStart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href</w:t>
      </w:r>
      <w:proofErr w:type="spellEnd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='</w:t>
      </w:r>
      <w:proofErr w:type="spellStart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css</w:t>
      </w:r>
      <w:proofErr w:type="spellEnd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/gdMessages.css' /&gt;</w:t>
      </w:r>
    </w:p>
    <w:p w14:paraId="678DD1E5" w14:textId="77777777" w:rsidR="00494572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06FC31B0" w14:textId="097B6B6F" w:rsidR="00494572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&lt;script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src=</w:t>
      </w:r>
      <w:hyperlink r:id="rId7" w:history="1">
        <w:r w:rsidRPr="00F3291F">
          <w:rPr>
            <w:rStyle w:val="Hyperlink"/>
            <w:rFonts w:ascii="Courier New" w:eastAsia="Times New Roman" w:hAnsi="Courier New" w:cs="Courier New"/>
            <w:sz w:val="20"/>
            <w:szCs w:val="20"/>
            <w:lang w:eastAsia="en-AU"/>
          </w:rPr>
          <w:t>https://code.jquery.com/jquery</w:t>
        </w:r>
        <w:r w:rsidRPr="00F3291F">
          <w:rPr>
            <w:rStyle w:val="Hyperlink"/>
            <w:rFonts w:ascii="Courier New" w:eastAsia="Times New Roman" w:hAnsi="Courier New" w:cs="Courier New"/>
            <w:sz w:val="20"/>
            <w:szCs w:val="20"/>
            <w:lang w:eastAsia="en-AU"/>
          </w:rPr>
          <w:noBreakHyphen/>
          <w:t>3.3.1.js</w:t>
        </w:r>
      </w:hyperlink>
      <w:r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integrity="sha256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noBreakHyphen/>
      </w:r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2Kok7MbOyxpgUVvAk/HJ2jigOSYS2auK4Pfzbm7uH60="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crossorigin="anonymous"&gt;&lt;/script&gt;</w:t>
      </w:r>
    </w:p>
    <w:p w14:paraId="01AA4CE7" w14:textId="77777777" w:rsidR="00494572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43E7BBE0" w14:textId="77777777" w:rsidR="00494572" w:rsidRPr="00CF69EF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&lt;script </w:t>
      </w:r>
      <w:proofErr w:type="spellStart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src</w:t>
      </w:r>
      <w:proofErr w:type="spellEnd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="</w:t>
      </w:r>
      <w:proofErr w:type="spellStart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js</w:t>
      </w:r>
      <w:proofErr w:type="spellEnd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/gdMessages.js"&gt;&lt;/script&gt;</w:t>
      </w:r>
    </w:p>
    <w:p w14:paraId="76615DE3" w14:textId="6ED93D07" w:rsidR="00397C8F" w:rsidRDefault="00397C8F" w:rsidP="00CF69EF">
      <w:pPr>
        <w:rPr>
          <w:lang w:val="en-US"/>
        </w:rPr>
      </w:pPr>
    </w:p>
    <w:p w14:paraId="6B450A17" w14:textId="77777777" w:rsidR="00B663F3" w:rsidRDefault="00B663F3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11E252A3" w14:textId="62D6F36A" w:rsidR="00506B59" w:rsidRDefault="00506B59" w:rsidP="00506B59">
      <w:pPr>
        <w:pStyle w:val="Heading1"/>
        <w:jc w:val="left"/>
        <w:rPr>
          <w:lang w:val="en-US"/>
        </w:rPr>
      </w:pPr>
      <w:r>
        <w:rPr>
          <w:lang w:val="en-US"/>
        </w:rPr>
        <w:lastRenderedPageBreak/>
        <w:t>Message Types</w:t>
      </w:r>
    </w:p>
    <w:p w14:paraId="1C5910C3" w14:textId="4363CE21" w:rsidR="00506B59" w:rsidRDefault="00506B59" w:rsidP="00506B59">
      <w:pPr>
        <w:pStyle w:val="Heading2"/>
        <w:jc w:val="left"/>
        <w:rPr>
          <w:lang w:val="en-US"/>
        </w:rPr>
      </w:pPr>
      <w:r>
        <w:rPr>
          <w:lang w:val="en-US"/>
        </w:rPr>
        <w:t>Notifications</w:t>
      </w:r>
    </w:p>
    <w:p w14:paraId="66E7AEF0" w14:textId="78D8D15C" w:rsidR="00506B59" w:rsidRDefault="00B663F3" w:rsidP="00B663F3">
      <w:pPr>
        <w:pStyle w:val="Heading3"/>
        <w:rPr>
          <w:sz w:val="28"/>
          <w:szCs w:val="28"/>
          <w:lang w:val="en-US"/>
        </w:rPr>
      </w:pPr>
      <w:r w:rsidRPr="00B663F3">
        <w:rPr>
          <w:sz w:val="28"/>
          <w:szCs w:val="28"/>
          <w:lang w:val="en-US"/>
        </w:rPr>
        <w:t>Options</w:t>
      </w:r>
    </w:p>
    <w:tbl>
      <w:tblPr>
        <w:tblStyle w:val="TableGridLight"/>
        <w:tblW w:w="9017" w:type="dxa"/>
        <w:tblInd w:w="-1" w:type="dxa"/>
        <w:tblLook w:val="04A0" w:firstRow="1" w:lastRow="0" w:firstColumn="1" w:lastColumn="0" w:noHBand="0" w:noVBand="1"/>
      </w:tblPr>
      <w:tblGrid>
        <w:gridCol w:w="2290"/>
        <w:gridCol w:w="1766"/>
        <w:gridCol w:w="1092"/>
        <w:gridCol w:w="3869"/>
      </w:tblGrid>
      <w:tr w:rsidR="007D43B4" w:rsidRPr="007D43B4" w14:paraId="2A5111C5" w14:textId="77777777" w:rsidTr="00093C15">
        <w:tc>
          <w:tcPr>
            <w:tcW w:w="2290" w:type="dxa"/>
            <w:shd w:val="clear" w:color="auto" w:fill="2F5496" w:themeFill="accent1" w:themeFillShade="BF"/>
          </w:tcPr>
          <w:p w14:paraId="1234761F" w14:textId="77777777" w:rsidR="00B663F3" w:rsidRPr="007D43B4" w:rsidRDefault="00B663F3" w:rsidP="00B239C0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Name</w:t>
            </w:r>
          </w:p>
        </w:tc>
        <w:tc>
          <w:tcPr>
            <w:tcW w:w="1766" w:type="dxa"/>
            <w:shd w:val="clear" w:color="auto" w:fill="2F5496" w:themeFill="accent1" w:themeFillShade="BF"/>
          </w:tcPr>
          <w:p w14:paraId="01A42B47" w14:textId="77777777" w:rsidR="00B663F3" w:rsidRPr="007D43B4" w:rsidRDefault="00B663F3" w:rsidP="006D0F03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Type</w:t>
            </w:r>
          </w:p>
        </w:tc>
        <w:tc>
          <w:tcPr>
            <w:tcW w:w="1092" w:type="dxa"/>
            <w:shd w:val="clear" w:color="auto" w:fill="2F5496" w:themeFill="accent1" w:themeFillShade="BF"/>
          </w:tcPr>
          <w:p w14:paraId="121CF61F" w14:textId="77777777" w:rsidR="00B663F3" w:rsidRPr="007D43B4" w:rsidRDefault="00B663F3" w:rsidP="006D0F03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Default</w:t>
            </w:r>
          </w:p>
        </w:tc>
        <w:tc>
          <w:tcPr>
            <w:tcW w:w="3869" w:type="dxa"/>
            <w:shd w:val="clear" w:color="auto" w:fill="2F5496" w:themeFill="accent1" w:themeFillShade="BF"/>
          </w:tcPr>
          <w:p w14:paraId="7C1AC6FF" w14:textId="77777777" w:rsidR="00B663F3" w:rsidRPr="007D43B4" w:rsidRDefault="00B663F3" w:rsidP="006D0F03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C409C4" w:rsidRPr="00B663F3" w14:paraId="2CE8E541" w14:textId="77777777" w:rsidTr="00093C15">
        <w:tc>
          <w:tcPr>
            <w:tcW w:w="2290" w:type="dxa"/>
            <w:shd w:val="clear" w:color="auto" w:fill="F2F2F2" w:themeFill="background1" w:themeFillShade="F2"/>
            <w:vAlign w:val="center"/>
          </w:tcPr>
          <w:p w14:paraId="5664CFBC" w14:textId="4731D425" w:rsidR="00B663F3" w:rsidRPr="00B663F3" w:rsidRDefault="00B663F3" w:rsidP="00B239C0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74823978" w14:textId="4DD20716" w:rsidR="00B663F3" w:rsidRPr="00B663F3" w:rsidRDefault="00B663F3" w:rsidP="006D0F03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42E3B4C4" w14:textId="501423BB" w:rsidR="00B663F3" w:rsidRPr="00B663F3" w:rsidRDefault="00B663F3" w:rsidP="006D0F0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869" w:type="dxa"/>
            <w:shd w:val="clear" w:color="auto" w:fill="F2F2F2" w:themeFill="background1" w:themeFillShade="F2"/>
            <w:vAlign w:val="center"/>
          </w:tcPr>
          <w:p w14:paraId="349AACEE" w14:textId="749F9214" w:rsidR="00B663F3" w:rsidRPr="00B663F3" w:rsidRDefault="00B663F3" w:rsidP="006D0F03">
            <w:pPr>
              <w:rPr>
                <w:lang w:val="en-US"/>
              </w:rPr>
            </w:pPr>
            <w:r>
              <w:rPr>
                <w:lang w:val="en-US"/>
              </w:rPr>
              <w:t>Sets a title for the notification</w:t>
            </w:r>
            <w:r w:rsidR="0060350C">
              <w:rPr>
                <w:lang w:val="en-US"/>
              </w:rPr>
              <w:t>.</w:t>
            </w:r>
            <w:r w:rsidR="005C5B57">
              <w:rPr>
                <w:lang w:val="en-US"/>
              </w:rPr>
              <w:t xml:space="preserve"> Refer to className below.</w:t>
            </w:r>
          </w:p>
        </w:tc>
      </w:tr>
      <w:tr w:rsidR="007D43B4" w:rsidRPr="00B663F3" w14:paraId="592A8073" w14:textId="77777777" w:rsidTr="00093C15">
        <w:tc>
          <w:tcPr>
            <w:tcW w:w="2290" w:type="dxa"/>
            <w:shd w:val="clear" w:color="auto" w:fill="F2F2F2" w:themeFill="background1" w:themeFillShade="F2"/>
            <w:vAlign w:val="center"/>
          </w:tcPr>
          <w:p w14:paraId="0D77D721" w14:textId="54DA518E" w:rsidR="00B663F3" w:rsidRPr="00B663F3" w:rsidRDefault="00B663F3" w:rsidP="00B239C0">
            <w:pPr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4984BE71" w14:textId="24D7C129" w:rsidR="00B663F3" w:rsidRDefault="00B663F3" w:rsidP="006D0F03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048ACA66" w14:textId="63D84634" w:rsidR="00B663F3" w:rsidRDefault="00B663F3" w:rsidP="006D0F0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869" w:type="dxa"/>
            <w:shd w:val="clear" w:color="auto" w:fill="F2F2F2" w:themeFill="background1" w:themeFillShade="F2"/>
            <w:vAlign w:val="center"/>
          </w:tcPr>
          <w:p w14:paraId="5B835A42" w14:textId="7479BE34" w:rsidR="00B663F3" w:rsidRDefault="00B663F3" w:rsidP="006D0F03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</w:t>
            </w:r>
            <w:r w:rsidR="0030137C">
              <w:rPr>
                <w:lang w:val="en-US"/>
              </w:rPr>
              <w:t xml:space="preserve">notification </w:t>
            </w:r>
            <w:r>
              <w:rPr>
                <w:lang w:val="en-US"/>
              </w:rPr>
              <w:t>message</w:t>
            </w:r>
            <w:r w:rsidR="0060350C">
              <w:rPr>
                <w:lang w:val="en-US"/>
              </w:rPr>
              <w:t>.</w:t>
            </w:r>
          </w:p>
        </w:tc>
      </w:tr>
      <w:tr w:rsidR="007D43B4" w:rsidRPr="00B663F3" w14:paraId="26A6BDB4" w14:textId="77777777" w:rsidTr="00093C15">
        <w:tc>
          <w:tcPr>
            <w:tcW w:w="2290" w:type="dxa"/>
            <w:shd w:val="clear" w:color="auto" w:fill="F2F2F2" w:themeFill="background1" w:themeFillShade="F2"/>
            <w:vAlign w:val="center"/>
          </w:tcPr>
          <w:p w14:paraId="4357D624" w14:textId="59EB9047" w:rsidR="00B663F3" w:rsidRDefault="00B663F3" w:rsidP="00B239C0">
            <w:pPr>
              <w:rPr>
                <w:lang w:val="en-US"/>
              </w:rPr>
            </w:pPr>
            <w:r>
              <w:rPr>
                <w:lang w:val="en-US"/>
              </w:rPr>
              <w:t>animation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1BBEFA86" w14:textId="68AD3567" w:rsidR="00B663F3" w:rsidRDefault="00B663F3" w:rsidP="006D0F03">
            <w:pPr>
              <w:rPr>
                <w:lang w:val="en-US"/>
              </w:rPr>
            </w:pPr>
            <w:r w:rsidRPr="00B663F3">
              <w:rPr>
                <w:lang w:val="en-US"/>
              </w:rPr>
              <w:t>{</w:t>
            </w:r>
            <w:proofErr w:type="spellStart"/>
            <w:r w:rsidRPr="00B663F3">
              <w:rPr>
                <w:lang w:val="en-US"/>
              </w:rPr>
              <w:t>boolean</w:t>
            </w:r>
            <w:proofErr w:type="spellEnd"/>
            <w:r w:rsidRPr="00B663F3">
              <w:rPr>
                <w:lang w:val="en-US"/>
              </w:rPr>
              <w:t>}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089D992F" w14:textId="23379C2A" w:rsidR="00B663F3" w:rsidRDefault="00B663F3" w:rsidP="006D0F0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869" w:type="dxa"/>
            <w:shd w:val="clear" w:color="auto" w:fill="F2F2F2" w:themeFill="background1" w:themeFillShade="F2"/>
            <w:vAlign w:val="center"/>
          </w:tcPr>
          <w:p w14:paraId="210A63E3" w14:textId="175630D9" w:rsidR="00B663F3" w:rsidRDefault="00B663F3" w:rsidP="006D0F03">
            <w:pPr>
              <w:rPr>
                <w:lang w:val="en-US"/>
              </w:rPr>
            </w:pPr>
            <w:r>
              <w:rPr>
                <w:lang w:val="en-US"/>
              </w:rPr>
              <w:t>Determines if the display of the notification will be animated</w:t>
            </w:r>
            <w:r w:rsidR="0060350C">
              <w:rPr>
                <w:lang w:val="en-US"/>
              </w:rPr>
              <w:t>.</w:t>
            </w:r>
          </w:p>
        </w:tc>
      </w:tr>
      <w:tr w:rsidR="007D43B4" w:rsidRPr="00B663F3" w14:paraId="47668DBB" w14:textId="77777777" w:rsidTr="00093C15">
        <w:tc>
          <w:tcPr>
            <w:tcW w:w="2290" w:type="dxa"/>
            <w:shd w:val="clear" w:color="auto" w:fill="F2F2F2" w:themeFill="background1" w:themeFillShade="F2"/>
            <w:vAlign w:val="center"/>
          </w:tcPr>
          <w:p w14:paraId="442A8AF9" w14:textId="1D9B258F" w:rsidR="00B663F3" w:rsidRDefault="001B33DD" w:rsidP="00B239C0">
            <w:pPr>
              <w:rPr>
                <w:lang w:val="en-US"/>
              </w:rPr>
            </w:pPr>
            <w:r>
              <w:rPr>
                <w:lang w:val="en-US"/>
              </w:rPr>
              <w:t>className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2F22481A" w14:textId="40F90BD3" w:rsidR="00B663F3" w:rsidRPr="00B663F3" w:rsidRDefault="001B33DD" w:rsidP="006D0F0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437A2">
              <w:rPr>
                <w:lang w:val="en-US"/>
              </w:rPr>
              <w:t>‘</w:t>
            </w:r>
            <w:r>
              <w:rPr>
                <w:lang w:val="en-US"/>
              </w:rPr>
              <w:t>info</w:t>
            </w:r>
            <w:r w:rsidR="003437A2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|| </w:t>
            </w:r>
            <w:r w:rsidR="003437A2">
              <w:rPr>
                <w:lang w:val="en-US"/>
              </w:rPr>
              <w:t>‘</w:t>
            </w:r>
            <w:r>
              <w:rPr>
                <w:lang w:val="en-US"/>
              </w:rPr>
              <w:t>success</w:t>
            </w:r>
            <w:r w:rsidR="003437A2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|| </w:t>
            </w:r>
            <w:r w:rsidR="003437A2">
              <w:rPr>
                <w:lang w:val="en-US"/>
              </w:rPr>
              <w:t>‘</w:t>
            </w:r>
            <w:r>
              <w:rPr>
                <w:lang w:val="en-US"/>
              </w:rPr>
              <w:t>warning</w:t>
            </w:r>
            <w:r w:rsidR="003437A2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|| </w:t>
            </w:r>
            <w:r w:rsidR="003437A2">
              <w:rPr>
                <w:lang w:val="en-US"/>
              </w:rPr>
              <w:t>‘</w:t>
            </w:r>
            <w:r>
              <w:rPr>
                <w:lang w:val="en-US"/>
              </w:rPr>
              <w:t>error</w:t>
            </w:r>
            <w:r w:rsidR="003437A2">
              <w:rPr>
                <w:lang w:val="en-US"/>
              </w:rPr>
              <w:t>’</w:t>
            </w:r>
            <w:r>
              <w:rPr>
                <w:lang w:val="en-US"/>
              </w:rPr>
              <w:t>}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5134D886" w14:textId="6D6CB538" w:rsidR="00B663F3" w:rsidRDefault="001B33DD" w:rsidP="006D0F03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3869" w:type="dxa"/>
            <w:shd w:val="clear" w:color="auto" w:fill="F2F2F2" w:themeFill="background1" w:themeFillShade="F2"/>
            <w:vAlign w:val="center"/>
          </w:tcPr>
          <w:p w14:paraId="734FD916" w14:textId="6580EA98" w:rsidR="00B663F3" w:rsidRDefault="001B33DD" w:rsidP="006D0F03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“title” </w:t>
            </w:r>
            <w:r w:rsidR="004A175B">
              <w:rPr>
                <w:lang w:val="en-US"/>
              </w:rPr>
              <w:t>to {</w:t>
            </w:r>
            <w:r w:rsidR="003437A2">
              <w:rPr>
                <w:lang w:val="en-US"/>
              </w:rPr>
              <w:t>‘</w:t>
            </w:r>
            <w:r w:rsidR="004A175B">
              <w:rPr>
                <w:lang w:val="en-US"/>
              </w:rPr>
              <w:t>Information</w:t>
            </w:r>
            <w:r w:rsidR="003437A2">
              <w:rPr>
                <w:lang w:val="en-US"/>
              </w:rPr>
              <w:t>’</w:t>
            </w:r>
            <w:r w:rsidR="004A175B">
              <w:rPr>
                <w:lang w:val="en-US"/>
              </w:rPr>
              <w:t xml:space="preserve"> || </w:t>
            </w:r>
            <w:r w:rsidR="003437A2">
              <w:rPr>
                <w:lang w:val="en-US"/>
              </w:rPr>
              <w:t>‘</w:t>
            </w:r>
            <w:r w:rsidR="004A175B">
              <w:rPr>
                <w:lang w:val="en-US"/>
              </w:rPr>
              <w:t>Success!</w:t>
            </w:r>
            <w:r w:rsidR="003437A2">
              <w:rPr>
                <w:lang w:val="en-US"/>
              </w:rPr>
              <w:t>’</w:t>
            </w:r>
            <w:r w:rsidR="004A175B">
              <w:rPr>
                <w:lang w:val="en-US"/>
              </w:rPr>
              <w:t xml:space="preserve"> || </w:t>
            </w:r>
            <w:r w:rsidR="003437A2">
              <w:rPr>
                <w:lang w:val="en-US"/>
              </w:rPr>
              <w:t>‘</w:t>
            </w:r>
            <w:r w:rsidR="004A175B">
              <w:rPr>
                <w:lang w:val="en-US"/>
              </w:rPr>
              <w:t>Warning!</w:t>
            </w:r>
            <w:r w:rsidR="003437A2">
              <w:rPr>
                <w:lang w:val="en-US"/>
              </w:rPr>
              <w:t>’</w:t>
            </w:r>
            <w:r w:rsidR="004A175B">
              <w:rPr>
                <w:lang w:val="en-US"/>
              </w:rPr>
              <w:t xml:space="preserve"> || </w:t>
            </w:r>
            <w:r w:rsidR="003437A2">
              <w:rPr>
                <w:lang w:val="en-US"/>
              </w:rPr>
              <w:t>‘</w:t>
            </w:r>
            <w:r w:rsidR="004A175B">
              <w:rPr>
                <w:lang w:val="en-US"/>
              </w:rPr>
              <w:t>Error!</w:t>
            </w:r>
            <w:r w:rsidR="003437A2">
              <w:rPr>
                <w:lang w:val="en-US"/>
              </w:rPr>
              <w:t>’</w:t>
            </w:r>
            <w:r w:rsidR="004A175B">
              <w:rPr>
                <w:lang w:val="en-US"/>
              </w:rPr>
              <w:t>}</w:t>
            </w:r>
            <w:r w:rsidR="005079EE">
              <w:rPr>
                <w:lang w:val="en-US"/>
              </w:rPr>
              <w:t xml:space="preserve"> if </w:t>
            </w:r>
            <w:r w:rsidR="004306E9">
              <w:rPr>
                <w:lang w:val="en-US"/>
              </w:rPr>
              <w:t>one has not been supplied</w:t>
            </w:r>
            <w:r w:rsidR="0060350C">
              <w:rPr>
                <w:lang w:val="en-US"/>
              </w:rPr>
              <w:t>.</w:t>
            </w:r>
          </w:p>
          <w:p w14:paraId="736366AA" w14:textId="3A01E062" w:rsidR="0060350C" w:rsidRDefault="0060350C" w:rsidP="006D0F03">
            <w:pPr>
              <w:rPr>
                <w:lang w:val="en-US"/>
              </w:rPr>
            </w:pPr>
            <w:r>
              <w:rPr>
                <w:lang w:val="en-US"/>
              </w:rPr>
              <w:t>Also determines the class to be used to format the notification message and select the icon to be displayed.</w:t>
            </w:r>
          </w:p>
        </w:tc>
      </w:tr>
      <w:tr w:rsidR="007D43B4" w:rsidRPr="00B663F3" w14:paraId="4015628B" w14:textId="77777777" w:rsidTr="00093C15">
        <w:tc>
          <w:tcPr>
            <w:tcW w:w="2290" w:type="dxa"/>
            <w:shd w:val="clear" w:color="auto" w:fill="F2F2F2" w:themeFill="background1" w:themeFillShade="F2"/>
            <w:vAlign w:val="center"/>
          </w:tcPr>
          <w:p w14:paraId="36142A66" w14:textId="1513D199" w:rsidR="004A175B" w:rsidRDefault="003437A2" w:rsidP="00B239C0">
            <w:pPr>
              <w:rPr>
                <w:lang w:val="en-US"/>
              </w:rPr>
            </w:pPr>
            <w:r w:rsidRPr="003437A2">
              <w:rPr>
                <w:lang w:val="en-US"/>
              </w:rPr>
              <w:t>width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3EAB615F" w14:textId="4DAC6127" w:rsidR="004A175B" w:rsidRDefault="003437A2" w:rsidP="006D0F03">
            <w:pPr>
              <w:rPr>
                <w:lang w:val="en-US"/>
              </w:rPr>
            </w:pPr>
            <w:r>
              <w:rPr>
                <w:lang w:val="en-US"/>
              </w:rPr>
              <w:t>{‘auto’ || px || %}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4FC35CF1" w14:textId="7771B860" w:rsidR="004A175B" w:rsidRDefault="003437A2" w:rsidP="006D0F03">
            <w:pPr>
              <w:rPr>
                <w:lang w:val="en-US"/>
              </w:rPr>
            </w:pPr>
            <w:r>
              <w:rPr>
                <w:lang w:val="en-US"/>
              </w:rPr>
              <w:t>‘300px’</w:t>
            </w:r>
          </w:p>
        </w:tc>
        <w:tc>
          <w:tcPr>
            <w:tcW w:w="3869" w:type="dxa"/>
            <w:shd w:val="clear" w:color="auto" w:fill="F2F2F2" w:themeFill="background1" w:themeFillShade="F2"/>
            <w:vAlign w:val="center"/>
          </w:tcPr>
          <w:p w14:paraId="14D164D1" w14:textId="6EF00137" w:rsidR="004A175B" w:rsidRDefault="003437A2" w:rsidP="006D0F03">
            <w:pPr>
              <w:rPr>
                <w:lang w:val="en-US"/>
              </w:rPr>
            </w:pPr>
            <w:r>
              <w:rPr>
                <w:lang w:val="en-US"/>
              </w:rPr>
              <w:t>Sets the width of the notification</w:t>
            </w:r>
            <w:r w:rsidR="0060350C">
              <w:rPr>
                <w:lang w:val="en-US"/>
              </w:rPr>
              <w:t>.</w:t>
            </w:r>
          </w:p>
        </w:tc>
      </w:tr>
      <w:tr w:rsidR="00C409C4" w:rsidRPr="00B663F3" w14:paraId="17AAD151" w14:textId="77777777" w:rsidTr="00093C15">
        <w:tc>
          <w:tcPr>
            <w:tcW w:w="2290" w:type="dxa"/>
            <w:shd w:val="clear" w:color="auto" w:fill="F2F2F2" w:themeFill="background1" w:themeFillShade="F2"/>
            <w:vAlign w:val="center"/>
          </w:tcPr>
          <w:p w14:paraId="3CB00CAF" w14:textId="3619CC0C" w:rsidR="003437A2" w:rsidRDefault="00C02A73" w:rsidP="00B239C0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48E36945" w14:textId="5F918D27" w:rsidR="003437A2" w:rsidRDefault="00C02A73" w:rsidP="006D0F03">
            <w:pPr>
              <w:rPr>
                <w:lang w:val="en-US"/>
              </w:rPr>
            </w:pPr>
            <w:r>
              <w:rPr>
                <w:lang w:val="en-US"/>
              </w:rPr>
              <w:t xml:space="preserve">{‘top right’ || </w:t>
            </w:r>
            <w:r>
              <w:rPr>
                <w:lang w:val="en-US"/>
              </w:rPr>
              <w:br/>
              <w:t>‘top left’ ||</w:t>
            </w:r>
            <w:r w:rsidR="00EC4D49">
              <w:rPr>
                <w:lang w:val="en-US"/>
              </w:rPr>
              <w:br/>
            </w:r>
            <w:r w:rsidR="0062791C">
              <w:rPr>
                <w:lang w:val="en-US"/>
              </w:rPr>
              <w:t>‘</w:t>
            </w:r>
            <w:r w:rsidR="00EC4D49">
              <w:rPr>
                <w:lang w:val="en-US"/>
              </w:rPr>
              <w:t>top centre’ ||</w:t>
            </w:r>
            <w:r>
              <w:rPr>
                <w:lang w:val="en-US"/>
              </w:rPr>
              <w:br/>
              <w:t xml:space="preserve">‘bottom right’ || ‘bottom left’ || </w:t>
            </w:r>
            <w:r w:rsidR="00B26948">
              <w:rPr>
                <w:lang w:val="en-US"/>
              </w:rPr>
              <w:br/>
              <w:t xml:space="preserve">‘bottom centre’ || </w:t>
            </w:r>
            <w:r>
              <w:rPr>
                <w:lang w:val="en-US"/>
              </w:rPr>
              <w:t>‘centre’}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574A5D3F" w14:textId="5E68D3F7" w:rsidR="003437A2" w:rsidRDefault="00C02A73" w:rsidP="006D0F03">
            <w:pPr>
              <w:rPr>
                <w:lang w:val="en-US"/>
              </w:rPr>
            </w:pPr>
            <w:r>
              <w:rPr>
                <w:lang w:val="en-US"/>
              </w:rPr>
              <w:t xml:space="preserve">‘bottom </w:t>
            </w:r>
            <w:r w:rsidR="00B26948">
              <w:rPr>
                <w:lang w:val="en-US"/>
              </w:rPr>
              <w:t>left</w:t>
            </w:r>
            <w:r w:rsidR="00624DFB">
              <w:rPr>
                <w:lang w:val="en-US"/>
              </w:rPr>
              <w:t>’</w:t>
            </w:r>
          </w:p>
        </w:tc>
        <w:tc>
          <w:tcPr>
            <w:tcW w:w="3869" w:type="dxa"/>
            <w:shd w:val="clear" w:color="auto" w:fill="F2F2F2" w:themeFill="background1" w:themeFillShade="F2"/>
            <w:vAlign w:val="center"/>
          </w:tcPr>
          <w:p w14:paraId="5AE82A47" w14:textId="086B94BE" w:rsidR="003437A2" w:rsidRDefault="00FC2230" w:rsidP="006D0F03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notification </w:t>
            </w:r>
            <w:r w:rsidR="00B26948">
              <w:rPr>
                <w:lang w:val="en-US"/>
              </w:rPr>
              <w:t xml:space="preserve">display </w:t>
            </w:r>
            <w:r>
              <w:rPr>
                <w:lang w:val="en-US"/>
              </w:rPr>
              <w:t>position</w:t>
            </w:r>
            <w:r w:rsidR="0060350C">
              <w:rPr>
                <w:lang w:val="en-US"/>
              </w:rPr>
              <w:t>.</w:t>
            </w:r>
          </w:p>
        </w:tc>
      </w:tr>
      <w:tr w:rsidR="00C409C4" w:rsidRPr="00B663F3" w14:paraId="7487F000" w14:textId="77777777" w:rsidTr="00093C15">
        <w:tc>
          <w:tcPr>
            <w:tcW w:w="2290" w:type="dxa"/>
            <w:shd w:val="clear" w:color="auto" w:fill="F2F2F2" w:themeFill="background1" w:themeFillShade="F2"/>
            <w:vAlign w:val="center"/>
          </w:tcPr>
          <w:p w14:paraId="6BE5F163" w14:textId="74AD19FE" w:rsidR="00FC2230" w:rsidRDefault="00B26948" w:rsidP="00B239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closeAfter</w:t>
            </w:r>
            <w:proofErr w:type="spellEnd"/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6F6A5860" w14:textId="0A0C50E5" w:rsidR="00FC2230" w:rsidRDefault="00C409C4" w:rsidP="006D0F03">
            <w:pPr>
              <w:rPr>
                <w:lang w:val="en-US"/>
              </w:rPr>
            </w:pPr>
            <w:r>
              <w:rPr>
                <w:lang w:val="en-US"/>
              </w:rPr>
              <w:t>{object}</w:t>
            </w:r>
            <w:r w:rsidR="00D52A82">
              <w:rPr>
                <w:lang w:val="en-US"/>
              </w:rPr>
              <w:t xml:space="preserve"> </w:t>
            </w:r>
            <w:r w:rsidR="00352943">
              <w:rPr>
                <w:lang w:val="en-US"/>
              </w:rPr>
              <w:t xml:space="preserve">|| </w:t>
            </w:r>
            <w:proofErr w:type="spellStart"/>
            <w:r w:rsidR="00352943">
              <w:rPr>
                <w:lang w:val="en-US"/>
              </w:rPr>
              <w:t>boolean</w:t>
            </w:r>
            <w:proofErr w:type="spellEnd"/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5DCD4CFD" w14:textId="2507CD90" w:rsidR="00C409C4" w:rsidRDefault="00352943" w:rsidP="006D0F03">
            <w:pPr>
              <w:rPr>
                <w:lang w:val="en-US"/>
              </w:rPr>
            </w:pPr>
            <w:r>
              <w:rPr>
                <w:lang w:val="en-US"/>
              </w:rPr>
              <w:t>{object}</w:t>
            </w:r>
          </w:p>
        </w:tc>
        <w:tc>
          <w:tcPr>
            <w:tcW w:w="3869" w:type="dxa"/>
            <w:shd w:val="clear" w:color="auto" w:fill="F2F2F2" w:themeFill="background1" w:themeFillShade="F2"/>
            <w:vAlign w:val="center"/>
          </w:tcPr>
          <w:p w14:paraId="280F7854" w14:textId="67DB6D67" w:rsidR="00FC2230" w:rsidRDefault="00352943" w:rsidP="006D0F03">
            <w:pPr>
              <w:rPr>
                <w:lang w:val="en-US"/>
              </w:rPr>
            </w:pPr>
            <w:r>
              <w:rPr>
                <w:lang w:val="en-US"/>
              </w:rPr>
              <w:t>Set to false if you want the notification to stay open until it is clicked</w:t>
            </w:r>
          </w:p>
        </w:tc>
      </w:tr>
      <w:tr w:rsidR="00C409C4" w:rsidRPr="00B663F3" w14:paraId="2576A462" w14:textId="77777777" w:rsidTr="00093C15">
        <w:tc>
          <w:tcPr>
            <w:tcW w:w="2290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0FDACFBD" w14:textId="0408CA59" w:rsidR="007D43B4" w:rsidRPr="00C409C4" w:rsidRDefault="00C409C4" w:rsidP="00B239C0">
            <w:pPr>
              <w:rPr>
                <w:sz w:val="18"/>
                <w:szCs w:val="18"/>
                <w:lang w:val="en-US"/>
              </w:rPr>
            </w:pPr>
            <w:proofErr w:type="spellStart"/>
            <w:r w:rsidRPr="00C409C4">
              <w:rPr>
                <w:sz w:val="18"/>
                <w:szCs w:val="18"/>
                <w:lang w:val="en-US"/>
              </w:rPr>
              <w:t>closeAfter.time</w:t>
            </w:r>
            <w:proofErr w:type="spellEnd"/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58603457" w14:textId="38393230" w:rsidR="007D43B4" w:rsidRDefault="00C409C4" w:rsidP="006D0F03">
            <w:pPr>
              <w:rPr>
                <w:lang w:val="en-US"/>
              </w:rPr>
            </w:pPr>
            <w:r>
              <w:rPr>
                <w:lang w:val="en-US"/>
              </w:rPr>
              <w:t>{number}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7DC4CDA9" w14:textId="0547362E" w:rsidR="007D43B4" w:rsidRDefault="00C409C4" w:rsidP="006D0F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69" w:type="dxa"/>
            <w:shd w:val="clear" w:color="auto" w:fill="F2F2F2" w:themeFill="background1" w:themeFillShade="F2"/>
            <w:vAlign w:val="center"/>
          </w:tcPr>
          <w:p w14:paraId="0212C75B" w14:textId="068067B3" w:rsidR="007D43B4" w:rsidRDefault="00C409C4" w:rsidP="006D0F03">
            <w:pPr>
              <w:rPr>
                <w:lang w:val="en-US"/>
              </w:rPr>
            </w:pPr>
            <w:r>
              <w:rPr>
                <w:lang w:val="en-US"/>
              </w:rPr>
              <w:t>Sets the number of seconds after which the notification will close</w:t>
            </w:r>
            <w:r w:rsidR="0060350C">
              <w:rPr>
                <w:lang w:val="en-US"/>
              </w:rPr>
              <w:t>.</w:t>
            </w:r>
            <w:r w:rsidR="00B360D8">
              <w:rPr>
                <w:lang w:val="en-US"/>
              </w:rPr>
              <w:t xml:space="preserve"> Minimum = 1.</w:t>
            </w:r>
          </w:p>
        </w:tc>
      </w:tr>
      <w:tr w:rsidR="00C409C4" w:rsidRPr="00B663F3" w14:paraId="471034EA" w14:textId="77777777" w:rsidTr="00093C15">
        <w:tc>
          <w:tcPr>
            <w:tcW w:w="2290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0DDDB036" w14:textId="474B7B14" w:rsidR="00C409C4" w:rsidRPr="00C409C4" w:rsidRDefault="00C409C4" w:rsidP="00B239C0">
            <w:pPr>
              <w:rPr>
                <w:sz w:val="18"/>
                <w:szCs w:val="18"/>
                <w:lang w:val="en-US"/>
              </w:rPr>
            </w:pPr>
            <w:proofErr w:type="spellStart"/>
            <w:r w:rsidRPr="00C409C4">
              <w:rPr>
                <w:sz w:val="18"/>
                <w:szCs w:val="18"/>
                <w:lang w:val="en-US"/>
              </w:rPr>
              <w:t>closeAfter.resetOnHover</w:t>
            </w:r>
            <w:proofErr w:type="spellEnd"/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0CBDC1B1" w14:textId="433AEB93" w:rsidR="00C409C4" w:rsidRDefault="00C409C4" w:rsidP="006D0F03">
            <w:pPr>
              <w:rPr>
                <w:lang w:val="en-US"/>
              </w:rPr>
            </w:pPr>
            <w:r>
              <w:rPr>
                <w:lang w:val="en-US"/>
              </w:rPr>
              <w:t>{Boolean}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66BC4E02" w14:textId="64EAF8F5" w:rsidR="00C409C4" w:rsidRDefault="00C409C4" w:rsidP="006D0F0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869" w:type="dxa"/>
            <w:shd w:val="clear" w:color="auto" w:fill="F2F2F2" w:themeFill="background1" w:themeFillShade="F2"/>
            <w:vAlign w:val="center"/>
          </w:tcPr>
          <w:p w14:paraId="61099118" w14:textId="0B4F650E" w:rsidR="00C409C4" w:rsidRDefault="00C409C4" w:rsidP="006D0F03">
            <w:pPr>
              <w:rPr>
                <w:lang w:val="en-US"/>
              </w:rPr>
            </w:pPr>
            <w:r>
              <w:rPr>
                <w:lang w:val="en-US"/>
              </w:rPr>
              <w:t>Resets the time when the cursor is over the notification</w:t>
            </w:r>
            <w:r w:rsidR="0060350C">
              <w:rPr>
                <w:lang w:val="en-US"/>
              </w:rPr>
              <w:t>.</w:t>
            </w:r>
          </w:p>
        </w:tc>
      </w:tr>
      <w:tr w:rsidR="00093C15" w:rsidRPr="00B663F3" w14:paraId="012610F4" w14:textId="77777777" w:rsidTr="00BC674B">
        <w:tc>
          <w:tcPr>
            <w:tcW w:w="2290" w:type="dxa"/>
            <w:shd w:val="clear" w:color="auto" w:fill="F2F2F2" w:themeFill="background1" w:themeFillShade="F2"/>
          </w:tcPr>
          <w:p w14:paraId="729BD64C" w14:textId="0A84B326" w:rsidR="00093C15" w:rsidRDefault="00093C15" w:rsidP="00F16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afterClose</w:t>
            </w:r>
            <w:proofErr w:type="spellEnd"/>
          </w:p>
        </w:tc>
        <w:tc>
          <w:tcPr>
            <w:tcW w:w="1766" w:type="dxa"/>
            <w:shd w:val="clear" w:color="auto" w:fill="F2F2F2" w:themeFill="background1" w:themeFillShade="F2"/>
          </w:tcPr>
          <w:p w14:paraId="5F7916DF" w14:textId="1D4E98DF" w:rsidR="00093C15" w:rsidRDefault="00093C15" w:rsidP="00F165D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C674B">
              <w:rPr>
                <w:lang w:val="en-US"/>
              </w:rPr>
              <w:t>function</w:t>
            </w:r>
            <w:r>
              <w:rPr>
                <w:lang w:val="en-US"/>
              </w:rPr>
              <w:t>}</w:t>
            </w:r>
          </w:p>
        </w:tc>
        <w:tc>
          <w:tcPr>
            <w:tcW w:w="1092" w:type="dxa"/>
            <w:shd w:val="clear" w:color="auto" w:fill="F2F2F2" w:themeFill="background1" w:themeFillShade="F2"/>
          </w:tcPr>
          <w:p w14:paraId="436F4D31" w14:textId="596BB24F" w:rsidR="00093C15" w:rsidRDefault="00BC674B" w:rsidP="00F165D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869" w:type="dxa"/>
            <w:shd w:val="clear" w:color="auto" w:fill="F2F2F2" w:themeFill="background1" w:themeFillShade="F2"/>
          </w:tcPr>
          <w:p w14:paraId="1FF12506" w14:textId="7092F39E" w:rsidR="00093C15" w:rsidRDefault="00BC674B" w:rsidP="00F165D3">
            <w:pPr>
              <w:rPr>
                <w:lang w:val="en-US"/>
              </w:rPr>
            </w:pPr>
            <w:r>
              <w:rPr>
                <w:lang w:val="en-US"/>
              </w:rPr>
              <w:t>Provides a function to be called after the notification is closed.</w:t>
            </w:r>
          </w:p>
        </w:tc>
      </w:tr>
    </w:tbl>
    <w:p w14:paraId="68E4A52C" w14:textId="291BF04A" w:rsidR="00EA2A54" w:rsidRDefault="00EA2A54" w:rsidP="00CF3D45">
      <w:pPr>
        <w:pStyle w:val="Heading3"/>
        <w:spacing w:befor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Usage</w:t>
      </w:r>
    </w:p>
    <w:p w14:paraId="2FDE1855" w14:textId="7E293565" w:rsidR="00EA2A54" w:rsidRDefault="00A54F3A" w:rsidP="00A54F3A">
      <w:pPr>
        <w:pStyle w:val="Heading4"/>
        <w:rPr>
          <w:lang w:val="en-US"/>
        </w:rPr>
      </w:pPr>
      <w:r>
        <w:rPr>
          <w:lang w:val="en-US"/>
        </w:rPr>
        <w:t>Minimal</w:t>
      </w:r>
    </w:p>
    <w:p w14:paraId="1B6C8880" w14:textId="0609A19D" w:rsidR="00A54F3A" w:rsidRPr="00A54F3A" w:rsidRDefault="00A54F3A" w:rsidP="00A54F3A">
      <w:pPr>
        <w:pStyle w:val="Code"/>
      </w:pPr>
      <w:r w:rsidRPr="00A54F3A">
        <w:t>gdMessages.notify({</w:t>
      </w:r>
    </w:p>
    <w:p w14:paraId="56271B50" w14:textId="12B884A8" w:rsidR="00A54F3A" w:rsidRPr="00A54F3A" w:rsidRDefault="00A54F3A" w:rsidP="00A54F3A">
      <w:pPr>
        <w:pStyle w:val="Code"/>
      </w:pPr>
      <w:r w:rsidRPr="00A54F3A">
        <w:t xml:space="preserve">  msg: </w:t>
      </w:r>
      <w:r w:rsidR="00A36C99">
        <w:t>'</w:t>
      </w:r>
      <w:r>
        <w:t>Record has been updated</w:t>
      </w:r>
      <w:r w:rsidR="00A36C99">
        <w:t>'</w:t>
      </w:r>
      <w:r w:rsidRPr="00A54F3A">
        <w:t>,</w:t>
      </w:r>
    </w:p>
    <w:p w14:paraId="4D628C28" w14:textId="5143E6F1" w:rsidR="00A54F3A" w:rsidRPr="00A54F3A" w:rsidRDefault="00A54F3A" w:rsidP="00A54F3A">
      <w:pPr>
        <w:pStyle w:val="Code"/>
      </w:pPr>
      <w:r w:rsidRPr="00A54F3A">
        <w:t xml:space="preserve">  className: </w:t>
      </w:r>
      <w:r w:rsidR="00A36C99">
        <w:t>'</w:t>
      </w:r>
      <w:r>
        <w:t>success</w:t>
      </w:r>
      <w:r w:rsidR="00A36C99">
        <w:t>'</w:t>
      </w:r>
    </w:p>
    <w:p w14:paraId="0DF26B04" w14:textId="63F340CB" w:rsidR="00A54F3A" w:rsidRPr="00A54F3A" w:rsidRDefault="00A54F3A" w:rsidP="00A54F3A">
      <w:pPr>
        <w:pStyle w:val="Code"/>
      </w:pPr>
      <w:r w:rsidRPr="00A54F3A">
        <w:t>});</w:t>
      </w:r>
    </w:p>
    <w:p w14:paraId="5D24D8C3" w14:textId="20065DD6" w:rsidR="006A6F53" w:rsidRDefault="006A6F53" w:rsidP="006A6F53">
      <w:pPr>
        <w:pStyle w:val="Heading4"/>
        <w:rPr>
          <w:lang w:val="en-US"/>
        </w:rPr>
      </w:pPr>
      <w:r>
        <w:rPr>
          <w:lang w:val="en-US"/>
        </w:rPr>
        <w:t>Common</w:t>
      </w:r>
    </w:p>
    <w:p w14:paraId="322BC7BC" w14:textId="77777777" w:rsidR="006A6F53" w:rsidRPr="00A54F3A" w:rsidRDefault="006A6F53" w:rsidP="006A6F53">
      <w:pPr>
        <w:pStyle w:val="Code"/>
      </w:pPr>
      <w:r w:rsidRPr="00A54F3A">
        <w:t>gdMessages.notify({</w:t>
      </w:r>
    </w:p>
    <w:p w14:paraId="27D60EA0" w14:textId="72BE0309" w:rsidR="006A6F53" w:rsidRPr="006A6F53" w:rsidRDefault="006A6F53" w:rsidP="006A6F53">
      <w:pPr>
        <w:pStyle w:val="Code"/>
        <w:rPr>
          <w:lang w:val="en-US"/>
        </w:rPr>
      </w:pPr>
      <w:r w:rsidRPr="006A6F53">
        <w:rPr>
          <w:lang w:val="en-US"/>
        </w:rPr>
        <w:t xml:space="preserve">  msg: 'Record has been updated',</w:t>
      </w:r>
    </w:p>
    <w:p w14:paraId="59FBC699" w14:textId="5990F998" w:rsidR="006A6F53" w:rsidRPr="006A6F53" w:rsidRDefault="006A6F53" w:rsidP="006A6F53">
      <w:pPr>
        <w:pStyle w:val="Code"/>
        <w:rPr>
          <w:lang w:val="en-US"/>
        </w:rPr>
      </w:pPr>
      <w:r w:rsidRPr="006A6F53">
        <w:rPr>
          <w:lang w:val="en-US"/>
        </w:rPr>
        <w:t xml:space="preserve">  className: </w:t>
      </w:r>
      <w:r>
        <w:rPr>
          <w:lang w:val="en-US"/>
        </w:rPr>
        <w:t>'info'</w:t>
      </w:r>
      <w:r w:rsidRPr="006A6F53">
        <w:rPr>
          <w:lang w:val="en-US"/>
        </w:rPr>
        <w:t>,</w:t>
      </w:r>
    </w:p>
    <w:p w14:paraId="2AFEB772" w14:textId="2BFB6ED4" w:rsidR="006A6F53" w:rsidRPr="006A6F53" w:rsidRDefault="006A6F53" w:rsidP="006A6F53">
      <w:pPr>
        <w:pStyle w:val="Code"/>
        <w:rPr>
          <w:lang w:val="en-US"/>
        </w:rPr>
      </w:pPr>
      <w:r w:rsidRPr="006A6F53">
        <w:rPr>
          <w:lang w:val="en-US"/>
        </w:rPr>
        <w:t xml:space="preserve">  width: "auto",</w:t>
      </w:r>
    </w:p>
    <w:p w14:paraId="2F4AAFDD" w14:textId="67D77E39" w:rsidR="006A6F53" w:rsidRDefault="006A6F53" w:rsidP="006A6F53">
      <w:pPr>
        <w:pStyle w:val="Code"/>
        <w:rPr>
          <w:lang w:val="en-US"/>
        </w:rPr>
      </w:pPr>
      <w:r w:rsidRPr="006A6F53">
        <w:rPr>
          <w:lang w:val="en-US"/>
        </w:rPr>
        <w:t xml:space="preserve">  position: 'bottom centre'</w:t>
      </w:r>
    </w:p>
    <w:p w14:paraId="3C8DABBC" w14:textId="77777777" w:rsidR="006A6F53" w:rsidRPr="00A54F3A" w:rsidRDefault="006A6F53" w:rsidP="006A6F53">
      <w:pPr>
        <w:pStyle w:val="Code"/>
      </w:pPr>
      <w:r w:rsidRPr="00A54F3A">
        <w:t>});</w:t>
      </w:r>
    </w:p>
    <w:p w14:paraId="1C09BC68" w14:textId="77777777" w:rsidR="006A6F53" w:rsidRPr="006A6F53" w:rsidRDefault="006A6F53" w:rsidP="006A6F53">
      <w:pPr>
        <w:pStyle w:val="Code"/>
        <w:rPr>
          <w:lang w:val="en-US"/>
        </w:rPr>
      </w:pPr>
    </w:p>
    <w:p w14:paraId="4F41219A" w14:textId="77777777" w:rsidR="00DF7A26" w:rsidRDefault="00DF7A26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DE62EA0" w14:textId="22772131" w:rsidR="00C409C4" w:rsidRDefault="00C409C4" w:rsidP="00C409C4">
      <w:pPr>
        <w:pStyle w:val="Heading2"/>
        <w:jc w:val="left"/>
        <w:rPr>
          <w:lang w:val="en-US"/>
        </w:rPr>
      </w:pPr>
      <w:r>
        <w:rPr>
          <w:lang w:val="en-US"/>
        </w:rPr>
        <w:lastRenderedPageBreak/>
        <w:t>Confirmations</w:t>
      </w:r>
    </w:p>
    <w:p w14:paraId="32978F96" w14:textId="77777777" w:rsidR="00C409C4" w:rsidRDefault="00C409C4" w:rsidP="00C409C4">
      <w:pPr>
        <w:pStyle w:val="Heading3"/>
        <w:rPr>
          <w:sz w:val="28"/>
          <w:szCs w:val="28"/>
          <w:lang w:val="en-US"/>
        </w:rPr>
      </w:pPr>
      <w:r w:rsidRPr="00B663F3">
        <w:rPr>
          <w:sz w:val="28"/>
          <w:szCs w:val="28"/>
          <w:lang w:val="en-US"/>
        </w:rPr>
        <w:t>Options</w:t>
      </w:r>
    </w:p>
    <w:tbl>
      <w:tblPr>
        <w:tblStyle w:val="TableGridLight"/>
        <w:tblW w:w="9017" w:type="dxa"/>
        <w:tblInd w:w="-1" w:type="dxa"/>
        <w:tblLook w:val="04A0" w:firstRow="1" w:lastRow="0" w:firstColumn="1" w:lastColumn="0" w:noHBand="0" w:noVBand="1"/>
      </w:tblPr>
      <w:tblGrid>
        <w:gridCol w:w="2095"/>
        <w:gridCol w:w="2012"/>
        <w:gridCol w:w="1370"/>
        <w:gridCol w:w="3540"/>
      </w:tblGrid>
      <w:tr w:rsidR="00C409C4" w:rsidRPr="007D43B4" w14:paraId="199E3AA4" w14:textId="77777777" w:rsidTr="00DD3F72">
        <w:trPr>
          <w:tblHeader/>
        </w:trPr>
        <w:tc>
          <w:tcPr>
            <w:tcW w:w="2095" w:type="dxa"/>
            <w:shd w:val="clear" w:color="auto" w:fill="2F5496" w:themeFill="accent1" w:themeFillShade="BF"/>
          </w:tcPr>
          <w:p w14:paraId="7B6C30D9" w14:textId="77777777" w:rsidR="00C409C4" w:rsidRPr="007D43B4" w:rsidRDefault="00C409C4" w:rsidP="00F165D3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Name</w:t>
            </w:r>
          </w:p>
        </w:tc>
        <w:tc>
          <w:tcPr>
            <w:tcW w:w="2012" w:type="dxa"/>
            <w:shd w:val="clear" w:color="auto" w:fill="2F5496" w:themeFill="accent1" w:themeFillShade="BF"/>
          </w:tcPr>
          <w:p w14:paraId="009B005A" w14:textId="77777777" w:rsidR="00C409C4" w:rsidRPr="007D43B4" w:rsidRDefault="00C409C4" w:rsidP="00F165D3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Type</w:t>
            </w:r>
          </w:p>
        </w:tc>
        <w:tc>
          <w:tcPr>
            <w:tcW w:w="1370" w:type="dxa"/>
            <w:shd w:val="clear" w:color="auto" w:fill="2F5496" w:themeFill="accent1" w:themeFillShade="BF"/>
          </w:tcPr>
          <w:p w14:paraId="55693890" w14:textId="77777777" w:rsidR="00C409C4" w:rsidRPr="007D43B4" w:rsidRDefault="00C409C4" w:rsidP="00F165D3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Default</w:t>
            </w:r>
          </w:p>
        </w:tc>
        <w:tc>
          <w:tcPr>
            <w:tcW w:w="3540" w:type="dxa"/>
            <w:shd w:val="clear" w:color="auto" w:fill="2F5496" w:themeFill="accent1" w:themeFillShade="BF"/>
          </w:tcPr>
          <w:p w14:paraId="40ABCB2C" w14:textId="77777777" w:rsidR="00C409C4" w:rsidRPr="007D43B4" w:rsidRDefault="00C409C4" w:rsidP="00F165D3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C409C4" w:rsidRPr="00B663F3" w14:paraId="686C262F" w14:textId="77777777" w:rsidTr="003710B2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312E9116" w14:textId="77777777" w:rsidR="00C409C4" w:rsidRPr="00B663F3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6280C8A4" w14:textId="7777777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019E18A5" w14:textId="54C8BEC4" w:rsidR="00C409C4" w:rsidRDefault="003710B2" w:rsidP="00F165D3">
            <w:pPr>
              <w:rPr>
                <w:lang w:val="en-US"/>
              </w:rPr>
            </w:pPr>
            <w:r>
              <w:rPr>
                <w:lang w:val="en-US"/>
              </w:rPr>
              <w:t>‘Click OK to proceed’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292415FC" w14:textId="7FE473F8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</w:t>
            </w:r>
            <w:r w:rsidR="003710B2">
              <w:rPr>
                <w:lang w:val="en-US"/>
              </w:rPr>
              <w:t xml:space="preserve">confirmation </w:t>
            </w:r>
            <w:r>
              <w:rPr>
                <w:lang w:val="en-US"/>
              </w:rPr>
              <w:t>message</w:t>
            </w:r>
            <w:r w:rsidR="0060350C">
              <w:rPr>
                <w:lang w:val="en-US"/>
              </w:rPr>
              <w:t>.</w:t>
            </w:r>
          </w:p>
        </w:tc>
      </w:tr>
      <w:tr w:rsidR="00C409C4" w:rsidRPr="00B663F3" w14:paraId="73BD4B1E" w14:textId="77777777" w:rsidTr="003710B2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1801C2EA" w14:textId="7777777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animation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169F411C" w14:textId="77777777" w:rsidR="00C409C4" w:rsidRDefault="00C409C4" w:rsidP="00F165D3">
            <w:pPr>
              <w:rPr>
                <w:lang w:val="en-US"/>
              </w:rPr>
            </w:pPr>
            <w:r w:rsidRPr="00B663F3">
              <w:rPr>
                <w:lang w:val="en-US"/>
              </w:rPr>
              <w:t>{</w:t>
            </w:r>
            <w:proofErr w:type="spellStart"/>
            <w:r w:rsidRPr="00B663F3">
              <w:rPr>
                <w:lang w:val="en-US"/>
              </w:rPr>
              <w:t>boolean</w:t>
            </w:r>
            <w:proofErr w:type="spellEnd"/>
            <w:r w:rsidRPr="00B663F3">
              <w:rPr>
                <w:lang w:val="en-US"/>
              </w:rPr>
              <w:t>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76918830" w14:textId="7777777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4822A268" w14:textId="6F1A4EE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 xml:space="preserve">Determines if the display of the </w:t>
            </w:r>
            <w:r w:rsidR="00E97592">
              <w:rPr>
                <w:lang w:val="en-US"/>
              </w:rPr>
              <w:t xml:space="preserve">confirmation </w:t>
            </w:r>
            <w:r>
              <w:rPr>
                <w:lang w:val="en-US"/>
              </w:rPr>
              <w:t>will be animated</w:t>
            </w:r>
            <w:r w:rsidR="0060350C">
              <w:rPr>
                <w:lang w:val="en-US"/>
              </w:rPr>
              <w:t>.</w:t>
            </w:r>
          </w:p>
        </w:tc>
      </w:tr>
      <w:tr w:rsidR="00C409C4" w:rsidRPr="00B663F3" w14:paraId="1D51BBBE" w14:textId="77777777" w:rsidTr="003710B2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3FF7A7D9" w14:textId="7777777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className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1AEF03AE" w14:textId="6100D924" w:rsidR="00C409C4" w:rsidRPr="00B663F3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710B2">
              <w:rPr>
                <w:lang w:val="en-US"/>
              </w:rPr>
              <w:t>string</w:t>
            </w:r>
            <w:r>
              <w:rPr>
                <w:lang w:val="en-US"/>
              </w:rPr>
              <w:t>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5E6CE780" w14:textId="078A7297" w:rsidR="00C409C4" w:rsidRDefault="003710B2" w:rsidP="00F165D3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stdConfirm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12FA09AC" w14:textId="6A0BD9FC" w:rsidR="00C409C4" w:rsidRDefault="003710B2" w:rsidP="00F165D3">
            <w:pPr>
              <w:rPr>
                <w:lang w:val="en-US"/>
              </w:rPr>
            </w:pPr>
            <w:r>
              <w:rPr>
                <w:lang w:val="en-US"/>
              </w:rPr>
              <w:t xml:space="preserve">Defines the class to be used to format the </w:t>
            </w:r>
            <w:r w:rsidR="00E97592">
              <w:rPr>
                <w:lang w:val="en-US"/>
              </w:rPr>
              <w:t>c</w:t>
            </w:r>
            <w:r>
              <w:rPr>
                <w:lang w:val="en-US"/>
              </w:rPr>
              <w:t>onfirmation message</w:t>
            </w:r>
            <w:r w:rsidR="0060350C">
              <w:rPr>
                <w:lang w:val="en-US"/>
              </w:rPr>
              <w:t>.</w:t>
            </w:r>
          </w:p>
        </w:tc>
      </w:tr>
      <w:tr w:rsidR="00C409C4" w:rsidRPr="00B663F3" w14:paraId="225009A5" w14:textId="77777777" w:rsidTr="003710B2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639C1A99" w14:textId="77777777" w:rsidR="00C409C4" w:rsidRDefault="00C409C4" w:rsidP="00F165D3">
            <w:pPr>
              <w:rPr>
                <w:lang w:val="en-US"/>
              </w:rPr>
            </w:pPr>
            <w:r w:rsidRPr="003437A2">
              <w:rPr>
                <w:lang w:val="en-US"/>
              </w:rPr>
              <w:t>width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76B550B9" w14:textId="7777777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{‘auto’ || px || %}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24E6ADB0" w14:textId="33ED8038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6267F3">
              <w:rPr>
                <w:lang w:val="en-US"/>
              </w:rPr>
              <w:t>4</w:t>
            </w:r>
            <w:r>
              <w:rPr>
                <w:lang w:val="en-US"/>
              </w:rPr>
              <w:t>00px’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40A202BE" w14:textId="793E185F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width of the </w:t>
            </w:r>
            <w:r w:rsidR="00E97592">
              <w:rPr>
                <w:lang w:val="en-US"/>
              </w:rPr>
              <w:t>confirmation</w:t>
            </w:r>
            <w:r w:rsidR="0060350C">
              <w:rPr>
                <w:lang w:val="en-US"/>
              </w:rPr>
              <w:t>.</w:t>
            </w:r>
          </w:p>
        </w:tc>
      </w:tr>
      <w:tr w:rsidR="00C409C4" w:rsidRPr="00B663F3" w14:paraId="797FC08E" w14:textId="77777777" w:rsidTr="003710B2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738EB184" w14:textId="7777777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443D0618" w14:textId="7777777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 xml:space="preserve">{‘top right’ || </w:t>
            </w:r>
            <w:r>
              <w:rPr>
                <w:lang w:val="en-US"/>
              </w:rPr>
              <w:br/>
              <w:t>‘top left’ ||</w:t>
            </w:r>
            <w:r>
              <w:rPr>
                <w:lang w:val="en-US"/>
              </w:rPr>
              <w:br/>
              <w:t>‘top centre’ ||</w:t>
            </w:r>
            <w:r>
              <w:rPr>
                <w:lang w:val="en-US"/>
              </w:rPr>
              <w:br/>
              <w:t xml:space="preserve">‘bottom right’ || ‘bottom left’ || </w:t>
            </w:r>
            <w:r>
              <w:rPr>
                <w:lang w:val="en-US"/>
              </w:rPr>
              <w:br/>
              <w:t>‘bottom centre’ || ‘centre’}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741FAB58" w14:textId="23F7D5FE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‘bottom left</w:t>
            </w:r>
            <w:r w:rsidR="00624DFB">
              <w:rPr>
                <w:lang w:val="en-US"/>
              </w:rPr>
              <w:t>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7DFD4CFF" w14:textId="020BC99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</w:t>
            </w:r>
            <w:r w:rsidR="00E97592">
              <w:rPr>
                <w:lang w:val="en-US"/>
              </w:rPr>
              <w:t xml:space="preserve">confirmation </w:t>
            </w:r>
            <w:r>
              <w:rPr>
                <w:lang w:val="en-US"/>
              </w:rPr>
              <w:t>display position</w:t>
            </w:r>
            <w:r w:rsidR="0060350C">
              <w:rPr>
                <w:lang w:val="en-US"/>
              </w:rPr>
              <w:t>.</w:t>
            </w:r>
          </w:p>
        </w:tc>
      </w:tr>
      <w:tr w:rsidR="00240037" w:rsidRPr="00B663F3" w14:paraId="13FF54FE" w14:textId="77777777" w:rsidTr="003710B2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56C65A5F" w14:textId="6E08CDE4" w:rsidR="00240037" w:rsidRDefault="00240037" w:rsidP="00F165D3">
            <w:pPr>
              <w:rPr>
                <w:lang w:val="en-US"/>
              </w:rPr>
            </w:pPr>
            <w:r>
              <w:rPr>
                <w:lang w:val="en-US"/>
              </w:rPr>
              <w:t>backdrop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1285D40B" w14:textId="33303D2D" w:rsidR="00240037" w:rsidRDefault="00240037" w:rsidP="00F165D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33246232" w14:textId="56DBB54C" w:rsidR="00240037" w:rsidRDefault="00240037" w:rsidP="00F165D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15D7D47C" w14:textId="6711FBC6" w:rsidR="00240037" w:rsidRDefault="00240037" w:rsidP="00F165D3">
            <w:pPr>
              <w:rPr>
                <w:lang w:val="en-US"/>
              </w:rPr>
            </w:pPr>
            <w:r>
              <w:rPr>
                <w:lang w:val="en-US"/>
              </w:rPr>
              <w:t xml:space="preserve">Determines if a </w:t>
            </w:r>
            <w:r w:rsidR="00F62835">
              <w:rPr>
                <w:lang w:val="en-US"/>
              </w:rPr>
              <w:t>backdrop should be displayed making the confirmation box modal.</w:t>
            </w:r>
          </w:p>
        </w:tc>
      </w:tr>
      <w:tr w:rsidR="00C409C4" w:rsidRPr="00B663F3" w14:paraId="251F7AD6" w14:textId="77777777" w:rsidTr="003710B2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350AF369" w14:textId="77777777" w:rsidR="00C409C4" w:rsidRDefault="00C409C4" w:rsidP="00F16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closeAfter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0028C54F" w14:textId="090368D3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{object}</w:t>
            </w:r>
            <w:r w:rsidR="0060350C">
              <w:rPr>
                <w:lang w:val="en-US"/>
              </w:rPr>
              <w:t xml:space="preserve"> || {</w:t>
            </w:r>
            <w:proofErr w:type="spellStart"/>
            <w:r w:rsidR="0060350C">
              <w:rPr>
                <w:lang w:val="en-US"/>
              </w:rPr>
              <w:t>boolean</w:t>
            </w:r>
            <w:proofErr w:type="spellEnd"/>
            <w:r w:rsidR="0060350C">
              <w:rPr>
                <w:lang w:val="en-US"/>
              </w:rPr>
              <w:t>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37262A16" w14:textId="220D9759" w:rsidR="00C409C4" w:rsidRDefault="000A6DC9" w:rsidP="00F165D3">
            <w:pPr>
              <w:rPr>
                <w:lang w:val="en-US"/>
              </w:rPr>
            </w:pPr>
            <w:r>
              <w:rPr>
                <w:lang w:val="en-US"/>
              </w:rPr>
              <w:t>{object}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4E296549" w14:textId="31B73495" w:rsidR="00C409C4" w:rsidRDefault="00624DFB" w:rsidP="00F165D3">
            <w:pPr>
              <w:rPr>
                <w:lang w:val="en-US"/>
              </w:rPr>
            </w:pPr>
            <w:r>
              <w:rPr>
                <w:lang w:val="en-US"/>
              </w:rPr>
              <w:t>Set to false if you do not want the confirmation to automatically close.</w:t>
            </w:r>
          </w:p>
        </w:tc>
      </w:tr>
      <w:tr w:rsidR="00C409C4" w:rsidRPr="00B663F3" w14:paraId="13D4E4D6" w14:textId="77777777" w:rsidTr="003710B2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43B82B00" w14:textId="77777777" w:rsidR="00C409C4" w:rsidRPr="00C409C4" w:rsidRDefault="00C409C4" w:rsidP="00F165D3">
            <w:pPr>
              <w:rPr>
                <w:sz w:val="18"/>
                <w:szCs w:val="18"/>
                <w:lang w:val="en-US"/>
              </w:rPr>
            </w:pPr>
            <w:proofErr w:type="spellStart"/>
            <w:r w:rsidRPr="00C409C4">
              <w:rPr>
                <w:sz w:val="18"/>
                <w:szCs w:val="18"/>
                <w:lang w:val="en-US"/>
              </w:rPr>
              <w:t>closeAfter.time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0B566EE1" w14:textId="7777777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{number}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0DE852FB" w14:textId="16523AA9" w:rsidR="00C409C4" w:rsidRDefault="0060350C" w:rsidP="00F165D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24C4253A" w14:textId="0252DB78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number of seconds after which the </w:t>
            </w:r>
            <w:r w:rsidR="00E97592">
              <w:rPr>
                <w:lang w:val="en-US"/>
              </w:rPr>
              <w:t xml:space="preserve">confirmation </w:t>
            </w:r>
            <w:r>
              <w:rPr>
                <w:lang w:val="en-US"/>
              </w:rPr>
              <w:t>will close</w:t>
            </w:r>
            <w:r w:rsidR="0060350C">
              <w:rPr>
                <w:lang w:val="en-US"/>
              </w:rPr>
              <w:t>.</w:t>
            </w:r>
          </w:p>
        </w:tc>
      </w:tr>
      <w:tr w:rsidR="00C409C4" w:rsidRPr="00B663F3" w14:paraId="68DDC887" w14:textId="77777777" w:rsidTr="003710B2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695B9326" w14:textId="77777777" w:rsidR="00C409C4" w:rsidRPr="00C409C4" w:rsidRDefault="00C409C4" w:rsidP="00F165D3">
            <w:pPr>
              <w:rPr>
                <w:sz w:val="18"/>
                <w:szCs w:val="18"/>
                <w:lang w:val="en-US"/>
              </w:rPr>
            </w:pPr>
            <w:proofErr w:type="spellStart"/>
            <w:r w:rsidRPr="00C409C4">
              <w:rPr>
                <w:sz w:val="18"/>
                <w:szCs w:val="18"/>
                <w:lang w:val="en-US"/>
              </w:rPr>
              <w:t>closeAfter.resetOnHover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7928F57D" w14:textId="7777777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{Boolean}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335EB0B3" w14:textId="7777777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52AD9945" w14:textId="643A2940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 xml:space="preserve">Resets the time when the cursor is over the </w:t>
            </w:r>
            <w:r w:rsidR="00E97592">
              <w:rPr>
                <w:lang w:val="en-US"/>
              </w:rPr>
              <w:t>confirmation</w:t>
            </w:r>
            <w:r w:rsidR="0060350C">
              <w:rPr>
                <w:lang w:val="en-US"/>
              </w:rPr>
              <w:t>.</w:t>
            </w:r>
          </w:p>
        </w:tc>
      </w:tr>
      <w:tr w:rsidR="00A85905" w:rsidRPr="00B663F3" w14:paraId="0E3C988E" w14:textId="77777777" w:rsidTr="00DD3F72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23DE29D9" w14:textId="7DB88097" w:rsidR="00A85905" w:rsidRPr="00DD3F72" w:rsidRDefault="00A85905" w:rsidP="00A85905">
            <w:pPr>
              <w:rPr>
                <w:lang w:val="en-US"/>
              </w:rPr>
            </w:pPr>
            <w:proofErr w:type="spellStart"/>
            <w:r w:rsidRPr="00DD3F72">
              <w:rPr>
                <w:lang w:val="en-US"/>
              </w:rPr>
              <w:t>okBtn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1CF832DA" w14:textId="09491DB5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{object} || {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78C39C30" w14:textId="60B2A3A2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{object}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034BCE79" w14:textId="1CA47F57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 xml:space="preserve">Set to false to hide the </w:t>
            </w:r>
            <w:proofErr w:type="spellStart"/>
            <w:r>
              <w:rPr>
                <w:lang w:val="en-US"/>
              </w:rPr>
              <w:t>okBtn</w:t>
            </w:r>
            <w:proofErr w:type="spellEnd"/>
          </w:p>
        </w:tc>
      </w:tr>
      <w:tr w:rsidR="00A85905" w:rsidRPr="00B663F3" w14:paraId="776B4751" w14:textId="77777777" w:rsidTr="00DD3F72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17F11653" w14:textId="6DE35EA1" w:rsidR="00A85905" w:rsidRDefault="00A85905" w:rsidP="00A8590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okBtn.className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16F22BD2" w14:textId="44858BA8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6387DD92" w14:textId="35568C76" w:rsidR="00A85905" w:rsidRDefault="00A85905" w:rsidP="00A85905">
            <w:pPr>
              <w:rPr>
                <w:lang w:val="en-US"/>
              </w:rPr>
            </w:pPr>
            <w:r w:rsidRPr="00AF2AA7">
              <w:rPr>
                <w:lang w:val="en-US"/>
              </w:rPr>
              <w:t>'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 xml:space="preserve"> 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>-primary'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E4C1269" w14:textId="4B3FBE34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Sets the class name(s) to be used for the OK button.</w:t>
            </w:r>
          </w:p>
        </w:tc>
      </w:tr>
      <w:tr w:rsidR="00A85905" w:rsidRPr="00B663F3" w14:paraId="6610953C" w14:textId="77777777" w:rsidTr="00DD3F72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4D512763" w14:textId="45ECAA94" w:rsidR="00A85905" w:rsidRDefault="00A85905" w:rsidP="00A8590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okBtn.label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3D60D050" w14:textId="7AD9C048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4624749D" w14:textId="55802B40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‘Ok’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7F9A85EB" w14:textId="4C923939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Sets the label of the OK button</w:t>
            </w:r>
          </w:p>
        </w:tc>
      </w:tr>
      <w:tr w:rsidR="00A85905" w:rsidRPr="00B663F3" w14:paraId="6582FC73" w14:textId="77777777" w:rsidTr="00DD3F72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71628448" w14:textId="0183FCBB" w:rsidR="00A85905" w:rsidRPr="00AF2AA7" w:rsidRDefault="00A85905" w:rsidP="00A85905">
            <w:pPr>
              <w:rPr>
                <w:lang w:val="en-US"/>
              </w:rPr>
            </w:pPr>
            <w:proofErr w:type="spellStart"/>
            <w:r w:rsidRPr="00AF2AA7">
              <w:rPr>
                <w:lang w:val="en-US"/>
              </w:rPr>
              <w:t>cancelBtn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6B79A8B4" w14:textId="4C0BB9F2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{object} || {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3549E69F" w14:textId="28CFF153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{object}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F212485" w14:textId="7E26D360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 xml:space="preserve">Set to false to hide the </w:t>
            </w:r>
            <w:proofErr w:type="spellStart"/>
            <w:r>
              <w:rPr>
                <w:lang w:val="en-US"/>
              </w:rPr>
              <w:t>cancel</w:t>
            </w:r>
            <w:r>
              <w:rPr>
                <w:lang w:val="en-US"/>
              </w:rPr>
              <w:t>Btn</w:t>
            </w:r>
            <w:proofErr w:type="spellEnd"/>
          </w:p>
        </w:tc>
      </w:tr>
      <w:tr w:rsidR="00A85905" w:rsidRPr="00B663F3" w14:paraId="4EE1A892" w14:textId="77777777" w:rsidTr="00DD3F72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6A30E6E6" w14:textId="7D9286FB" w:rsidR="00A85905" w:rsidRDefault="00A85905" w:rsidP="00A8590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cancelBtn.className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7116E84F" w14:textId="0EB27575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16DB07FA" w14:textId="0A421BAB" w:rsidR="00A85905" w:rsidRDefault="00A85905" w:rsidP="00A85905">
            <w:pPr>
              <w:rPr>
                <w:lang w:val="en-US"/>
              </w:rPr>
            </w:pPr>
            <w:r w:rsidRPr="00AF2AA7">
              <w:rPr>
                <w:lang w:val="en-US"/>
              </w:rPr>
              <w:t>'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 xml:space="preserve"> 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>-danger'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BCDBD3C" w14:textId="2BB8CC51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Sets the class name(s) to be used for the Cancel button.</w:t>
            </w:r>
          </w:p>
        </w:tc>
      </w:tr>
      <w:tr w:rsidR="00A85905" w:rsidRPr="00B663F3" w14:paraId="7E5EEBF0" w14:textId="77777777" w:rsidTr="00DD3F72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0D4B240C" w14:textId="406C7DD3" w:rsidR="00A85905" w:rsidRDefault="00A85905" w:rsidP="00A8590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cancelBtn.label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16B292CA" w14:textId="6F50C12C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5BB60C39" w14:textId="0F2D124B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‘Cancel’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71FFD36D" w14:textId="0A6B1ADE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Sets the label of the Cancel button</w:t>
            </w:r>
          </w:p>
        </w:tc>
      </w:tr>
      <w:tr w:rsidR="00A85905" w:rsidRPr="00B663F3" w14:paraId="626415D8" w14:textId="77777777" w:rsidTr="00DD3F72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6BF5BBDB" w14:textId="51918590" w:rsidR="00A85905" w:rsidRPr="00AF2AA7" w:rsidRDefault="00A85905" w:rsidP="00A85905">
            <w:pPr>
              <w:rPr>
                <w:lang w:val="en-US"/>
              </w:rPr>
            </w:pPr>
            <w:proofErr w:type="spellStart"/>
            <w:r w:rsidRPr="00AF2AA7">
              <w:rPr>
                <w:lang w:val="en-US"/>
              </w:rPr>
              <w:t>otherBtn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4D34A290" w14:textId="3A4DCC62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{object} || {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774D5EA1" w14:textId="7CBEF723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E342B0A" w14:textId="67FF2D61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 xml:space="preserve">Sets an optional user defined button. If ‘false’, a button will not be displayed. It provides a method for alternate post-processing when closing the confirmation. </w:t>
            </w:r>
          </w:p>
        </w:tc>
      </w:tr>
      <w:tr w:rsidR="00A85905" w:rsidRPr="00B663F3" w14:paraId="07C0384C" w14:textId="77777777" w:rsidTr="00DD3F72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23E8A521" w14:textId="05837FEC" w:rsidR="00A85905" w:rsidRDefault="00A85905" w:rsidP="00A8590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otherBtn.className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2F13BB8E" w14:textId="080FB39E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230F04E3" w14:textId="0B2847B9" w:rsidR="00A85905" w:rsidRPr="00AF2AA7" w:rsidRDefault="00A85905" w:rsidP="00A85905">
            <w:pPr>
              <w:rPr>
                <w:lang w:val="en-US"/>
              </w:rPr>
            </w:pPr>
            <w:r w:rsidRPr="00AF2AA7">
              <w:rPr>
                <w:lang w:val="en-US"/>
              </w:rPr>
              <w:t>'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 xml:space="preserve"> 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>-warning’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123B4B30" w14:textId="2075A9A1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Sets the class name(s) to be used for a user defined button.</w:t>
            </w:r>
          </w:p>
        </w:tc>
      </w:tr>
      <w:tr w:rsidR="00A85905" w:rsidRPr="00B663F3" w14:paraId="3571AF59" w14:textId="77777777" w:rsidTr="00DD3F72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52968D14" w14:textId="2104B500" w:rsidR="00A85905" w:rsidRDefault="00A85905" w:rsidP="00A8590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otherBtn.label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74AF244F" w14:textId="5D6A66F9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7E10E80D" w14:textId="6A825EFE" w:rsidR="00A85905" w:rsidRPr="00AF2AA7" w:rsidRDefault="00A85905" w:rsidP="00A85905">
            <w:pPr>
              <w:rPr>
                <w:lang w:val="en-US"/>
              </w:rPr>
            </w:pPr>
            <w:r w:rsidRPr="00AF2AA7">
              <w:rPr>
                <w:lang w:val="en-US"/>
              </w:rPr>
              <w:t>‘Other’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9A33694" w14:textId="59928CAA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Sets the label of the user defined button</w:t>
            </w:r>
          </w:p>
        </w:tc>
      </w:tr>
      <w:tr w:rsidR="00A85905" w:rsidRPr="00B663F3" w14:paraId="0D043BF1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1DCAF693" w14:textId="6950E531" w:rsidR="00A85905" w:rsidRPr="00DD3F72" w:rsidRDefault="00A85905" w:rsidP="00A859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beforeClose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0E621762" w14:textId="6391EC6E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{function}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6427C3FF" w14:textId="2AF22923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496ECB8" w14:textId="6C49CE05" w:rsidR="00A85905" w:rsidRDefault="00A85905" w:rsidP="00A85905">
            <w:pPr>
              <w:rPr>
                <w:lang w:val="en-US"/>
              </w:rPr>
            </w:pPr>
            <w:r w:rsidRPr="00833A3B">
              <w:rPr>
                <w:lang w:val="en-US"/>
              </w:rPr>
              <w:t xml:space="preserve">Callback function that executes just before the </w:t>
            </w:r>
            <w:r>
              <w:rPr>
                <w:lang w:val="en-US"/>
              </w:rPr>
              <w:t>confirmation</w:t>
            </w:r>
            <w:r w:rsidRPr="00833A3B">
              <w:rPr>
                <w:lang w:val="en-US"/>
              </w:rPr>
              <w:t xml:space="preserve"> </w:t>
            </w:r>
            <w:r>
              <w:rPr>
                <w:lang w:val="en-US"/>
              </w:rPr>
              <w:t>closes if ‘Ok’ is clicked</w:t>
            </w:r>
            <w:r w:rsidRPr="00833A3B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This provides the ability to validate data before the confirmation is closed. </w:t>
            </w:r>
            <w:r w:rsidRPr="00833A3B">
              <w:rPr>
                <w:lang w:val="en-US"/>
              </w:rPr>
              <w:t xml:space="preserve">If you return </w:t>
            </w:r>
            <w:proofErr w:type="gramStart"/>
            <w:r w:rsidRPr="00833A3B">
              <w:rPr>
                <w:lang w:val="en-US"/>
              </w:rPr>
              <w:t>false</w:t>
            </w:r>
            <w:proofErr w:type="gramEnd"/>
            <w:r w:rsidRPr="00833A3B">
              <w:rPr>
                <w:lang w:val="en-US"/>
              </w:rPr>
              <w:t xml:space="preserve"> you will cancel the </w:t>
            </w:r>
            <w:r>
              <w:rPr>
                <w:lang w:val="en-US"/>
              </w:rPr>
              <w:t>‘Ok’</w:t>
            </w:r>
            <w:r w:rsidRPr="00833A3B">
              <w:rPr>
                <w:lang w:val="en-US"/>
              </w:rPr>
              <w:t xml:space="preserve"> action.</w:t>
            </w:r>
          </w:p>
        </w:tc>
      </w:tr>
      <w:tr w:rsidR="00A85905" w:rsidRPr="00B663F3" w14:paraId="193E21C1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767C5202" w14:textId="30639821" w:rsidR="00A85905" w:rsidRPr="00DD3F72" w:rsidRDefault="00A85905" w:rsidP="00A859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afterClose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1A62FF2E" w14:textId="09DAA76B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{function}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62E44347" w14:textId="3AF7FC35" w:rsidR="00A85905" w:rsidRDefault="00A85905" w:rsidP="00A85905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9F5E424" w14:textId="472D8DEA" w:rsidR="00A85905" w:rsidRDefault="00A85905" w:rsidP="00A85905">
            <w:pPr>
              <w:rPr>
                <w:lang w:val="en-US"/>
              </w:rPr>
            </w:pPr>
            <w:r w:rsidRPr="00833A3B">
              <w:rPr>
                <w:lang w:val="en-US"/>
              </w:rPr>
              <w:t xml:space="preserve">Callback function that executes just </w:t>
            </w:r>
            <w:r>
              <w:rPr>
                <w:lang w:val="en-US"/>
              </w:rPr>
              <w:t>after</w:t>
            </w:r>
            <w:r w:rsidRPr="00833A3B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confirmation</w:t>
            </w:r>
            <w:r w:rsidRPr="00833A3B">
              <w:rPr>
                <w:lang w:val="en-US"/>
              </w:rPr>
              <w:t xml:space="preserve"> </w:t>
            </w:r>
            <w:r>
              <w:rPr>
                <w:lang w:val="en-US"/>
              </w:rPr>
              <w:t>closes</w:t>
            </w:r>
            <w:r w:rsidRPr="00833A3B">
              <w:rPr>
                <w:lang w:val="en-US"/>
              </w:rPr>
              <w:t>.</w:t>
            </w:r>
          </w:p>
        </w:tc>
      </w:tr>
    </w:tbl>
    <w:p w14:paraId="0F6C04D9" w14:textId="77777777" w:rsidR="00495C9D" w:rsidRDefault="00495C9D" w:rsidP="00495C9D">
      <w:pPr>
        <w:pStyle w:val="Heading3"/>
        <w:spacing w:befor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Sample Usage</w:t>
      </w:r>
    </w:p>
    <w:p w14:paraId="3E02A03F" w14:textId="77777777" w:rsidR="00495C9D" w:rsidRDefault="00495C9D" w:rsidP="00495C9D">
      <w:pPr>
        <w:pStyle w:val="Heading4"/>
        <w:rPr>
          <w:lang w:val="en-US"/>
        </w:rPr>
      </w:pPr>
      <w:r>
        <w:rPr>
          <w:lang w:val="en-US"/>
        </w:rPr>
        <w:t>Minimal</w:t>
      </w:r>
    </w:p>
    <w:p w14:paraId="05CA64B3" w14:textId="2BE1283D" w:rsidR="004430DE" w:rsidRPr="00A54F3A" w:rsidRDefault="00495C9D" w:rsidP="004430DE">
      <w:pPr>
        <w:pStyle w:val="Code"/>
      </w:pPr>
      <w:proofErr w:type="spellStart"/>
      <w:r w:rsidRPr="00A54F3A">
        <w:t>gdMessages.</w:t>
      </w:r>
      <w:r w:rsidR="004430DE">
        <w:t>confirm</w:t>
      </w:r>
      <w:proofErr w:type="spellEnd"/>
      <w:r w:rsidR="004430DE">
        <w:t>();</w:t>
      </w:r>
    </w:p>
    <w:p w14:paraId="33749DDB" w14:textId="3F59FB81" w:rsidR="00495C9D" w:rsidRPr="00A54F3A" w:rsidRDefault="00495C9D" w:rsidP="00495C9D">
      <w:pPr>
        <w:pStyle w:val="Code"/>
      </w:pPr>
    </w:p>
    <w:p w14:paraId="1BD8B573" w14:textId="77777777" w:rsidR="00495C9D" w:rsidRDefault="00495C9D" w:rsidP="00495C9D">
      <w:pPr>
        <w:pStyle w:val="Heading4"/>
        <w:rPr>
          <w:lang w:val="en-US"/>
        </w:rPr>
      </w:pPr>
      <w:r>
        <w:rPr>
          <w:lang w:val="en-US"/>
        </w:rPr>
        <w:t>Common</w:t>
      </w:r>
    </w:p>
    <w:p w14:paraId="63B5BCEA" w14:textId="1440A201" w:rsidR="00495C9D" w:rsidRPr="00A54F3A" w:rsidRDefault="00495C9D" w:rsidP="00495C9D">
      <w:pPr>
        <w:pStyle w:val="Code"/>
      </w:pPr>
      <w:proofErr w:type="spellStart"/>
      <w:r w:rsidRPr="00A54F3A">
        <w:t>gdMessages.</w:t>
      </w:r>
      <w:r w:rsidR="004430DE">
        <w:t>confirm</w:t>
      </w:r>
      <w:proofErr w:type="spellEnd"/>
      <w:r w:rsidRPr="00A54F3A">
        <w:t>({</w:t>
      </w:r>
    </w:p>
    <w:p w14:paraId="4E1D496E" w14:textId="77777777" w:rsidR="00495C9D" w:rsidRPr="006A6F53" w:rsidRDefault="00495C9D" w:rsidP="00495C9D">
      <w:pPr>
        <w:pStyle w:val="Code"/>
        <w:rPr>
          <w:lang w:val="en-US"/>
        </w:rPr>
      </w:pPr>
      <w:r w:rsidRPr="006A6F53">
        <w:rPr>
          <w:lang w:val="en-US"/>
        </w:rPr>
        <w:t xml:space="preserve">  msg: 'Record has been updated',</w:t>
      </w:r>
    </w:p>
    <w:p w14:paraId="5496D46E" w14:textId="30019EF2" w:rsidR="00495C9D" w:rsidRPr="006A6F53" w:rsidRDefault="00495C9D" w:rsidP="00495C9D">
      <w:pPr>
        <w:pStyle w:val="Code"/>
        <w:rPr>
          <w:lang w:val="en-US"/>
        </w:rPr>
      </w:pPr>
      <w:r w:rsidRPr="006A6F53">
        <w:rPr>
          <w:lang w:val="en-US"/>
        </w:rPr>
        <w:t xml:space="preserve">  </w:t>
      </w:r>
      <w:proofErr w:type="spellStart"/>
      <w:r w:rsidRPr="006A6F53">
        <w:rPr>
          <w:lang w:val="en-US"/>
        </w:rPr>
        <w:t>className</w:t>
      </w:r>
      <w:proofErr w:type="spellEnd"/>
      <w:r w:rsidRPr="006A6F53">
        <w:rPr>
          <w:lang w:val="en-US"/>
        </w:rPr>
        <w:t xml:space="preserve">: </w:t>
      </w:r>
      <w:r w:rsidR="00663D82">
        <w:rPr>
          <w:lang w:val="en-US"/>
        </w:rPr>
        <w:t>'</w:t>
      </w:r>
      <w:proofErr w:type="spellStart"/>
      <w:r w:rsidR="004430DE">
        <w:rPr>
          <w:lang w:val="en-US"/>
        </w:rPr>
        <w:t>stdconfirm</w:t>
      </w:r>
      <w:proofErr w:type="spellEnd"/>
      <w:r w:rsidR="00663D82">
        <w:rPr>
          <w:lang w:val="en-US"/>
        </w:rPr>
        <w:t>'</w:t>
      </w:r>
      <w:r w:rsidRPr="006A6F53">
        <w:rPr>
          <w:lang w:val="en-US"/>
        </w:rPr>
        <w:t>,</w:t>
      </w:r>
    </w:p>
    <w:p w14:paraId="39606723" w14:textId="77777777" w:rsidR="00495C9D" w:rsidRPr="006A6F53" w:rsidRDefault="00495C9D" w:rsidP="00495C9D">
      <w:pPr>
        <w:pStyle w:val="Code"/>
        <w:rPr>
          <w:lang w:val="en-US"/>
        </w:rPr>
      </w:pPr>
      <w:r w:rsidRPr="006A6F53">
        <w:rPr>
          <w:lang w:val="en-US"/>
        </w:rPr>
        <w:t xml:space="preserve">  width: "auto",</w:t>
      </w:r>
    </w:p>
    <w:p w14:paraId="42618820" w14:textId="700FD104" w:rsidR="00495C9D" w:rsidRDefault="00495C9D" w:rsidP="00495C9D">
      <w:pPr>
        <w:pStyle w:val="Code"/>
        <w:rPr>
          <w:lang w:val="en-US"/>
        </w:rPr>
      </w:pPr>
      <w:r w:rsidRPr="006A6F53">
        <w:rPr>
          <w:lang w:val="en-US"/>
        </w:rPr>
        <w:t xml:space="preserve">  position: 'centre'</w:t>
      </w:r>
      <w:r w:rsidR="004430DE">
        <w:rPr>
          <w:lang w:val="en-US"/>
        </w:rPr>
        <w:t>,</w:t>
      </w:r>
    </w:p>
    <w:p w14:paraId="29D27F64" w14:textId="438A7990" w:rsidR="004430DE" w:rsidRDefault="004430DE" w:rsidP="00495C9D">
      <w:pPr>
        <w:pStyle w:val="Code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closeAfter</w:t>
      </w:r>
      <w:proofErr w:type="spellEnd"/>
      <w:r>
        <w:rPr>
          <w:lang w:val="en-US"/>
        </w:rPr>
        <w:t>: false,</w:t>
      </w:r>
    </w:p>
    <w:p w14:paraId="326669E5" w14:textId="1D05D0A9" w:rsidR="004430DE" w:rsidRDefault="004430DE" w:rsidP="00495C9D">
      <w:pPr>
        <w:pStyle w:val="Code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afterClose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afterClose</w:t>
      </w:r>
      <w:r w:rsidR="00DE280E">
        <w:rPr>
          <w:lang w:val="en-US"/>
        </w:rPr>
        <w:t>Function</w:t>
      </w:r>
      <w:proofErr w:type="spellEnd"/>
    </w:p>
    <w:p w14:paraId="32B0085F" w14:textId="77777777" w:rsidR="00495C9D" w:rsidRPr="00A54F3A" w:rsidRDefault="00495C9D" w:rsidP="00495C9D">
      <w:pPr>
        <w:pStyle w:val="Code"/>
      </w:pPr>
      <w:r w:rsidRPr="00A54F3A">
        <w:t>});</w:t>
      </w:r>
    </w:p>
    <w:p w14:paraId="263DE8B3" w14:textId="77777777" w:rsidR="00495C9D" w:rsidRPr="006A6F53" w:rsidRDefault="00495C9D" w:rsidP="00495C9D">
      <w:pPr>
        <w:pStyle w:val="Code"/>
        <w:rPr>
          <w:lang w:val="en-US"/>
        </w:rPr>
      </w:pPr>
    </w:p>
    <w:p w14:paraId="2CFD945D" w14:textId="68E2F3FE" w:rsidR="00A22868" w:rsidRDefault="00A22868" w:rsidP="002F3C56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Dialog</w:t>
      </w:r>
      <w:r w:rsidR="0099121E">
        <w:rPr>
          <w:lang w:val="en-US"/>
        </w:rPr>
        <w:t>s</w:t>
      </w:r>
    </w:p>
    <w:p w14:paraId="17317619" w14:textId="77777777" w:rsidR="00A22868" w:rsidRDefault="00A22868" w:rsidP="00A22868">
      <w:pPr>
        <w:pStyle w:val="Heading3"/>
        <w:rPr>
          <w:sz w:val="28"/>
          <w:szCs w:val="28"/>
          <w:lang w:val="en-US"/>
        </w:rPr>
      </w:pPr>
      <w:r w:rsidRPr="00B663F3">
        <w:rPr>
          <w:sz w:val="28"/>
          <w:szCs w:val="28"/>
          <w:lang w:val="en-US"/>
        </w:rPr>
        <w:t>Options</w:t>
      </w:r>
    </w:p>
    <w:tbl>
      <w:tblPr>
        <w:tblStyle w:val="TableGridLight"/>
        <w:tblW w:w="9017" w:type="dxa"/>
        <w:tblInd w:w="-1" w:type="dxa"/>
        <w:tblLook w:val="04A0" w:firstRow="1" w:lastRow="0" w:firstColumn="1" w:lastColumn="0" w:noHBand="0" w:noVBand="1"/>
      </w:tblPr>
      <w:tblGrid>
        <w:gridCol w:w="2095"/>
        <w:gridCol w:w="2012"/>
        <w:gridCol w:w="1370"/>
        <w:gridCol w:w="3540"/>
      </w:tblGrid>
      <w:tr w:rsidR="00A22868" w:rsidRPr="007D43B4" w14:paraId="4F8F8182" w14:textId="77777777" w:rsidTr="0045742C">
        <w:trPr>
          <w:tblHeader/>
        </w:trPr>
        <w:tc>
          <w:tcPr>
            <w:tcW w:w="2095" w:type="dxa"/>
            <w:shd w:val="clear" w:color="auto" w:fill="2F5496" w:themeFill="accent1" w:themeFillShade="BF"/>
          </w:tcPr>
          <w:p w14:paraId="5F8C6D67" w14:textId="77777777" w:rsidR="00A22868" w:rsidRPr="007D43B4" w:rsidRDefault="00A22868" w:rsidP="0045742C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Name</w:t>
            </w:r>
          </w:p>
        </w:tc>
        <w:tc>
          <w:tcPr>
            <w:tcW w:w="2012" w:type="dxa"/>
            <w:shd w:val="clear" w:color="auto" w:fill="2F5496" w:themeFill="accent1" w:themeFillShade="BF"/>
          </w:tcPr>
          <w:p w14:paraId="294DFDD5" w14:textId="77777777" w:rsidR="00A22868" w:rsidRPr="007D43B4" w:rsidRDefault="00A22868" w:rsidP="0045742C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Type</w:t>
            </w:r>
          </w:p>
        </w:tc>
        <w:tc>
          <w:tcPr>
            <w:tcW w:w="1370" w:type="dxa"/>
            <w:shd w:val="clear" w:color="auto" w:fill="2F5496" w:themeFill="accent1" w:themeFillShade="BF"/>
          </w:tcPr>
          <w:p w14:paraId="300FA00F" w14:textId="77777777" w:rsidR="00A22868" w:rsidRPr="007D43B4" w:rsidRDefault="00A22868" w:rsidP="0045742C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Default</w:t>
            </w:r>
          </w:p>
        </w:tc>
        <w:tc>
          <w:tcPr>
            <w:tcW w:w="3540" w:type="dxa"/>
            <w:shd w:val="clear" w:color="auto" w:fill="2F5496" w:themeFill="accent1" w:themeFillShade="BF"/>
          </w:tcPr>
          <w:p w14:paraId="627C2475" w14:textId="77777777" w:rsidR="00A22868" w:rsidRPr="007D43B4" w:rsidRDefault="00A22868" w:rsidP="0045742C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A22868" w:rsidRPr="00B663F3" w14:paraId="4B6A1588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4F682C5F" w14:textId="15FAC088" w:rsidR="00A22868" w:rsidRPr="00B663F3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6A7B11AD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0E61F989" w14:textId="7C8B5E20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5FAEAE85" w14:textId="14CF5E4F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Sets the dialog title.</w:t>
            </w:r>
          </w:p>
        </w:tc>
      </w:tr>
      <w:tr w:rsidR="00A22868" w:rsidRPr="00B663F3" w14:paraId="2B32A4CA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092AAE9B" w14:textId="77777777" w:rsidR="00A22868" w:rsidRPr="00B663F3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45791F84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52BADD70" w14:textId="1DAE1B2C" w:rsidR="00A22868" w:rsidRDefault="00D144AC" w:rsidP="0045742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A22868">
              <w:rPr>
                <w:lang w:val="en-US"/>
              </w:rPr>
              <w:t>ull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5CE0214" w14:textId="42BAA40A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Defines the body of the message.</w:t>
            </w:r>
          </w:p>
        </w:tc>
      </w:tr>
      <w:tr w:rsidR="009671B5" w:rsidRPr="00B663F3" w14:paraId="3BBABF21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77BAC50E" w14:textId="06976913" w:rsidR="009671B5" w:rsidRDefault="009671B5" w:rsidP="0045742C">
            <w:pPr>
              <w:rPr>
                <w:lang w:val="en-US"/>
              </w:rPr>
            </w:pPr>
            <w:proofErr w:type="spellStart"/>
            <w:r w:rsidRPr="009671B5">
              <w:rPr>
                <w:lang w:val="en-US"/>
              </w:rPr>
              <w:t>returnSelector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53268F03" w14:textId="5CD93972" w:rsidR="009671B5" w:rsidRDefault="009671B5" w:rsidP="0045742C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094959B5" w14:textId="07EC7407" w:rsidR="009671B5" w:rsidRDefault="009671B5" w:rsidP="0045742C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3FA3823B" w14:textId="73EA829B" w:rsidR="009671B5" w:rsidRDefault="009671B5" w:rsidP="0045742C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jQuery selector to be used to return the contents of the msg If required in the </w:t>
            </w:r>
            <w:proofErr w:type="spellStart"/>
            <w:r>
              <w:rPr>
                <w:lang w:val="en-US"/>
              </w:rPr>
              <w:t>beforeClose</w:t>
            </w:r>
            <w:proofErr w:type="spellEnd"/>
            <w:r>
              <w:rPr>
                <w:lang w:val="en-US"/>
              </w:rPr>
              <w:t xml:space="preserve"> function.</w:t>
            </w:r>
          </w:p>
          <w:p w14:paraId="5E0332A5" w14:textId="1160CC69" w:rsidR="009671B5" w:rsidRDefault="009671B5" w:rsidP="0045742C">
            <w:pPr>
              <w:rPr>
                <w:lang w:val="en-US"/>
              </w:rPr>
            </w:pPr>
            <w:r>
              <w:rPr>
                <w:lang w:val="en-US"/>
              </w:rPr>
              <w:t>e.g. “#</w:t>
            </w:r>
            <w:proofErr w:type="spellStart"/>
            <w:r>
              <w:rPr>
                <w:lang w:val="en-US"/>
              </w:rPr>
              <w:t>msgID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A22868" w:rsidRPr="00B663F3" w14:paraId="28F32AEC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3FC8EDDB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animation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1A59B02B" w14:textId="77777777" w:rsidR="00A22868" w:rsidRDefault="00A22868" w:rsidP="0045742C">
            <w:pPr>
              <w:rPr>
                <w:lang w:val="en-US"/>
              </w:rPr>
            </w:pPr>
            <w:r w:rsidRPr="00B663F3">
              <w:rPr>
                <w:lang w:val="en-US"/>
              </w:rPr>
              <w:t>{</w:t>
            </w:r>
            <w:proofErr w:type="spellStart"/>
            <w:r w:rsidRPr="00B663F3">
              <w:rPr>
                <w:lang w:val="en-US"/>
              </w:rPr>
              <w:t>boolean</w:t>
            </w:r>
            <w:proofErr w:type="spellEnd"/>
            <w:r w:rsidRPr="00B663F3">
              <w:rPr>
                <w:lang w:val="en-US"/>
              </w:rPr>
              <w:t>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7DC831A4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0425607C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Determines if the display of the confirmation will be animated.</w:t>
            </w:r>
          </w:p>
        </w:tc>
      </w:tr>
      <w:tr w:rsidR="00A22868" w:rsidRPr="00B663F3" w14:paraId="76173E10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13C26A37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className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24718897" w14:textId="77777777" w:rsidR="00A22868" w:rsidRPr="00B663F3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3291BCB5" w14:textId="3894DAA1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std</w:t>
            </w:r>
            <w:r w:rsidR="0099121E">
              <w:rPr>
                <w:lang w:val="en-US"/>
              </w:rPr>
              <w:t>d</w:t>
            </w:r>
            <w:r w:rsidR="00D144AC">
              <w:rPr>
                <w:lang w:val="en-US"/>
              </w:rPr>
              <w:t>ialog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1C0139E8" w14:textId="5042CEFF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 xml:space="preserve">Defines the class to be used to format the </w:t>
            </w:r>
            <w:r w:rsidR="00D144AC">
              <w:rPr>
                <w:lang w:val="en-US"/>
              </w:rPr>
              <w:t>dialog</w:t>
            </w:r>
            <w:r>
              <w:rPr>
                <w:lang w:val="en-US"/>
              </w:rPr>
              <w:t xml:space="preserve"> message.</w:t>
            </w:r>
          </w:p>
        </w:tc>
      </w:tr>
      <w:tr w:rsidR="00A22868" w:rsidRPr="00B663F3" w14:paraId="2963F617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74B4E245" w14:textId="77777777" w:rsidR="00A22868" w:rsidRDefault="00A22868" w:rsidP="0045742C">
            <w:pPr>
              <w:rPr>
                <w:lang w:val="en-US"/>
              </w:rPr>
            </w:pPr>
            <w:r w:rsidRPr="003437A2">
              <w:rPr>
                <w:lang w:val="en-US"/>
              </w:rPr>
              <w:t>width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5A597803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{‘auto’ || px || %}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355DEA2D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‘400px’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EED8714" w14:textId="4010C868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width of the </w:t>
            </w:r>
            <w:r w:rsidR="007749A4">
              <w:rPr>
                <w:lang w:val="en-US"/>
              </w:rPr>
              <w:t>dialog</w:t>
            </w:r>
            <w:r>
              <w:rPr>
                <w:lang w:val="en-US"/>
              </w:rPr>
              <w:t>.</w:t>
            </w:r>
          </w:p>
        </w:tc>
      </w:tr>
      <w:tr w:rsidR="00A22868" w:rsidRPr="00B663F3" w14:paraId="32C05AD9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7AE49284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2DD5BAB4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 xml:space="preserve">{‘top right’ || </w:t>
            </w:r>
            <w:r>
              <w:rPr>
                <w:lang w:val="en-US"/>
              </w:rPr>
              <w:br/>
              <w:t>‘top left’ ||</w:t>
            </w:r>
            <w:r>
              <w:rPr>
                <w:lang w:val="en-US"/>
              </w:rPr>
              <w:br/>
              <w:t>‘top centre’ ||</w:t>
            </w:r>
            <w:r>
              <w:rPr>
                <w:lang w:val="en-US"/>
              </w:rPr>
              <w:br/>
              <w:t xml:space="preserve">‘bottom right’ || ‘bottom left’ || </w:t>
            </w:r>
            <w:r>
              <w:rPr>
                <w:lang w:val="en-US"/>
              </w:rPr>
              <w:br/>
              <w:t>‘bottom centre’ || ‘centre’}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7B6862D4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‘bottom left’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EA45E3E" w14:textId="6E83638E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</w:t>
            </w:r>
            <w:r w:rsidR="007749A4">
              <w:rPr>
                <w:lang w:val="en-US"/>
              </w:rPr>
              <w:t>dialog</w:t>
            </w:r>
            <w:r>
              <w:rPr>
                <w:lang w:val="en-US"/>
              </w:rPr>
              <w:t xml:space="preserve"> display position.</w:t>
            </w:r>
          </w:p>
        </w:tc>
      </w:tr>
      <w:tr w:rsidR="00A22868" w:rsidRPr="00B663F3" w14:paraId="76B56FE3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186A0715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backdrop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369E78B6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7889ADEA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54E1D501" w14:textId="5F6DE34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 xml:space="preserve">Determines if a backdrop should be displayed making the </w:t>
            </w:r>
            <w:r w:rsidR="007749A4">
              <w:rPr>
                <w:lang w:val="en-US"/>
              </w:rPr>
              <w:t>dialog</w:t>
            </w:r>
            <w:r>
              <w:rPr>
                <w:lang w:val="en-US"/>
              </w:rPr>
              <w:t xml:space="preserve"> box modal.</w:t>
            </w:r>
          </w:p>
        </w:tc>
      </w:tr>
      <w:tr w:rsidR="00A22868" w:rsidRPr="00B663F3" w14:paraId="30E4FC4A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29924037" w14:textId="77777777" w:rsidR="00A22868" w:rsidRDefault="00A22868" w:rsidP="004574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closeAfter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6AB6556B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{object} || {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6FF7E919" w14:textId="08DC41B3" w:rsidR="00A22868" w:rsidRDefault="007749A4" w:rsidP="0045742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14B64E42" w14:textId="4273FA1F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r w:rsidR="007749A4">
              <w:rPr>
                <w:lang w:val="en-US"/>
              </w:rPr>
              <w:t>the ‘time’ and ‘</w:t>
            </w:r>
            <w:proofErr w:type="spellStart"/>
            <w:r w:rsidR="007749A4">
              <w:rPr>
                <w:lang w:val="en-US"/>
              </w:rPr>
              <w:t>resetOnHover</w:t>
            </w:r>
            <w:proofErr w:type="spellEnd"/>
            <w:r w:rsidR="007749A4">
              <w:rPr>
                <w:lang w:val="en-US"/>
              </w:rPr>
              <w:t>’ variables</w:t>
            </w:r>
            <w:bookmarkStart w:id="0" w:name="_GoBack"/>
            <w:bookmarkEnd w:id="0"/>
            <w:r>
              <w:rPr>
                <w:lang w:val="en-US"/>
              </w:rPr>
              <w:t xml:space="preserve"> if you want the </w:t>
            </w:r>
            <w:r w:rsidR="007749A4">
              <w:rPr>
                <w:lang w:val="en-US"/>
              </w:rPr>
              <w:t>dialog</w:t>
            </w:r>
            <w:r>
              <w:rPr>
                <w:lang w:val="en-US"/>
              </w:rPr>
              <w:t xml:space="preserve"> to automatically close.</w:t>
            </w:r>
          </w:p>
        </w:tc>
      </w:tr>
      <w:tr w:rsidR="00A22868" w:rsidRPr="00B663F3" w14:paraId="17A2789D" w14:textId="77777777" w:rsidTr="0045742C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5BAF7334" w14:textId="77777777" w:rsidR="00A22868" w:rsidRPr="00C409C4" w:rsidRDefault="00A22868" w:rsidP="0045742C">
            <w:pPr>
              <w:rPr>
                <w:sz w:val="18"/>
                <w:szCs w:val="18"/>
                <w:lang w:val="en-US"/>
              </w:rPr>
            </w:pPr>
            <w:proofErr w:type="spellStart"/>
            <w:r w:rsidRPr="00C409C4">
              <w:rPr>
                <w:sz w:val="18"/>
                <w:szCs w:val="18"/>
                <w:lang w:val="en-US"/>
              </w:rPr>
              <w:t>closeAfter.time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74E3874D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{number}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57CA8703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0FAA699D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Sets the number of seconds after which the confirmation will close.</w:t>
            </w:r>
          </w:p>
        </w:tc>
      </w:tr>
      <w:tr w:rsidR="00A22868" w:rsidRPr="00B663F3" w14:paraId="68AE22F0" w14:textId="77777777" w:rsidTr="0045742C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4EF9EAF0" w14:textId="77777777" w:rsidR="00A22868" w:rsidRPr="00C409C4" w:rsidRDefault="00A22868" w:rsidP="0045742C">
            <w:pPr>
              <w:rPr>
                <w:sz w:val="18"/>
                <w:szCs w:val="18"/>
                <w:lang w:val="en-US"/>
              </w:rPr>
            </w:pPr>
            <w:proofErr w:type="spellStart"/>
            <w:r w:rsidRPr="00C409C4">
              <w:rPr>
                <w:sz w:val="18"/>
                <w:szCs w:val="18"/>
                <w:lang w:val="en-US"/>
              </w:rPr>
              <w:t>closeAfter.resetOnHover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64B6D319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{Boolean}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54CD6516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6ABD242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Resets the time when the cursor is over the confirmation.</w:t>
            </w:r>
          </w:p>
        </w:tc>
      </w:tr>
      <w:tr w:rsidR="002F3C56" w:rsidRPr="00B663F3" w14:paraId="4425B384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7B7F3FC7" w14:textId="77777777" w:rsidR="002F3C56" w:rsidRPr="00DD3F72" w:rsidRDefault="002F3C56" w:rsidP="002F3C56">
            <w:pPr>
              <w:rPr>
                <w:lang w:val="en-US"/>
              </w:rPr>
            </w:pPr>
            <w:proofErr w:type="spellStart"/>
            <w:r w:rsidRPr="00DD3F72">
              <w:rPr>
                <w:lang w:val="en-US"/>
              </w:rPr>
              <w:t>okBtn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5BBEB964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{object}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3EDB1429" w14:textId="77777777" w:rsidR="002F3C56" w:rsidRDefault="002F3C56" w:rsidP="002F3C56">
            <w:pPr>
              <w:rPr>
                <w:lang w:val="en-US"/>
              </w:rPr>
            </w:pP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75A132C5" w14:textId="77777777" w:rsidR="002F3C56" w:rsidRDefault="002F3C56" w:rsidP="002F3C56">
            <w:pPr>
              <w:rPr>
                <w:lang w:val="en-US"/>
              </w:rPr>
            </w:pPr>
          </w:p>
        </w:tc>
      </w:tr>
      <w:tr w:rsidR="002F3C56" w:rsidRPr="00B663F3" w14:paraId="48D44313" w14:textId="77777777" w:rsidTr="0045742C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7564A3D8" w14:textId="77777777" w:rsidR="002F3C56" w:rsidRDefault="002F3C56" w:rsidP="002F3C5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okBtn.className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30EE8DF4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4AC8A67A" w14:textId="77777777" w:rsidR="002F3C56" w:rsidRDefault="002F3C56" w:rsidP="002F3C56">
            <w:pPr>
              <w:rPr>
                <w:lang w:val="en-US"/>
              </w:rPr>
            </w:pPr>
            <w:r w:rsidRPr="00AF2AA7">
              <w:rPr>
                <w:lang w:val="en-US"/>
              </w:rPr>
              <w:t>'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 xml:space="preserve"> 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>-primary'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0EA77230" w14:textId="6F0EB7CD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Sets the class name(s) to be used for the OK button.</w:t>
            </w:r>
          </w:p>
        </w:tc>
      </w:tr>
      <w:tr w:rsidR="002F3C56" w:rsidRPr="00B663F3" w14:paraId="11CB906C" w14:textId="77777777" w:rsidTr="0045742C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121E0D1E" w14:textId="77777777" w:rsidR="002F3C56" w:rsidRDefault="002F3C56" w:rsidP="002F3C5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okBtn.label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25E9E9E1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19BE1623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‘Ok’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2C63F570" w14:textId="22AE146F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Sets the label of the OK button</w:t>
            </w:r>
          </w:p>
        </w:tc>
      </w:tr>
      <w:tr w:rsidR="002F3C56" w:rsidRPr="00B663F3" w14:paraId="31E1B7B7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497044B1" w14:textId="77777777" w:rsidR="002F3C56" w:rsidRPr="00AF2AA7" w:rsidRDefault="002F3C56" w:rsidP="002F3C56">
            <w:pPr>
              <w:rPr>
                <w:lang w:val="en-US"/>
              </w:rPr>
            </w:pPr>
            <w:proofErr w:type="spellStart"/>
            <w:r w:rsidRPr="00AF2AA7">
              <w:rPr>
                <w:lang w:val="en-US"/>
              </w:rPr>
              <w:t>cancelBtn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730822BF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{object}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1A2A0189" w14:textId="77777777" w:rsidR="002F3C56" w:rsidRDefault="002F3C56" w:rsidP="002F3C56">
            <w:pPr>
              <w:rPr>
                <w:lang w:val="en-US"/>
              </w:rPr>
            </w:pP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588999E4" w14:textId="77777777" w:rsidR="002F3C56" w:rsidRDefault="002F3C56" w:rsidP="002F3C56">
            <w:pPr>
              <w:rPr>
                <w:lang w:val="en-US"/>
              </w:rPr>
            </w:pPr>
          </w:p>
        </w:tc>
      </w:tr>
      <w:tr w:rsidR="002F3C56" w:rsidRPr="00B663F3" w14:paraId="7D7999CB" w14:textId="77777777" w:rsidTr="0045742C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3B51B2EF" w14:textId="77777777" w:rsidR="002F3C56" w:rsidRDefault="002F3C56" w:rsidP="002F3C5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cancelBtn.className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484A514B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661D753F" w14:textId="77777777" w:rsidR="002F3C56" w:rsidRDefault="002F3C56" w:rsidP="002F3C56">
            <w:pPr>
              <w:rPr>
                <w:lang w:val="en-US"/>
              </w:rPr>
            </w:pPr>
            <w:r w:rsidRPr="00AF2AA7">
              <w:rPr>
                <w:lang w:val="en-US"/>
              </w:rPr>
              <w:t>'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 xml:space="preserve"> 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>-danger'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1327EB46" w14:textId="0B529B9A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Sets the class name(s) to be used for the Cancel button.</w:t>
            </w:r>
          </w:p>
        </w:tc>
      </w:tr>
      <w:tr w:rsidR="002F3C56" w:rsidRPr="00B663F3" w14:paraId="5F97AEEA" w14:textId="77777777" w:rsidTr="0045742C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3D0DF7E2" w14:textId="77777777" w:rsidR="002F3C56" w:rsidRDefault="002F3C56" w:rsidP="002F3C5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cancelBtn.label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5BEB6BBF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719165A3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‘Cancel’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71F50397" w14:textId="7B281C0A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Sets the label of the Cancel button</w:t>
            </w:r>
          </w:p>
        </w:tc>
      </w:tr>
      <w:tr w:rsidR="002F3C56" w:rsidRPr="00B663F3" w14:paraId="3716338C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591E38F9" w14:textId="77777777" w:rsidR="002F3C56" w:rsidRPr="00AF2AA7" w:rsidRDefault="002F3C56" w:rsidP="002F3C56">
            <w:pPr>
              <w:rPr>
                <w:lang w:val="en-US"/>
              </w:rPr>
            </w:pPr>
            <w:proofErr w:type="spellStart"/>
            <w:r w:rsidRPr="00AF2AA7">
              <w:rPr>
                <w:lang w:val="en-US"/>
              </w:rPr>
              <w:t>otherBtn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777C8CDC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{object} || {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0034BD0D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02454935" w14:textId="4CC89535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 xml:space="preserve">Sets an optional user defined button. If ‘false’, a button will not be displayed. It provides a method for alternate post-processing when closing the dialog. </w:t>
            </w:r>
          </w:p>
        </w:tc>
      </w:tr>
      <w:tr w:rsidR="002F3C56" w:rsidRPr="00B663F3" w14:paraId="3A00C779" w14:textId="77777777" w:rsidTr="0045742C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69C45A09" w14:textId="77777777" w:rsidR="002F3C56" w:rsidRDefault="002F3C56" w:rsidP="002F3C5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otherBtn.className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2CBF0388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36F74057" w14:textId="77777777" w:rsidR="002F3C56" w:rsidRPr="00AF2AA7" w:rsidRDefault="002F3C56" w:rsidP="002F3C56">
            <w:pPr>
              <w:rPr>
                <w:lang w:val="en-US"/>
              </w:rPr>
            </w:pPr>
            <w:r w:rsidRPr="00AF2AA7">
              <w:rPr>
                <w:lang w:val="en-US"/>
              </w:rPr>
              <w:t>'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 xml:space="preserve"> 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>-warning’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466C0B78" w14:textId="11DC6ACA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Sets the class name(s) to be used for a user defined button.</w:t>
            </w:r>
          </w:p>
        </w:tc>
      </w:tr>
      <w:tr w:rsidR="002F3C56" w:rsidRPr="00B663F3" w14:paraId="5178ECF4" w14:textId="77777777" w:rsidTr="0045742C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4AF12E5E" w14:textId="77777777" w:rsidR="002F3C56" w:rsidRDefault="002F3C56" w:rsidP="002F3C5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otherBtn.label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218CBBF2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2F12E6B1" w14:textId="77777777" w:rsidR="002F3C56" w:rsidRPr="00AF2AA7" w:rsidRDefault="002F3C56" w:rsidP="002F3C56">
            <w:pPr>
              <w:rPr>
                <w:lang w:val="en-US"/>
              </w:rPr>
            </w:pPr>
            <w:r w:rsidRPr="00AF2AA7">
              <w:rPr>
                <w:lang w:val="en-US"/>
              </w:rPr>
              <w:t>‘Other’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0328DB7D" w14:textId="4FF9936F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Sets the label of the user defined button</w:t>
            </w:r>
          </w:p>
        </w:tc>
      </w:tr>
      <w:tr w:rsidR="002F3C56" w:rsidRPr="00B663F3" w14:paraId="6258D18D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27271C5E" w14:textId="77777777" w:rsidR="002F3C56" w:rsidRPr="00DD3F72" w:rsidRDefault="002F3C56" w:rsidP="002F3C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beforeClose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227816D2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{function}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74103381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2C94C510" w14:textId="0BD45937" w:rsidR="002F3C56" w:rsidRDefault="002F3C56" w:rsidP="002F3C56">
            <w:pPr>
              <w:rPr>
                <w:lang w:val="en-US"/>
              </w:rPr>
            </w:pPr>
            <w:r w:rsidRPr="00833A3B">
              <w:rPr>
                <w:lang w:val="en-US"/>
              </w:rPr>
              <w:t xml:space="preserve">Callback function that executes just before the </w:t>
            </w:r>
            <w:r>
              <w:rPr>
                <w:lang w:val="en-US"/>
              </w:rPr>
              <w:t>confirmation</w:t>
            </w:r>
            <w:r w:rsidRPr="00833A3B">
              <w:rPr>
                <w:lang w:val="en-US"/>
              </w:rPr>
              <w:t xml:space="preserve"> </w:t>
            </w:r>
            <w:r>
              <w:rPr>
                <w:lang w:val="en-US"/>
              </w:rPr>
              <w:t>closes if ‘Ok’ is clicked</w:t>
            </w:r>
            <w:r w:rsidRPr="00833A3B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This provides the ability to validate data before the dialog is </w:t>
            </w:r>
            <w:r>
              <w:rPr>
                <w:lang w:val="en-US"/>
              </w:rPr>
              <w:lastRenderedPageBreak/>
              <w:t xml:space="preserve">closed. </w:t>
            </w:r>
            <w:r w:rsidRPr="00833A3B">
              <w:rPr>
                <w:lang w:val="en-US"/>
              </w:rPr>
              <w:t xml:space="preserve">If you return </w:t>
            </w:r>
            <w:proofErr w:type="gramStart"/>
            <w:r w:rsidRPr="00833A3B">
              <w:rPr>
                <w:lang w:val="en-US"/>
              </w:rPr>
              <w:t>false</w:t>
            </w:r>
            <w:proofErr w:type="gramEnd"/>
            <w:r w:rsidRPr="00833A3B">
              <w:rPr>
                <w:lang w:val="en-US"/>
              </w:rPr>
              <w:t xml:space="preserve"> you will cancel the </w:t>
            </w:r>
            <w:r>
              <w:rPr>
                <w:lang w:val="en-US"/>
              </w:rPr>
              <w:t>‘Ok’</w:t>
            </w:r>
            <w:r w:rsidRPr="00833A3B">
              <w:rPr>
                <w:lang w:val="en-US"/>
              </w:rPr>
              <w:t xml:space="preserve"> action.</w:t>
            </w:r>
          </w:p>
        </w:tc>
      </w:tr>
      <w:tr w:rsidR="002F3C56" w:rsidRPr="00B663F3" w14:paraId="401CE67D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046BE6CB" w14:textId="77777777" w:rsidR="002F3C56" w:rsidRPr="00DD3F72" w:rsidRDefault="002F3C56" w:rsidP="002F3C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afterClose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3A81A1AF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{function}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1A24894C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06B3F078" w14:textId="72C9B562" w:rsidR="002F3C56" w:rsidRDefault="002F3C56" w:rsidP="002F3C56">
            <w:pPr>
              <w:rPr>
                <w:lang w:val="en-US"/>
              </w:rPr>
            </w:pPr>
            <w:r w:rsidRPr="00833A3B">
              <w:rPr>
                <w:lang w:val="en-US"/>
              </w:rPr>
              <w:t xml:space="preserve">Callback function that executes just </w:t>
            </w:r>
            <w:r>
              <w:rPr>
                <w:lang w:val="en-US"/>
              </w:rPr>
              <w:t>after</w:t>
            </w:r>
            <w:r w:rsidRPr="00833A3B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dialog</w:t>
            </w:r>
            <w:r w:rsidRPr="00833A3B">
              <w:rPr>
                <w:lang w:val="en-US"/>
              </w:rPr>
              <w:t xml:space="preserve"> </w:t>
            </w:r>
            <w:r>
              <w:rPr>
                <w:lang w:val="en-US"/>
              </w:rPr>
              <w:t>closes</w:t>
            </w:r>
            <w:r w:rsidRPr="00833A3B">
              <w:rPr>
                <w:lang w:val="en-US"/>
              </w:rPr>
              <w:t>.</w:t>
            </w:r>
          </w:p>
        </w:tc>
      </w:tr>
    </w:tbl>
    <w:p w14:paraId="0322AEC7" w14:textId="77777777" w:rsidR="00DE280E" w:rsidRDefault="00DE280E" w:rsidP="00DE280E">
      <w:pPr>
        <w:pStyle w:val="Heading3"/>
        <w:spacing w:befor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Usage</w:t>
      </w:r>
    </w:p>
    <w:p w14:paraId="6497B16D" w14:textId="77777777" w:rsidR="00DE280E" w:rsidRDefault="00DE280E" w:rsidP="00DE280E">
      <w:pPr>
        <w:pStyle w:val="Heading4"/>
        <w:rPr>
          <w:lang w:val="en-US"/>
        </w:rPr>
      </w:pPr>
      <w:r>
        <w:rPr>
          <w:lang w:val="en-US"/>
        </w:rPr>
        <w:t>Minimal</w:t>
      </w:r>
    </w:p>
    <w:p w14:paraId="2A7E9817" w14:textId="63574EF3" w:rsidR="00DE280E" w:rsidRPr="00A54F3A" w:rsidRDefault="00DE280E" w:rsidP="00DE280E">
      <w:pPr>
        <w:pStyle w:val="Code"/>
      </w:pPr>
      <w:proofErr w:type="spellStart"/>
      <w:r w:rsidRPr="00A54F3A">
        <w:t>gdMessages.</w:t>
      </w:r>
      <w:r>
        <w:t>dialog</w:t>
      </w:r>
      <w:proofErr w:type="spellEnd"/>
      <w:r>
        <w:t>();</w:t>
      </w:r>
    </w:p>
    <w:p w14:paraId="559D6DA4" w14:textId="77777777" w:rsidR="00DE280E" w:rsidRPr="00A54F3A" w:rsidRDefault="00DE280E" w:rsidP="00DE280E">
      <w:pPr>
        <w:pStyle w:val="Code"/>
      </w:pPr>
    </w:p>
    <w:p w14:paraId="13840AC4" w14:textId="77777777" w:rsidR="00DE280E" w:rsidRDefault="00DE280E" w:rsidP="00DE280E">
      <w:pPr>
        <w:pStyle w:val="Heading4"/>
        <w:rPr>
          <w:lang w:val="en-US"/>
        </w:rPr>
      </w:pPr>
      <w:r>
        <w:rPr>
          <w:lang w:val="en-US"/>
        </w:rPr>
        <w:t>Common</w:t>
      </w:r>
    </w:p>
    <w:p w14:paraId="4B9DC10B" w14:textId="68A9CC2C" w:rsidR="00DE280E" w:rsidRPr="00A54F3A" w:rsidRDefault="00DE280E" w:rsidP="00DE280E">
      <w:pPr>
        <w:pStyle w:val="Code"/>
      </w:pPr>
      <w:proofErr w:type="spellStart"/>
      <w:r w:rsidRPr="00A54F3A">
        <w:t>gdMessages.</w:t>
      </w:r>
      <w:r>
        <w:t>dialog</w:t>
      </w:r>
      <w:proofErr w:type="spellEnd"/>
      <w:r w:rsidRPr="00A54F3A">
        <w:t>({</w:t>
      </w:r>
    </w:p>
    <w:p w14:paraId="7E03938A" w14:textId="77777777" w:rsidR="00DE280E" w:rsidRPr="006A6F53" w:rsidRDefault="00DE280E" w:rsidP="00DE280E">
      <w:pPr>
        <w:pStyle w:val="Code"/>
        <w:rPr>
          <w:lang w:val="en-US"/>
        </w:rPr>
      </w:pPr>
      <w:r w:rsidRPr="006A6F53">
        <w:rPr>
          <w:lang w:val="en-US"/>
        </w:rPr>
        <w:t xml:space="preserve">  msg: 'Record has been updated',</w:t>
      </w:r>
    </w:p>
    <w:p w14:paraId="6A401F73" w14:textId="77777777" w:rsidR="00DE280E" w:rsidRPr="006A6F53" w:rsidRDefault="00DE280E" w:rsidP="00DE280E">
      <w:pPr>
        <w:pStyle w:val="Code"/>
        <w:rPr>
          <w:lang w:val="en-US"/>
        </w:rPr>
      </w:pPr>
      <w:r w:rsidRPr="006A6F53">
        <w:rPr>
          <w:lang w:val="en-US"/>
        </w:rPr>
        <w:t xml:space="preserve">  </w:t>
      </w:r>
      <w:proofErr w:type="spellStart"/>
      <w:r w:rsidRPr="006A6F53">
        <w:rPr>
          <w:lang w:val="en-US"/>
        </w:rPr>
        <w:t>className</w:t>
      </w:r>
      <w:proofErr w:type="spellEnd"/>
      <w:r w:rsidRPr="006A6F53">
        <w:rPr>
          <w:lang w:val="en-US"/>
        </w:rPr>
        <w:t xml:space="preserve">: </w:t>
      </w:r>
      <w:r>
        <w:rPr>
          <w:lang w:val="en-US"/>
        </w:rPr>
        <w:t>'</w:t>
      </w:r>
      <w:proofErr w:type="spellStart"/>
      <w:r>
        <w:rPr>
          <w:lang w:val="en-US"/>
        </w:rPr>
        <w:t>stdconfirm</w:t>
      </w:r>
      <w:proofErr w:type="spellEnd"/>
      <w:r>
        <w:rPr>
          <w:lang w:val="en-US"/>
        </w:rPr>
        <w:t>'</w:t>
      </w:r>
      <w:r w:rsidRPr="006A6F53">
        <w:rPr>
          <w:lang w:val="en-US"/>
        </w:rPr>
        <w:t>,</w:t>
      </w:r>
    </w:p>
    <w:p w14:paraId="3903649B" w14:textId="77777777" w:rsidR="00DE280E" w:rsidRPr="006A6F53" w:rsidRDefault="00DE280E" w:rsidP="00DE280E">
      <w:pPr>
        <w:pStyle w:val="Code"/>
        <w:rPr>
          <w:lang w:val="en-US"/>
        </w:rPr>
      </w:pPr>
      <w:r w:rsidRPr="006A6F53">
        <w:rPr>
          <w:lang w:val="en-US"/>
        </w:rPr>
        <w:t xml:space="preserve">  width: "auto",</w:t>
      </w:r>
    </w:p>
    <w:p w14:paraId="52376261" w14:textId="77777777" w:rsidR="00DE280E" w:rsidRDefault="00DE280E" w:rsidP="00DE280E">
      <w:pPr>
        <w:pStyle w:val="Code"/>
        <w:rPr>
          <w:lang w:val="en-US"/>
        </w:rPr>
      </w:pPr>
      <w:r w:rsidRPr="006A6F53">
        <w:rPr>
          <w:lang w:val="en-US"/>
        </w:rPr>
        <w:t xml:space="preserve">  position: 'centre'</w:t>
      </w:r>
      <w:r>
        <w:rPr>
          <w:lang w:val="en-US"/>
        </w:rPr>
        <w:t>,</w:t>
      </w:r>
    </w:p>
    <w:p w14:paraId="31C5F570" w14:textId="77777777" w:rsidR="00DE280E" w:rsidRDefault="00DE280E" w:rsidP="00DE280E">
      <w:pPr>
        <w:pStyle w:val="Code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closeAfter</w:t>
      </w:r>
      <w:proofErr w:type="spellEnd"/>
      <w:r>
        <w:rPr>
          <w:lang w:val="en-US"/>
        </w:rPr>
        <w:t>: false,</w:t>
      </w:r>
    </w:p>
    <w:p w14:paraId="12658722" w14:textId="77777777" w:rsidR="00DE280E" w:rsidRDefault="00DE280E" w:rsidP="00DE280E">
      <w:pPr>
        <w:pStyle w:val="Code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afterClose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afterCloseProcess</w:t>
      </w:r>
      <w:proofErr w:type="spellEnd"/>
    </w:p>
    <w:p w14:paraId="5BFDD4BA" w14:textId="77777777" w:rsidR="00DE280E" w:rsidRPr="00A54F3A" w:rsidRDefault="00DE280E" w:rsidP="00DE280E">
      <w:pPr>
        <w:pStyle w:val="Code"/>
      </w:pPr>
      <w:r w:rsidRPr="00A54F3A">
        <w:t>});</w:t>
      </w:r>
    </w:p>
    <w:p w14:paraId="359840E0" w14:textId="77777777" w:rsidR="00B663F3" w:rsidRPr="00506B59" w:rsidRDefault="00B663F3" w:rsidP="00506B59">
      <w:pPr>
        <w:rPr>
          <w:lang w:val="en-US"/>
        </w:rPr>
      </w:pPr>
    </w:p>
    <w:p w14:paraId="68338A99" w14:textId="77777777" w:rsidR="00506B59" w:rsidRPr="00506B59" w:rsidRDefault="00506B59" w:rsidP="00506B59">
      <w:pPr>
        <w:rPr>
          <w:lang w:val="en-US"/>
        </w:rPr>
      </w:pPr>
    </w:p>
    <w:p w14:paraId="1F07318D" w14:textId="77777777" w:rsidR="002B7CFB" w:rsidRDefault="002B7CFB" w:rsidP="00CF69EF">
      <w:pPr>
        <w:rPr>
          <w:lang w:val="en-US"/>
        </w:rPr>
      </w:pPr>
    </w:p>
    <w:p w14:paraId="3A6F8700" w14:textId="77777777" w:rsidR="00683315" w:rsidRPr="00CF69EF" w:rsidRDefault="00683315" w:rsidP="00CF69EF">
      <w:pPr>
        <w:rPr>
          <w:lang w:val="en-US"/>
        </w:rPr>
      </w:pPr>
    </w:p>
    <w:p w14:paraId="61EFEE1F" w14:textId="77777777" w:rsidR="00CF69EF" w:rsidRPr="00CF69EF" w:rsidRDefault="00CF69EF" w:rsidP="00CF69EF">
      <w:pPr>
        <w:rPr>
          <w:lang w:val="en-US"/>
        </w:rPr>
      </w:pPr>
    </w:p>
    <w:p w14:paraId="49136808" w14:textId="77777777" w:rsidR="00CF69EF" w:rsidRPr="00CF69EF" w:rsidRDefault="00CF69EF">
      <w:pPr>
        <w:rPr>
          <w:lang w:val="en-US"/>
        </w:rPr>
      </w:pPr>
    </w:p>
    <w:sectPr w:rsidR="00CF69EF" w:rsidRPr="00CF6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EF"/>
    <w:rsid w:val="000761FE"/>
    <w:rsid w:val="00093C15"/>
    <w:rsid w:val="000A6DC9"/>
    <w:rsid w:val="001B33DD"/>
    <w:rsid w:val="00240037"/>
    <w:rsid w:val="002B7CFB"/>
    <w:rsid w:val="002F3C56"/>
    <w:rsid w:val="0030137C"/>
    <w:rsid w:val="003437A2"/>
    <w:rsid w:val="00352943"/>
    <w:rsid w:val="003710B2"/>
    <w:rsid w:val="00397C8F"/>
    <w:rsid w:val="004306E9"/>
    <w:rsid w:val="004430DE"/>
    <w:rsid w:val="004877B0"/>
    <w:rsid w:val="00494572"/>
    <w:rsid w:val="00495C9D"/>
    <w:rsid w:val="004A175B"/>
    <w:rsid w:val="004F7AE7"/>
    <w:rsid w:val="00506B59"/>
    <w:rsid w:val="005079EE"/>
    <w:rsid w:val="005C5B57"/>
    <w:rsid w:val="0060350C"/>
    <w:rsid w:val="00624DFB"/>
    <w:rsid w:val="006267F3"/>
    <w:rsid w:val="0062791C"/>
    <w:rsid w:val="00663D82"/>
    <w:rsid w:val="00683315"/>
    <w:rsid w:val="006A6F53"/>
    <w:rsid w:val="00764AFB"/>
    <w:rsid w:val="007749A4"/>
    <w:rsid w:val="007775BC"/>
    <w:rsid w:val="007D43B4"/>
    <w:rsid w:val="008166DF"/>
    <w:rsid w:val="00833A3B"/>
    <w:rsid w:val="00883C45"/>
    <w:rsid w:val="008B4EF5"/>
    <w:rsid w:val="008E16F6"/>
    <w:rsid w:val="009407FD"/>
    <w:rsid w:val="009671B5"/>
    <w:rsid w:val="0099121E"/>
    <w:rsid w:val="00996470"/>
    <w:rsid w:val="00A22868"/>
    <w:rsid w:val="00A36C99"/>
    <w:rsid w:val="00A54F3A"/>
    <w:rsid w:val="00A85905"/>
    <w:rsid w:val="00AF2AA7"/>
    <w:rsid w:val="00B239C0"/>
    <w:rsid w:val="00B26948"/>
    <w:rsid w:val="00B360D8"/>
    <w:rsid w:val="00B61677"/>
    <w:rsid w:val="00B663F3"/>
    <w:rsid w:val="00B95CC7"/>
    <w:rsid w:val="00BC674B"/>
    <w:rsid w:val="00C02A73"/>
    <w:rsid w:val="00C409C4"/>
    <w:rsid w:val="00C615AB"/>
    <w:rsid w:val="00C7555F"/>
    <w:rsid w:val="00CF3D45"/>
    <w:rsid w:val="00CF69EF"/>
    <w:rsid w:val="00D144AC"/>
    <w:rsid w:val="00D52A82"/>
    <w:rsid w:val="00D753ED"/>
    <w:rsid w:val="00DD3F72"/>
    <w:rsid w:val="00DE280E"/>
    <w:rsid w:val="00DF7A26"/>
    <w:rsid w:val="00E21DC4"/>
    <w:rsid w:val="00E97592"/>
    <w:rsid w:val="00EA2A54"/>
    <w:rsid w:val="00EC4D49"/>
    <w:rsid w:val="00F46138"/>
    <w:rsid w:val="00F47DE5"/>
    <w:rsid w:val="00F62835"/>
    <w:rsid w:val="00FC2230"/>
    <w:rsid w:val="00FD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A14B"/>
  <w15:chartTrackingRefBased/>
  <w15:docId w15:val="{6BE8F485-5B3A-4AF3-9EA2-4BBDEEB2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9EF"/>
  </w:style>
  <w:style w:type="paragraph" w:styleId="Heading1">
    <w:name w:val="heading 1"/>
    <w:basedOn w:val="Normal"/>
    <w:next w:val="Normal"/>
    <w:link w:val="Heading1Char"/>
    <w:uiPriority w:val="9"/>
    <w:qFormat/>
    <w:rsid w:val="00CF69E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9E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9E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9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9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9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9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9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9E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9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69E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69E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F69E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9E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9E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9E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9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9E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69E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69E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69E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9E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9E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F69EF"/>
    <w:rPr>
      <w:b/>
      <w:bCs/>
    </w:rPr>
  </w:style>
  <w:style w:type="character" w:styleId="Emphasis">
    <w:name w:val="Emphasis"/>
    <w:basedOn w:val="DefaultParagraphFont"/>
    <w:uiPriority w:val="20"/>
    <w:qFormat/>
    <w:rsid w:val="00CF69EF"/>
    <w:rPr>
      <w:i/>
      <w:iCs/>
      <w:color w:val="000000" w:themeColor="text1"/>
    </w:rPr>
  </w:style>
  <w:style w:type="paragraph" w:styleId="NoSpacing">
    <w:name w:val="No Spacing"/>
    <w:uiPriority w:val="1"/>
    <w:qFormat/>
    <w:rsid w:val="00CF69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69E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69E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9E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9E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F69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69E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F69E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69E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F69E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69EF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9EF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CF69E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CF69EF"/>
  </w:style>
  <w:style w:type="character" w:customStyle="1" w:styleId="na">
    <w:name w:val="na"/>
    <w:basedOn w:val="DefaultParagraphFont"/>
    <w:rsid w:val="00CF69EF"/>
  </w:style>
  <w:style w:type="character" w:customStyle="1" w:styleId="s">
    <w:name w:val="s"/>
    <w:basedOn w:val="DefaultParagraphFont"/>
    <w:rsid w:val="00CF69EF"/>
  </w:style>
  <w:style w:type="character" w:styleId="Hyperlink">
    <w:name w:val="Hyperlink"/>
    <w:basedOn w:val="DefaultParagraphFont"/>
    <w:uiPriority w:val="99"/>
    <w:unhideWhenUsed/>
    <w:rsid w:val="00B95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CC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5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B239C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39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2F2F2" w:themeFill="background1" w:themeFillShade="F2"/>
    </w:tc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D43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Normal"/>
    <w:link w:val="CodeChar"/>
    <w:autoRedefine/>
    <w:qFormat/>
    <w:rsid w:val="00A54F3A"/>
    <w:pPr>
      <w:spacing w:after="0" w:line="240" w:lineRule="auto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A54F3A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jquery.com/jquery3.3.1.j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se.fontawesome.com/releases/v5.3.1/css/all.css" TargetMode="External"/><Relationship Id="rId5" Type="http://schemas.openxmlformats.org/officeDocument/2006/relationships/hyperlink" Target="https://maxcdn.bootstrapcdn.com/bootstrap/4.0.0/css/bootstrap.min.c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516FE-628B-4CCE-BA2B-2B6B62FAF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4160</TotalTime>
  <Pages>6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Walker</dc:creator>
  <cp:keywords/>
  <dc:description/>
  <cp:lastModifiedBy>Greg Walker</cp:lastModifiedBy>
  <cp:revision>46</cp:revision>
  <dcterms:created xsi:type="dcterms:W3CDTF">2018-12-10T07:18:00Z</dcterms:created>
  <dcterms:modified xsi:type="dcterms:W3CDTF">2019-01-13T04:16:00Z</dcterms:modified>
</cp:coreProperties>
</file>