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92"/>
        <w:gridCol w:w="862"/>
        <w:gridCol w:w="1173"/>
        <w:gridCol w:w="734"/>
        <w:gridCol w:w="914"/>
        <w:gridCol w:w="477"/>
        <w:gridCol w:w="1799"/>
        <w:gridCol w:w="180"/>
        <w:gridCol w:w="653"/>
        <w:gridCol w:w="547"/>
        <w:gridCol w:w="831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910729" w:rsidP="008C3F7F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운전면허 자동인식 서비스 </w:t>
            </w:r>
            <w:r w:rsidR="00CA4CC7">
              <w:rPr>
                <w:rFonts w:ascii="굴림체" w:eastAsia="굴림체" w:hAnsi="굴림체" w:hint="eastAsia"/>
              </w:rPr>
              <w:t xml:space="preserve">팀 </w:t>
            </w:r>
            <w:r w:rsidR="00867993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C526E7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C526E7">
              <w:rPr>
                <w:rFonts w:ascii="굴림체" w:eastAsia="굴림체" w:hAnsi="굴림체"/>
                <w:kern w:val="2"/>
              </w:rPr>
              <w:t>11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C526E7">
              <w:rPr>
                <w:rFonts w:ascii="굴림체" w:eastAsia="굴림체" w:hAnsi="굴림체"/>
                <w:kern w:val="2"/>
              </w:rPr>
              <w:t>05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C526E7">
              <w:rPr>
                <w:rFonts w:ascii="굴림체" w:eastAsia="굴림체" w:hAnsi="굴림체"/>
                <w:kern w:val="2"/>
              </w:rPr>
              <w:t>09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C526E7">
              <w:rPr>
                <w:rFonts w:ascii="굴림체" w:eastAsia="굴림체" w:hAnsi="굴림체"/>
                <w:kern w:val="2"/>
              </w:rPr>
              <w:t>3</w:t>
            </w:r>
            <w:r w:rsidR="002E774F">
              <w:rPr>
                <w:rFonts w:ascii="굴림체" w:eastAsia="굴림체" w:hAnsi="굴림체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C526E7">
              <w:rPr>
                <w:rFonts w:ascii="굴림체" w:eastAsia="굴림체" w:hAnsi="굴림체" w:hint="eastAsia"/>
                <w:kern w:val="2"/>
              </w:rPr>
              <w:t>10:0</w:t>
            </w:r>
            <w:r w:rsidR="001929F5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C526E7" w:rsidP="00C526E7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9</w:t>
            </w:r>
            <w:r w:rsidR="00EA55B8">
              <w:rPr>
                <w:rFonts w:ascii="굴림체" w:eastAsia="굴림체" w:hAnsi="굴림체" w:hint="eastAsia"/>
              </w:rPr>
              <w:t>층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910729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910729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910729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최미리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2E774F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2E774F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2E774F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신지영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김지영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137092" w:rsidP="0009108A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운전면허 자동인식 서비스 구현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5337" w:rsidRDefault="00B55337" w:rsidP="00B96A0F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137092" w:rsidRDefault="00137092" w:rsidP="00137092">
            <w:pPr>
              <w:tabs>
                <w:tab w:val="left" w:pos="318"/>
              </w:tabs>
              <w:wordWrap w:val="0"/>
              <w:ind w:left="0" w:firstLine="204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운전면허 자동인식 서비스 구현을 시작한다.</w:t>
            </w:r>
          </w:p>
          <w:p w:rsidR="007F0B51" w:rsidRDefault="007F0B51" w:rsidP="007F0B51">
            <w:pPr>
              <w:tabs>
                <w:tab w:val="left" w:pos="318"/>
              </w:tabs>
              <w:wordWrap w:val="0"/>
              <w:ind w:left="0" w:firstLineChars="150" w:firstLine="3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</w:t>
            </w:r>
            <w:r>
              <w:rPr>
                <w:rFonts w:ascii="굴림체" w:eastAsia="굴림체" w:hAnsi="굴림체" w:hint="eastAsia"/>
              </w:rPr>
              <w:t>파일명,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파일 위치 등을 맞춘뒤 구현</w:t>
            </w:r>
            <w:r>
              <w:rPr>
                <w:rFonts w:ascii="굴림체" w:eastAsia="굴림체" w:hAnsi="굴림체"/>
              </w:rPr>
              <w:t xml:space="preserve"> </w:t>
            </w:r>
          </w:p>
          <w:p w:rsidR="007F0B51" w:rsidRPr="007F0B51" w:rsidRDefault="007F0B51" w:rsidP="007F0B51">
            <w:pPr>
              <w:tabs>
                <w:tab w:val="left" w:pos="318"/>
              </w:tabs>
              <w:wordWrap w:val="0"/>
              <w:ind w:left="0" w:firstLineChars="350" w:firstLine="7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view</w:t>
            </w:r>
            <w:r>
              <w:rPr>
                <w:rFonts w:ascii="굴림체" w:eastAsia="굴림체" w:hAnsi="굴림체" w:hint="eastAsia"/>
              </w:rPr>
              <w:t xml:space="preserve"> : </w:t>
            </w:r>
            <w:r w:rsidR="00785A63"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ain.html, info.html, resultO.html, resultX.html</w:t>
            </w:r>
          </w:p>
          <w:p w:rsidR="00137092" w:rsidRDefault="00137092" w:rsidP="00137092">
            <w:pPr>
              <w:tabs>
                <w:tab w:val="left" w:pos="318"/>
              </w:tabs>
              <w:wordWrap w:val="0"/>
              <w:ind w:left="0" w:firstLine="204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-</w:t>
            </w:r>
            <w:r w:rsidR="00CF2056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5개의 기능으로 나</w:t>
            </w:r>
            <w:r w:rsidR="00CF2056">
              <w:rPr>
                <w:rFonts w:ascii="굴림체" w:eastAsia="굴림체" w:hAnsi="굴림체" w:hint="eastAsia"/>
              </w:rPr>
              <w:t>누어</w:t>
            </w:r>
            <w:r>
              <w:rPr>
                <w:rFonts w:ascii="굴림체" w:eastAsia="굴림체" w:hAnsi="굴림체" w:hint="eastAsia"/>
              </w:rPr>
              <w:t xml:space="preserve"> 각각 파트 맡아서 구현</w:t>
            </w:r>
          </w:p>
          <w:p w:rsidR="00137092" w:rsidRDefault="00137092" w:rsidP="00CF2056">
            <w:pPr>
              <w:tabs>
                <w:tab w:val="left" w:pos="318"/>
              </w:tabs>
              <w:wordWrap w:val="0"/>
              <w:ind w:left="0" w:firstLineChars="300" w:firstLine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1. </w:t>
            </w:r>
            <w:r>
              <w:rPr>
                <w:rFonts w:ascii="굴림체" w:eastAsia="굴림체" w:hAnsi="굴림체" w:hint="eastAsia"/>
              </w:rPr>
              <w:t>UI+도로교통공단 A</w:t>
            </w:r>
            <w:r>
              <w:rPr>
                <w:rFonts w:ascii="굴림체" w:eastAsia="굴림체" w:hAnsi="굴림체"/>
              </w:rPr>
              <w:t>PI</w:t>
            </w:r>
            <w:r>
              <w:rPr>
                <w:rFonts w:ascii="굴림체" w:eastAsia="굴림체" w:hAnsi="굴림체" w:hint="eastAsia"/>
              </w:rPr>
              <w:t xml:space="preserve">이용해 진위여부 확인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김지영</w:t>
            </w:r>
          </w:p>
          <w:p w:rsidR="00137092" w:rsidRDefault="00137092" w:rsidP="00137092">
            <w:pPr>
              <w:tabs>
                <w:tab w:val="left" w:pos="318"/>
              </w:tabs>
              <w:wordWrap w:val="0"/>
              <w:ind w:left="0" w:firstLine="204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 w:rsidR="00CF2056">
              <w:rPr>
                <w:rFonts w:ascii="굴림체" w:eastAsia="굴림체" w:hAnsi="굴림체"/>
              </w:rPr>
              <w:t xml:space="preserve">    </w:t>
            </w:r>
            <w:r>
              <w:rPr>
                <w:rFonts w:ascii="굴림체" w:eastAsia="굴림체" w:hAnsi="굴림체" w:hint="eastAsia"/>
              </w:rPr>
              <w:t>2. 안드로이드+</w:t>
            </w:r>
            <w:r>
              <w:rPr>
                <w:rFonts w:ascii="굴림체" w:eastAsia="굴림체" w:hAnsi="굴림체"/>
              </w:rPr>
              <w:t>OpenCV</w:t>
            </w:r>
            <w:r>
              <w:rPr>
                <w:rFonts w:ascii="굴림체" w:eastAsia="굴림체" w:hAnsi="굴림체" w:hint="eastAsia"/>
              </w:rPr>
              <w:t>연동,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카메라 기능,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이미지 전처리 </w:t>
            </w:r>
          </w:p>
          <w:p w:rsidR="00137092" w:rsidRDefault="00137092" w:rsidP="00CF2056">
            <w:pPr>
              <w:tabs>
                <w:tab w:val="left" w:pos="318"/>
              </w:tabs>
              <w:wordWrap w:val="0"/>
              <w:ind w:left="0" w:firstLineChars="600" w:firstLine="1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이다솔,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신지영</w:t>
            </w:r>
          </w:p>
          <w:p w:rsidR="00CF2056" w:rsidRDefault="00137092" w:rsidP="00CF2056">
            <w:pPr>
              <w:tabs>
                <w:tab w:val="left" w:pos="318"/>
              </w:tabs>
              <w:wordWrap w:val="0"/>
              <w:ind w:left="0" w:firstLineChars="300" w:firstLine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3. </w:t>
            </w:r>
            <w:r>
              <w:rPr>
                <w:rFonts w:ascii="굴림체" w:eastAsia="굴림체" w:hAnsi="굴림체"/>
              </w:rPr>
              <w:t>MS Azure API</w:t>
            </w:r>
            <w:r>
              <w:rPr>
                <w:rFonts w:ascii="굴림체" w:eastAsia="굴림체" w:hAnsi="굴림체" w:hint="eastAsia"/>
              </w:rPr>
              <w:t>이용해 이미지에서 텍스트 추출 기능+ 도로교통공단</w:t>
            </w:r>
          </w:p>
          <w:p w:rsidR="00137092" w:rsidRPr="00137092" w:rsidRDefault="00137092" w:rsidP="00CF2056">
            <w:pPr>
              <w:tabs>
                <w:tab w:val="left" w:pos="318"/>
              </w:tabs>
              <w:wordWrap w:val="0"/>
              <w:ind w:left="0" w:firstLineChars="500" w:firstLine="10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에 맞게 데이터 다듬기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>최미리,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김지윤</w:t>
            </w:r>
            <w:r>
              <w:rPr>
                <w:rFonts w:ascii="굴림체" w:eastAsia="굴림체" w:hAnsi="굴림체"/>
              </w:rPr>
              <w:t xml:space="preserve"> </w:t>
            </w:r>
          </w:p>
          <w:p w:rsidR="009C493D" w:rsidRDefault="009C493D" w:rsidP="007F0B51">
            <w:pPr>
              <w:tabs>
                <w:tab w:val="left" w:pos="318"/>
              </w:tabs>
              <w:wordWrap w:val="0"/>
              <w:ind w:left="0" w:firstLineChars="350" w:firstLine="700"/>
              <w:rPr>
                <w:rFonts w:ascii="굴림체" w:eastAsia="굴림체" w:hAnsi="굴림체"/>
              </w:rPr>
            </w:pPr>
          </w:p>
          <w:p w:rsidR="00785A63" w:rsidRPr="00CF2056" w:rsidRDefault="00785A63" w:rsidP="007F0B51">
            <w:pPr>
              <w:tabs>
                <w:tab w:val="left" w:pos="318"/>
              </w:tabs>
              <w:wordWrap w:val="0"/>
              <w:ind w:left="0" w:firstLineChars="350" w:firstLine="700"/>
              <w:rPr>
                <w:rFonts w:ascii="굴림체" w:eastAsia="굴림체" w:hAnsi="굴림체" w:hint="eastAsia"/>
              </w:rPr>
            </w:pP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40B" w:rsidRDefault="0047740B">
      <w:r>
        <w:separator/>
      </w:r>
    </w:p>
  </w:endnote>
  <w:endnote w:type="continuationSeparator" w:id="0">
    <w:p w:rsidR="0047740B" w:rsidRDefault="0047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4C8B8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47740B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602918206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1E1152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52" w:rsidRDefault="001E11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40B" w:rsidRDefault="0047740B">
      <w:r>
        <w:separator/>
      </w:r>
    </w:p>
  </w:footnote>
  <w:footnote w:type="continuationSeparator" w:id="0">
    <w:p w:rsidR="0047740B" w:rsidRDefault="00477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52" w:rsidRDefault="001E115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C15732">
            <w:rPr>
              <w:rFonts w:ascii="굴림체" w:eastAsia="굴림체" w:hAnsi="굴림체" w:hint="eastAsia"/>
              <w:sz w:val="16"/>
            </w:rPr>
            <w:t>김지영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C15732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1E1152">
            <w:rPr>
              <w:rFonts w:ascii="Times New Roman" w:eastAsia="굴림체" w:hAnsi="Times New Roman"/>
              <w:sz w:val="16"/>
              <w:szCs w:val="16"/>
            </w:rPr>
            <w:t>1105</w:t>
          </w:r>
          <w:bookmarkStart w:id="0" w:name="_GoBack"/>
          <w:bookmarkEnd w:id="0"/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52" w:rsidRDefault="001E11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A1D201E"/>
    <w:multiLevelType w:val="hybridMultilevel"/>
    <w:tmpl w:val="31A04E2A"/>
    <w:lvl w:ilvl="0" w:tplc="A3F2074C">
      <w:start w:val="1"/>
      <w:numFmt w:val="bullet"/>
      <w:lvlText w:val="-"/>
      <w:lvlJc w:val="left"/>
      <w:pPr>
        <w:ind w:left="9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C852EB"/>
    <w:multiLevelType w:val="hybridMultilevel"/>
    <w:tmpl w:val="234A5892"/>
    <w:lvl w:ilvl="0" w:tplc="58900F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2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093367"/>
    <w:multiLevelType w:val="hybridMultilevel"/>
    <w:tmpl w:val="C5CC9D3C"/>
    <w:lvl w:ilvl="0" w:tplc="1AA2F7D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5"/>
  </w:num>
  <w:num w:numId="4">
    <w:abstractNumId w:val="1"/>
  </w:num>
  <w:num w:numId="5">
    <w:abstractNumId w:val="6"/>
  </w:num>
  <w:num w:numId="6">
    <w:abstractNumId w:val="16"/>
  </w:num>
  <w:num w:numId="7">
    <w:abstractNumId w:val="12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 w:numId="14">
    <w:abstractNumId w:val="9"/>
  </w:num>
  <w:num w:numId="15">
    <w:abstractNumId w:val="8"/>
  </w:num>
  <w:num w:numId="16">
    <w:abstractNumId w:val="3"/>
  </w:num>
  <w:num w:numId="1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092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25BF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E1152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1D97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1A7D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E774F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176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5E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7740B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62CFC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3B0D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2DB7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85A63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0B51"/>
    <w:rsid w:val="007F28DF"/>
    <w:rsid w:val="007F3C91"/>
    <w:rsid w:val="007F4B06"/>
    <w:rsid w:val="007F5641"/>
    <w:rsid w:val="007F69AC"/>
    <w:rsid w:val="0080142D"/>
    <w:rsid w:val="00804C06"/>
    <w:rsid w:val="00805081"/>
    <w:rsid w:val="00805CE7"/>
    <w:rsid w:val="00805F90"/>
    <w:rsid w:val="008064C6"/>
    <w:rsid w:val="00812D69"/>
    <w:rsid w:val="0081364C"/>
    <w:rsid w:val="00815BEE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55878"/>
    <w:rsid w:val="00860626"/>
    <w:rsid w:val="00860FCE"/>
    <w:rsid w:val="0086141C"/>
    <w:rsid w:val="00861557"/>
    <w:rsid w:val="0086168A"/>
    <w:rsid w:val="00862320"/>
    <w:rsid w:val="00864E4E"/>
    <w:rsid w:val="0086680A"/>
    <w:rsid w:val="00867993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6AF6"/>
    <w:rsid w:val="008B7202"/>
    <w:rsid w:val="008C0295"/>
    <w:rsid w:val="008C23FB"/>
    <w:rsid w:val="008C2468"/>
    <w:rsid w:val="008C3F7F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0729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5E1B"/>
    <w:rsid w:val="0098636B"/>
    <w:rsid w:val="00990333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493D"/>
    <w:rsid w:val="009C5731"/>
    <w:rsid w:val="009D00B4"/>
    <w:rsid w:val="009D288B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0931"/>
    <w:rsid w:val="00B110BA"/>
    <w:rsid w:val="00B1172D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5337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5732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6E7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2056"/>
    <w:rsid w:val="00CF3866"/>
    <w:rsid w:val="00CF3E9D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3D9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47FA6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5CC8086E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78E15-9DE7-41A9-BBF1-D5EEF7E2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R-INTERN-01</cp:lastModifiedBy>
  <cp:revision>10</cp:revision>
  <cp:lastPrinted>2008-08-25T10:45:00Z</cp:lastPrinted>
  <dcterms:created xsi:type="dcterms:W3CDTF">2018-11-05T01:05:00Z</dcterms:created>
  <dcterms:modified xsi:type="dcterms:W3CDTF">2018-11-05T01:17:00Z</dcterms:modified>
</cp:coreProperties>
</file>