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500" w:lineRule="exact"/>
        <w:ind w:left="0" w:leftChars="0" w:right="0" w:rightChars="0"/>
        <w:jc w:val="center"/>
        <w:textAlignment w:val="auto"/>
        <w:outlineLvl w:val="9"/>
        <w:rPr>
          <w:rFonts w:ascii="宋体" w:hAnsi="宋体" w:eastAsia="宋体" w:cs="宋体"/>
          <w:b/>
          <w:bCs/>
          <w:color w:val="auto"/>
          <w:sz w:val="24"/>
          <w:shd w:val="clear" w:color="auto" w:fill="auto"/>
        </w:rPr>
      </w:pPr>
      <w:r>
        <w:rPr>
          <w:rFonts w:hint="eastAsia" w:ascii="宋体" w:hAnsi="宋体" w:eastAsia="宋体" w:cs="宋体"/>
          <w:b/>
          <w:bCs/>
          <w:color w:val="auto"/>
          <w:sz w:val="24"/>
          <w:shd w:val="clear" w:color="auto" w:fill="auto"/>
          <w:lang w:val="en-US" w:eastAsia="zh-CN"/>
        </w:rPr>
        <w:t>重庆市相关部门关于疫苗电子监管码系统的信息可能存在冲突</w:t>
      </w:r>
    </w:p>
    <w:p>
      <w:pPr>
        <w:keepNext w:val="0"/>
        <w:keepLines w:val="0"/>
        <w:pageBreakBefore w:val="0"/>
        <w:widowControl w:val="0"/>
        <w:shd w:val="clear"/>
        <w:kinsoku/>
        <w:wordWrap/>
        <w:overflowPunct/>
        <w:topLinePunct w:val="0"/>
        <w:autoSpaceDE/>
        <w:autoSpaceDN/>
        <w:bidi w:val="0"/>
        <w:adjustRightInd/>
        <w:snapToGrid/>
        <w:spacing w:line="500" w:lineRule="exact"/>
        <w:ind w:left="0" w:leftChars="0" w:right="0" w:rightChars="0"/>
        <w:jc w:val="center"/>
        <w:textAlignment w:val="auto"/>
        <w:outlineLvl w:val="9"/>
        <w:rPr>
          <w:rFonts w:ascii="宋体" w:hAnsi="宋体" w:eastAsia="宋体" w:cs="宋体"/>
          <w:b/>
          <w:bCs/>
          <w:sz w:val="24"/>
        </w:rPr>
      </w:pPr>
      <w:r>
        <w:rPr>
          <w:rFonts w:hint="eastAsia" w:ascii="宋体" w:hAnsi="宋体" w:eastAsia="宋体" w:cs="宋体"/>
          <w:b/>
          <w:bCs/>
          <w:sz w:val="24"/>
          <w:lang w:val="en-US" w:eastAsia="zh-CN"/>
        </w:rPr>
        <w:t>儿童节 深圳疑似疫苗不良反应小孩家长申请公开相关信息</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jc w:val="center"/>
        <w:textAlignment w:val="auto"/>
        <w:outlineLvl w:val="9"/>
        <w:rPr>
          <w:rFonts w:ascii="宋体" w:hAnsi="宋体" w:eastAsia="宋体" w:cs="宋体"/>
          <w:sz w:val="24"/>
        </w:rPr>
      </w:pPr>
      <w:r>
        <w:rPr>
          <w:rFonts w:hint="eastAsia" w:ascii="宋体" w:hAnsi="宋体" w:eastAsia="宋体" w:cs="宋体"/>
          <w:sz w:val="24"/>
        </w:rPr>
        <w:t>【义务新闻线索  欢迎采访、报道、引用】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jc w:val="center"/>
        <w:textAlignment w:val="auto"/>
        <w:outlineLvl w:val="9"/>
        <w:rPr>
          <w:rFonts w:ascii="宋体" w:hAnsi="宋体" w:eastAsia="宋体" w:cs="宋体"/>
          <w:sz w:val="24"/>
        </w:rPr>
      </w:pPr>
      <w:r>
        <w:rPr>
          <w:rFonts w:hint="eastAsia" w:ascii="宋体" w:hAnsi="宋体" w:eastAsia="宋体" w:cs="宋体"/>
          <w:sz w:val="24"/>
        </w:rPr>
        <w:t>2016年</w:t>
      </w:r>
      <w:r>
        <w:rPr>
          <w:rFonts w:hint="eastAsia" w:ascii="宋体" w:hAnsi="宋体" w:eastAsia="宋体" w:cs="宋体"/>
          <w:sz w:val="24"/>
          <w:lang w:val="en-US" w:eastAsia="zh-CN"/>
        </w:rPr>
        <w:t>6</w:t>
      </w:r>
      <w:r>
        <w:rPr>
          <w:rFonts w:hint="eastAsia" w:ascii="宋体" w:hAnsi="宋体" w:eastAsia="宋体" w:cs="宋体"/>
          <w:sz w:val="24"/>
        </w:rPr>
        <w:t>月1日</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ascii="宋体" w:hAnsi="宋体" w:eastAsia="宋体" w:cs="宋体"/>
          <w:sz w:val="24"/>
        </w:rPr>
      </w:pPr>
      <w:r>
        <w:rPr>
          <w:rFonts w:hint="eastAsia" w:ascii="宋体" w:hAnsi="宋体" w:eastAsia="宋体" w:cs="宋体"/>
          <w:sz w:val="24"/>
          <w:lang w:val="en-US" w:eastAsia="zh-CN"/>
        </w:rPr>
        <w:t>今天是</w:t>
      </w:r>
      <w:r>
        <w:rPr>
          <w:rFonts w:hint="eastAsia" w:ascii="宋体" w:hAnsi="宋体" w:eastAsia="宋体" w:cs="宋体"/>
          <w:sz w:val="24"/>
          <w:lang w:eastAsia="zh-CN"/>
        </w:rPr>
        <w:t>“</w:t>
      </w:r>
      <w:r>
        <w:rPr>
          <w:rFonts w:hint="eastAsia" w:ascii="宋体" w:hAnsi="宋体" w:eastAsia="宋体" w:cs="宋体"/>
          <w:sz w:val="24"/>
          <w:lang w:val="en-US" w:eastAsia="zh-CN"/>
        </w:rPr>
        <w:t>六一</w:t>
      </w:r>
      <w:r>
        <w:rPr>
          <w:rFonts w:hint="eastAsia" w:ascii="宋体" w:hAnsi="宋体" w:eastAsia="宋体" w:cs="宋体"/>
          <w:sz w:val="24"/>
          <w:lang w:eastAsia="zh-CN"/>
        </w:rPr>
        <w:t>”</w:t>
      </w:r>
      <w:r>
        <w:rPr>
          <w:rFonts w:hint="eastAsia" w:ascii="宋体" w:hAnsi="宋体" w:eastAsia="宋体" w:cs="宋体"/>
          <w:sz w:val="24"/>
          <w:lang w:val="en-US" w:eastAsia="zh-CN"/>
        </w:rPr>
        <w:t>儿童节</w:t>
      </w:r>
      <w:r>
        <w:rPr>
          <w:rFonts w:hint="eastAsia" w:ascii="宋体" w:hAnsi="宋体" w:eastAsia="宋体" w:cs="宋体"/>
          <w:sz w:val="24"/>
        </w:rPr>
        <w:t>，</w:t>
      </w:r>
      <w:r>
        <w:rPr>
          <w:rFonts w:hint="eastAsia" w:ascii="宋体" w:hAnsi="宋体" w:eastAsia="宋体" w:cs="宋体"/>
          <w:sz w:val="24"/>
          <w:lang w:val="en-US" w:eastAsia="zh-CN"/>
        </w:rPr>
        <w:t>深圳疑似疫苗不良反应小孩家长蔡英（化名）</w:t>
      </w:r>
      <w:r>
        <w:rPr>
          <w:rFonts w:hint="eastAsia" w:ascii="宋体" w:hAnsi="宋体" w:eastAsia="宋体" w:cs="宋体"/>
          <w:sz w:val="24"/>
        </w:rPr>
        <w:t>向</w:t>
      </w:r>
      <w:r>
        <w:rPr>
          <w:rFonts w:hint="eastAsia" w:ascii="宋体" w:hAnsi="宋体" w:eastAsia="宋体" w:cs="宋体"/>
          <w:sz w:val="24"/>
          <w:lang w:val="en-US" w:eastAsia="zh-CN"/>
        </w:rPr>
        <w:t>重庆市疾控中心</w:t>
      </w:r>
      <w:r>
        <w:rPr>
          <w:rFonts w:hint="eastAsia" w:ascii="宋体" w:hAnsi="宋体" w:eastAsia="宋体" w:cs="宋体"/>
          <w:sz w:val="24"/>
        </w:rPr>
        <w:t>邮寄了一份政府信息公开申请书，申请公开重庆市启用了疫苗电子监管码系统的行政区域</w:t>
      </w:r>
      <w:r>
        <w:rPr>
          <w:rFonts w:hint="eastAsia" w:ascii="宋体" w:hAnsi="宋体" w:eastAsia="宋体" w:cs="宋体"/>
          <w:sz w:val="24"/>
          <w:lang w:val="en-US" w:eastAsia="zh-CN"/>
        </w:rPr>
        <w:t>名称及</w:t>
      </w:r>
      <w:r>
        <w:rPr>
          <w:rFonts w:hint="eastAsia" w:ascii="宋体" w:hAnsi="宋体" w:eastAsia="宋体" w:cs="宋体"/>
          <w:sz w:val="24"/>
        </w:rPr>
        <w:t>启用时间。上午</w:t>
      </w:r>
      <w:r>
        <w:rPr>
          <w:rFonts w:hint="eastAsia" w:ascii="宋体" w:hAnsi="宋体" w:eastAsia="宋体" w:cs="宋体"/>
          <w:sz w:val="24"/>
          <w:lang w:val="en-US" w:eastAsia="zh-CN"/>
        </w:rPr>
        <w:t>9点半</w:t>
      </w:r>
      <w:r>
        <w:rPr>
          <w:rFonts w:hint="eastAsia" w:ascii="宋体" w:hAnsi="宋体" w:eastAsia="宋体" w:cs="宋体"/>
          <w:sz w:val="24"/>
        </w:rPr>
        <w:t>，</w:t>
      </w:r>
      <w:r>
        <w:rPr>
          <w:rFonts w:hint="eastAsia" w:ascii="宋体" w:hAnsi="宋体" w:eastAsia="宋体" w:cs="宋体"/>
          <w:sz w:val="24"/>
          <w:lang w:val="en-US" w:eastAsia="zh-CN"/>
        </w:rPr>
        <w:t>蔡英通过</w:t>
      </w:r>
      <w:r>
        <w:rPr>
          <w:rFonts w:hint="eastAsia" w:ascii="宋体" w:hAnsi="宋体" w:eastAsia="宋体" w:cs="宋体"/>
          <w:sz w:val="24"/>
        </w:rPr>
        <w:t>邮政</w:t>
      </w:r>
      <w:r>
        <w:rPr>
          <w:rFonts w:hint="eastAsia" w:ascii="宋体" w:hAnsi="宋体" w:eastAsia="宋体" w:cs="宋体"/>
          <w:sz w:val="24"/>
          <w:lang w:val="en-US" w:eastAsia="zh-CN"/>
        </w:rPr>
        <w:t>特快专递</w:t>
      </w:r>
      <w:r>
        <w:rPr>
          <w:rFonts w:hint="eastAsia" w:ascii="宋体" w:hAnsi="宋体" w:eastAsia="宋体" w:cs="宋体"/>
          <w:sz w:val="24"/>
        </w:rPr>
        <w:t>将政府信息公开申请表寄出。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ascii="宋体" w:hAnsi="宋体" w:eastAsia="宋体" w:cs="宋体"/>
          <w:sz w:val="24"/>
        </w:rPr>
      </w:pPr>
      <w:r>
        <w:rPr>
          <w:rFonts w:hint="eastAsia" w:ascii="宋体" w:hAnsi="宋体" w:eastAsia="宋体" w:cs="宋体"/>
          <w:sz w:val="24"/>
        </w:rPr>
        <w:t>“</w:t>
      </w:r>
      <w:r>
        <w:rPr>
          <w:rFonts w:hint="eastAsia" w:ascii="宋体" w:hAnsi="宋体" w:eastAsia="宋体" w:cs="宋体"/>
          <w:sz w:val="24"/>
          <w:lang w:val="en-US" w:eastAsia="zh-CN"/>
        </w:rPr>
        <w:t>提出这个政府信息公开申请除了想获得相关信息，也是为了便于监督疫苗安全，</w:t>
      </w:r>
      <w:r>
        <w:rPr>
          <w:rFonts w:hint="eastAsia" w:ascii="宋体" w:hAnsi="宋体" w:eastAsia="宋体" w:cs="宋体"/>
          <w:sz w:val="24"/>
        </w:rPr>
        <w:t>”</w:t>
      </w:r>
      <w:r>
        <w:rPr>
          <w:rFonts w:hint="eastAsia" w:ascii="宋体" w:hAnsi="宋体" w:eastAsia="宋体" w:cs="宋体"/>
          <w:sz w:val="24"/>
          <w:lang w:val="en-US" w:eastAsia="zh-CN"/>
        </w:rPr>
        <w:t>蔡英</w:t>
      </w:r>
      <w:r>
        <w:rPr>
          <w:rFonts w:hint="eastAsia" w:ascii="宋体" w:hAnsi="宋体" w:eastAsia="宋体" w:cs="宋体"/>
          <w:sz w:val="24"/>
        </w:rPr>
        <w:t>说。</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19" w:firstLineChars="200"/>
        <w:textAlignment w:val="auto"/>
        <w:outlineLvl w:val="9"/>
        <w:rPr>
          <w:rFonts w:hint="eastAsia" w:ascii="宋体" w:hAnsi="宋体" w:eastAsia="宋体" w:cs="宋体"/>
          <w:b/>
          <w:bCs/>
          <w:sz w:val="24"/>
          <w:lang w:val="en-US" w:eastAsia="zh-CN"/>
        </w:rPr>
      </w:pPr>
      <w:r>
        <w:rPr>
          <w:rFonts w:hint="eastAsia" w:ascii="宋体" w:hAnsi="宋体" w:eastAsia="宋体" w:cs="宋体"/>
          <w:b/>
          <w:bCs/>
          <w:sz w:val="24"/>
          <w:lang w:val="en-US" w:eastAsia="zh-CN"/>
        </w:rPr>
        <w:t>为疑似疫苗不良反应小孩家长 长期关注各地疫苗安全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hint="eastAsia" w:ascii="宋体" w:hAnsi="宋体" w:eastAsia="宋体" w:cs="宋体"/>
          <w:sz w:val="24"/>
        </w:rPr>
      </w:pPr>
      <w:r>
        <w:rPr>
          <w:rFonts w:hint="eastAsia" w:ascii="宋体" w:hAnsi="宋体" w:eastAsia="宋体" w:cs="宋体"/>
          <w:sz w:val="24"/>
          <w:lang w:val="en-US" w:eastAsia="zh-CN"/>
        </w:rPr>
        <w:t>蔡英的小孩</w:t>
      </w:r>
      <w:r>
        <w:rPr>
          <w:rFonts w:hint="eastAsia" w:ascii="宋体" w:hAnsi="宋体" w:eastAsia="宋体" w:cs="宋体"/>
          <w:sz w:val="24"/>
          <w:lang w:eastAsia="zh-CN"/>
        </w:rPr>
        <w:t>2015年6月27日在深圳接种了流脑a+c疫苗，</w:t>
      </w:r>
      <w:r>
        <w:rPr>
          <w:rFonts w:hint="eastAsia" w:ascii="宋体" w:hAnsi="宋体" w:eastAsia="宋体" w:cs="宋体"/>
          <w:sz w:val="24"/>
          <w:lang w:val="en-US" w:eastAsia="zh-CN"/>
        </w:rPr>
        <w:t>10天后</w:t>
      </w:r>
      <w:r>
        <w:rPr>
          <w:rFonts w:hint="eastAsia" w:ascii="宋体" w:hAnsi="宋体" w:eastAsia="宋体" w:cs="宋体"/>
          <w:sz w:val="24"/>
          <w:lang w:eastAsia="zh-CN"/>
        </w:rPr>
        <w:t>眼睑出现浮肿，</w:t>
      </w:r>
      <w:r>
        <w:rPr>
          <w:rFonts w:hint="eastAsia" w:ascii="宋体" w:hAnsi="宋体" w:eastAsia="宋体" w:cs="宋体"/>
          <w:sz w:val="24"/>
          <w:lang w:val="en-US" w:eastAsia="zh-CN"/>
        </w:rPr>
        <w:t>被</w:t>
      </w:r>
      <w:r>
        <w:rPr>
          <w:rFonts w:hint="eastAsia" w:ascii="宋体" w:hAnsi="宋体" w:eastAsia="宋体" w:cs="宋体"/>
          <w:sz w:val="24"/>
          <w:lang w:eastAsia="zh-CN"/>
        </w:rPr>
        <w:t>医院诊断为肾病综合症，</w:t>
      </w:r>
      <w:r>
        <w:rPr>
          <w:rFonts w:hint="eastAsia" w:ascii="宋体" w:hAnsi="宋体" w:eastAsia="宋体" w:cs="宋体"/>
          <w:sz w:val="24"/>
          <w:lang w:val="en-US" w:eastAsia="zh-CN"/>
        </w:rPr>
        <w:t>孩子现在还在治疗过程中。</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蔡英认为小孩遭受了疫苗不良反应，因此一直比较关注全国各地的疫苗安全情况，也与其他关注疫苗安全的家长有交流。4月份听到重庆一位家长讲述向重庆市永川区疾控中心申请公开小孩接种疫苗的电子监管码等详细信息的事情，3月底收到永川区疾控中心的回复，该回复称“因重庆市疾控中心无疫苗电子监管系统，所以无法提供电子监管码，望理解”。</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5月15日，蔡英看到重庆南岸区委宣传部官方微博“南岸政务”转发了金龙网标题为《重庆一接种门诊疫苗使用投诉调查有新进展 调查表明疫苗来源正规》的新闻报导，称重庆市相关部门在调查南岸区一起疫苗安全事件时邀请家长代表通过其手机登录国家食品药品监督管理局APP终端，对现场启封的疫苗包装上的中国药品电子监管码进行查询，查到了疫苗的流向，家长对检查结果予以认可。</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19" w:firstLineChars="200"/>
        <w:textAlignment w:val="auto"/>
        <w:outlineLvl w:val="9"/>
        <w:rPr>
          <w:rFonts w:hint="eastAsia" w:ascii="宋体" w:hAnsi="宋体" w:eastAsia="宋体" w:cs="宋体"/>
          <w:b/>
          <w:bCs/>
          <w:sz w:val="24"/>
          <w:lang w:val="en-US" w:eastAsia="zh-CN"/>
        </w:rPr>
      </w:pPr>
      <w:r>
        <w:rPr>
          <w:rFonts w:hint="eastAsia" w:ascii="宋体" w:hAnsi="宋体" w:eastAsia="宋体" w:cs="宋体"/>
          <w:b/>
          <w:bCs/>
          <w:sz w:val="24"/>
          <w:lang w:val="en-US" w:eastAsia="zh-CN"/>
        </w:rPr>
        <w:t>重庆市不同部门的信息可能有冲突 关注疫苗安全家长申请政府信息公开</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4月份重庆市</w:t>
      </w:r>
      <w:r>
        <w:rPr>
          <w:rFonts w:hint="eastAsia" w:ascii="宋体" w:hAnsi="宋体" w:eastAsia="宋体" w:cs="宋体"/>
          <w:sz w:val="24"/>
        </w:rPr>
        <w:t>永川</w:t>
      </w:r>
      <w:r>
        <w:rPr>
          <w:rFonts w:hint="eastAsia" w:ascii="宋体" w:hAnsi="宋体" w:eastAsia="宋体" w:cs="宋体"/>
          <w:sz w:val="24"/>
          <w:lang w:val="en-US" w:eastAsia="zh-CN"/>
        </w:rPr>
        <w:t>区</w:t>
      </w:r>
      <w:r>
        <w:rPr>
          <w:rFonts w:hint="eastAsia" w:ascii="宋体" w:hAnsi="宋体" w:eastAsia="宋体" w:cs="宋体"/>
          <w:sz w:val="24"/>
        </w:rPr>
        <w:t>疾控中心</w:t>
      </w:r>
      <w:r>
        <w:rPr>
          <w:rFonts w:hint="eastAsia" w:ascii="宋体" w:hAnsi="宋体" w:eastAsia="宋体" w:cs="宋体"/>
          <w:sz w:val="24"/>
          <w:lang w:val="en-US" w:eastAsia="zh-CN"/>
        </w:rPr>
        <w:t>给家长的</w:t>
      </w:r>
      <w:r>
        <w:rPr>
          <w:rFonts w:hint="eastAsia" w:ascii="宋体" w:hAnsi="宋体" w:eastAsia="宋体" w:cs="宋体"/>
          <w:sz w:val="24"/>
        </w:rPr>
        <w:t>回复</w:t>
      </w:r>
      <w:r>
        <w:rPr>
          <w:rFonts w:hint="eastAsia" w:ascii="宋体" w:hAnsi="宋体" w:eastAsia="宋体" w:cs="宋体"/>
          <w:sz w:val="24"/>
          <w:lang w:val="en-US" w:eastAsia="zh-CN"/>
        </w:rPr>
        <w:t>称</w:t>
      </w:r>
      <w:r>
        <w:rPr>
          <w:rFonts w:hint="eastAsia" w:ascii="宋体" w:hAnsi="宋体" w:eastAsia="宋体" w:cs="宋体"/>
          <w:sz w:val="24"/>
        </w:rPr>
        <w:t>重庆没有实行电子监管码</w:t>
      </w:r>
      <w:r>
        <w:rPr>
          <w:rFonts w:hint="eastAsia" w:ascii="宋体" w:hAnsi="宋体" w:eastAsia="宋体" w:cs="宋体"/>
          <w:sz w:val="24"/>
          <w:lang w:val="en-US" w:eastAsia="zh-CN"/>
        </w:rPr>
        <w:t>系统，但是“南岸政务”官微转发金龙网的报导又称家长通过疫苗电子监管码查到了疫苗的流向</w:t>
      </w:r>
      <w:r>
        <w:rPr>
          <w:rFonts w:hint="eastAsia" w:ascii="宋体" w:hAnsi="宋体" w:eastAsia="宋体" w:cs="宋体"/>
          <w:sz w:val="24"/>
        </w:rPr>
        <w:t>。</w:t>
      </w:r>
      <w:r>
        <w:rPr>
          <w:rFonts w:hint="eastAsia" w:ascii="宋体" w:hAnsi="宋体" w:eastAsia="宋体" w:cs="宋体"/>
          <w:sz w:val="24"/>
          <w:lang w:val="en-US" w:eastAsia="zh-CN"/>
        </w:rPr>
        <w:t>重庆市永川区疾控中心与南岸区疫苗安全事件联合调查小组的信息可能有冲突，也有可能是重庆市南岸区在今年4月份启用了疫苗电子监管码系统。</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ascii="Times" w:hAnsi="Times" w:eastAsia="Times New Roman" w:cs="Times New Roman"/>
          <w:color w:val="FF0000"/>
          <w:kern w:val="0"/>
          <w:sz w:val="20"/>
          <w:szCs w:val="20"/>
        </w:rPr>
      </w:pPr>
      <w:r>
        <w:rPr>
          <w:rFonts w:hint="eastAsia" w:ascii="宋体" w:hAnsi="宋体" w:eastAsia="宋体" w:cs="宋体"/>
          <w:sz w:val="24"/>
        </w:rPr>
        <w:t xml:space="preserve">    </w:t>
      </w:r>
      <w:r>
        <w:rPr>
          <w:rFonts w:hint="eastAsia" w:ascii="宋体" w:hAnsi="宋体" w:eastAsia="宋体" w:cs="宋体"/>
          <w:sz w:val="24"/>
          <w:lang w:val="en-US" w:eastAsia="zh-CN"/>
        </w:rPr>
        <w:t>蔡英认为小孩遭遇的是疫苗不良反应，她在小孩生病后自学了一些法律知识，她认为根据</w:t>
      </w:r>
      <w:r>
        <w:rPr>
          <w:rFonts w:hint="eastAsia" w:ascii="宋体" w:hAnsi="宋体" w:eastAsia="宋体" w:cs="宋体"/>
          <w:sz w:val="24"/>
        </w:rPr>
        <w:t>《政府信息公开条例》，重庆市哪些行政区域启用了疫苗电子监管码系统</w:t>
      </w:r>
      <w:r>
        <w:rPr>
          <w:rFonts w:hint="eastAsia" w:ascii="宋体" w:hAnsi="宋体" w:eastAsia="宋体" w:cs="宋体"/>
          <w:sz w:val="24"/>
          <w:lang w:val="en-US" w:eastAsia="zh-CN"/>
        </w:rPr>
        <w:t>事关群众切身利益，</w:t>
      </w:r>
      <w:r>
        <w:rPr>
          <w:rFonts w:hint="eastAsia" w:ascii="宋体" w:hAnsi="宋体" w:eastAsia="宋体" w:cs="宋体"/>
          <w:sz w:val="24"/>
        </w:rPr>
        <w:t>属于政府应当主动公开的信息</w:t>
      </w:r>
      <w:r>
        <w:rPr>
          <w:rFonts w:hint="eastAsia" w:ascii="宋体" w:hAnsi="宋体" w:eastAsia="宋体" w:cs="宋体"/>
          <w:sz w:val="24"/>
          <w:lang w:eastAsia="zh-CN"/>
        </w:rPr>
        <w:t>，</w:t>
      </w:r>
      <w:r>
        <w:rPr>
          <w:rFonts w:hint="eastAsia" w:ascii="宋体" w:hAnsi="宋体" w:eastAsia="宋体" w:cs="宋体"/>
          <w:sz w:val="24"/>
        </w:rPr>
        <w:t>但是</w:t>
      </w:r>
      <w:r>
        <w:rPr>
          <w:rFonts w:hint="eastAsia" w:ascii="宋体" w:hAnsi="宋体" w:eastAsia="宋体" w:cs="宋体"/>
          <w:sz w:val="24"/>
          <w:lang w:val="en-US" w:eastAsia="zh-CN"/>
        </w:rPr>
        <w:t>她</w:t>
      </w:r>
      <w:r>
        <w:rPr>
          <w:rFonts w:hint="eastAsia" w:ascii="宋体" w:hAnsi="宋体" w:eastAsia="宋体" w:cs="宋体"/>
          <w:sz w:val="24"/>
        </w:rPr>
        <w:t>在</w:t>
      </w:r>
      <w:r>
        <w:rPr>
          <w:rFonts w:hint="eastAsia" w:ascii="宋体" w:hAnsi="宋体" w:eastAsia="宋体" w:cs="宋体"/>
          <w:sz w:val="24"/>
          <w:lang w:val="en-US" w:eastAsia="zh-CN"/>
        </w:rPr>
        <w:t>重庆市疾控中心</w:t>
      </w:r>
      <w:r>
        <w:rPr>
          <w:rFonts w:hint="eastAsia" w:ascii="宋体" w:hAnsi="宋体" w:eastAsia="宋体" w:cs="宋体"/>
          <w:sz w:val="24"/>
        </w:rPr>
        <w:t>的网站上没有看到</w:t>
      </w:r>
      <w:r>
        <w:rPr>
          <w:rFonts w:hint="eastAsia" w:ascii="宋体" w:hAnsi="宋体" w:eastAsia="宋体" w:cs="宋体"/>
          <w:sz w:val="24"/>
          <w:lang w:val="en-US" w:eastAsia="zh-CN"/>
        </w:rPr>
        <w:t>相关信息。她决定向重庆市疾控中心申请政府信息公开</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hint="eastAsia" w:ascii="宋体" w:hAnsi="宋体" w:eastAsia="宋体" w:cs="宋体"/>
          <w:sz w:val="24"/>
        </w:rPr>
      </w:pPr>
      <w:r>
        <w:rPr>
          <w:rFonts w:hint="eastAsia" w:ascii="宋体" w:hAnsi="宋体" w:eastAsia="宋体" w:cs="宋体"/>
          <w:sz w:val="24"/>
          <w:lang w:val="en-US" w:eastAsia="zh-CN"/>
        </w:rPr>
        <w:t>她在</w:t>
      </w:r>
      <w:r>
        <w:rPr>
          <w:rFonts w:hint="eastAsia" w:ascii="宋体" w:hAnsi="宋体" w:eastAsia="宋体" w:cs="宋体"/>
          <w:sz w:val="24"/>
        </w:rPr>
        <w:t>政府信息公开申请表中“所需信息”一栏写道：</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w:t>
      </w:r>
      <w:r>
        <w:rPr>
          <w:rFonts w:hint="eastAsia" w:ascii="宋体" w:hAnsi="宋体" w:eastAsia="宋体" w:cs="宋体"/>
          <w:sz w:val="24"/>
        </w:rPr>
        <w:t>请公开：</w:t>
      </w:r>
      <w:r>
        <w:rPr>
          <w:rFonts w:hint="eastAsia" w:ascii="宋体" w:hAnsi="宋体" w:eastAsia="宋体" w:cs="宋体"/>
          <w:sz w:val="24"/>
          <w:lang w:val="en-US" w:eastAsia="zh-CN"/>
        </w:rPr>
        <w:t>1、</w:t>
      </w:r>
      <w:r>
        <w:rPr>
          <w:rFonts w:hint="eastAsia" w:ascii="宋体" w:hAnsi="宋体" w:eastAsia="宋体" w:cs="宋体"/>
          <w:sz w:val="24"/>
        </w:rPr>
        <w:t>重庆市启用了疫苗电子监管码系统的行政区域名称；</w:t>
      </w:r>
      <w:r>
        <w:rPr>
          <w:rFonts w:hint="eastAsia" w:ascii="宋体" w:hAnsi="宋体" w:eastAsia="宋体" w:cs="宋体"/>
          <w:sz w:val="24"/>
          <w:lang w:val="en-US" w:eastAsia="zh-CN"/>
        </w:rPr>
        <w:t>2、</w:t>
      </w:r>
      <w:r>
        <w:rPr>
          <w:rFonts w:hint="eastAsia" w:ascii="宋体" w:hAnsi="宋体" w:eastAsia="宋体" w:cs="宋体"/>
          <w:sz w:val="24"/>
        </w:rPr>
        <w:t>启用了疫苗电子监管码系统的行政区域的启用时间。</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ascii="宋体" w:hAnsi="宋体" w:eastAsia="宋体" w:cs="宋体"/>
          <w:sz w:val="24"/>
        </w:rPr>
      </w:pPr>
      <w:r>
        <w:rPr>
          <w:rFonts w:hint="eastAsia" w:ascii="宋体" w:hAnsi="宋体" w:eastAsia="宋体" w:cs="宋体"/>
          <w:sz w:val="24"/>
          <w:lang w:val="en-US" w:eastAsia="zh-CN"/>
        </w:rPr>
        <w:t>在申请说明里，她写到：“</w:t>
      </w:r>
      <w:r>
        <w:rPr>
          <w:rFonts w:hint="eastAsia" w:ascii="宋体" w:hAnsi="宋体" w:eastAsia="宋体" w:cs="宋体"/>
          <w:sz w:val="24"/>
        </w:rPr>
        <w:t>申请人是疫苗不良反应的小孩家长，一直关注各地疫苗安全动态。日前看到重庆南岸区委宣传部官方微博“南岸政务”转发了金龙网5月15日标题为《重庆一接种门诊疫苗使用投诉调查有新进展 调查表明疫苗来源正规》的新闻报导，称重庆市相关部门在调查南岸区一起疫苗安全事件时邀请家长代表通过其手机登录国家食品药品监督管理局APP终端，对现场启封的疫苗包装上的中国药品电子监管码进行查询，查到了疫苗的流向</w:t>
      </w:r>
      <w:r>
        <w:rPr>
          <w:rFonts w:hint="eastAsia" w:ascii="宋体" w:hAnsi="宋体" w:eastAsia="宋体" w:cs="宋体"/>
          <w:sz w:val="24"/>
          <w:lang w:eastAsia="zh-CN"/>
        </w:rPr>
        <w:t>，家长对检查结果予以认可</w:t>
      </w:r>
      <w:r>
        <w:rPr>
          <w:rFonts w:hint="eastAsia" w:ascii="宋体" w:hAnsi="宋体" w:eastAsia="宋体" w:cs="宋体"/>
          <w:sz w:val="24"/>
        </w:rPr>
        <w:t>。申请人认为，重庆市哪些行政区域启用了疫苗电子监管码系统属于政府应当主动公开的信息，但是在贵部门的网站上没有看到。为了便于监督疫苗安全，特申请公开。”</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我申请政府信息公开除了想了解重庆市疫苗电子监管码系统的启用情况，也是为了督促重庆市早日全面启用疫苗电子监管码系统，提高疫苗的安全性，</w:t>
      </w:r>
      <w:r>
        <w:rPr>
          <w:rFonts w:hint="eastAsia" w:ascii="宋体" w:hAnsi="宋体" w:eastAsia="宋体" w:cs="宋体"/>
          <w:sz w:val="24"/>
          <w:lang w:eastAsia="zh-CN"/>
        </w:rPr>
        <w:t>”</w:t>
      </w:r>
      <w:r>
        <w:rPr>
          <w:rFonts w:hint="eastAsia" w:ascii="宋体" w:hAnsi="宋体" w:eastAsia="宋体" w:cs="宋体"/>
          <w:sz w:val="24"/>
          <w:lang w:val="en-US" w:eastAsia="zh-CN"/>
        </w:rPr>
        <w:t>蔡英说。</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outlineLvl w:val="9"/>
        <w:rPr>
          <w:rFonts w:hint="eastAsia" w:ascii="宋体" w:hAnsi="宋体" w:eastAsia="宋体" w:cs="宋体"/>
          <w:sz w:val="24"/>
        </w:rPr>
      </w:pPr>
      <w:r>
        <w:rPr>
          <w:rFonts w:hint="eastAsia" w:ascii="宋体" w:hAnsi="宋体" w:eastAsia="宋体" w:cs="宋体"/>
          <w:sz w:val="24"/>
          <w:lang w:val="en-US" w:eastAsia="zh-CN"/>
        </w:rPr>
        <w:t>据了解，</w:t>
      </w:r>
      <w:r>
        <w:rPr>
          <w:rFonts w:hint="eastAsia" w:ascii="宋体" w:hAnsi="宋体" w:eastAsia="宋体" w:cs="宋体"/>
          <w:sz w:val="24"/>
        </w:rPr>
        <w:t>国家食品药品监督管理总局</w:t>
      </w:r>
      <w:r>
        <w:rPr>
          <w:rFonts w:hint="eastAsia" w:ascii="宋体" w:hAnsi="宋体" w:eastAsia="宋体" w:cs="宋体"/>
          <w:sz w:val="24"/>
          <w:lang w:val="en-US" w:eastAsia="zh-CN"/>
        </w:rPr>
        <w:t>在2015年1月份发布了</w:t>
      </w:r>
      <w:r>
        <w:rPr>
          <w:rFonts w:hint="eastAsia" w:ascii="宋体" w:hAnsi="宋体" w:eastAsia="宋体" w:cs="宋体"/>
          <w:sz w:val="24"/>
          <w:lang w:eastAsia="zh-CN"/>
        </w:rPr>
        <w:t>《</w:t>
      </w:r>
      <w:r>
        <w:rPr>
          <w:rFonts w:hint="eastAsia" w:ascii="宋体" w:hAnsi="宋体" w:eastAsia="宋体" w:cs="宋体"/>
          <w:sz w:val="24"/>
        </w:rPr>
        <w:t>关于药品生产经营企业全面实施药品电子监管有关事宜的公告</w:t>
      </w:r>
      <w:r>
        <w:rPr>
          <w:rFonts w:hint="eastAsia" w:ascii="宋体" w:hAnsi="宋体" w:eastAsia="宋体" w:cs="宋体"/>
          <w:sz w:val="24"/>
          <w:lang w:eastAsia="zh-CN"/>
        </w:rPr>
        <w:t>》，</w:t>
      </w:r>
      <w:r>
        <w:rPr>
          <w:rFonts w:hint="eastAsia" w:ascii="宋体" w:hAnsi="宋体" w:eastAsia="宋体" w:cs="宋体"/>
          <w:sz w:val="24"/>
          <w:lang w:val="en-US" w:eastAsia="zh-CN"/>
        </w:rPr>
        <w:t>要求在2015年12月31日前，境内药品制剂生产企业、进口药品制药厂商须全部纳入中国药品电子监管网。所有药品批发、零售企业须全部入中国药品电子监管网，严格按照新修订《药品经营质量管理规范》要求，对所经营的已赋码药品“见码必扫”，及时核注核销、上传信息，确保数据完整、准确，并认真处理药品电子监管系统内预警信息。</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jc w:val="left"/>
        <w:textAlignment w:val="auto"/>
        <w:outlineLvl w:val="9"/>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hint="eastAsia"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附件一、采访联系人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hint="eastAsia" w:ascii="宋体" w:hAnsi="宋体" w:eastAsia="宋体" w:cs="宋体"/>
          <w:sz w:val="24"/>
        </w:rPr>
      </w:pPr>
      <w:r>
        <w:rPr>
          <w:rFonts w:hint="eastAsia" w:ascii="宋体" w:hAnsi="宋体" w:eastAsia="宋体" w:cs="宋体"/>
          <w:sz w:val="24"/>
          <w:lang w:val="en-US" w:eastAsia="zh-CN"/>
        </w:rPr>
        <w:t xml:space="preserve">    蔡英（化名）：13544046470</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textAlignment w:val="auto"/>
        <w:outlineLvl w:val="9"/>
        <w:rPr>
          <w:rFonts w:hint="eastAsia" w:ascii="宋体" w:hAnsi="宋体" w:eastAsia="宋体" w:cs="宋体"/>
          <w:sz w:val="24"/>
        </w:rPr>
      </w:pPr>
      <w:r>
        <w:rPr>
          <w:rFonts w:hint="eastAsia" w:ascii="宋体" w:hAnsi="宋体" w:eastAsia="宋体" w:cs="宋体"/>
          <w:sz w:val="24"/>
        </w:rPr>
        <w:t>附件二、</w:t>
      </w:r>
      <w:r>
        <w:rPr>
          <w:rFonts w:hint="eastAsia" w:ascii="宋体" w:hAnsi="宋体" w:eastAsia="宋体" w:cs="宋体"/>
          <w:sz w:val="24"/>
          <w:lang w:val="en-US" w:eastAsia="zh-CN"/>
        </w:rPr>
        <w:t>重庆市永川区疾控中心给一位家长的信息公开申请答复</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textAlignment w:val="auto"/>
        <w:outlineLvl w:val="9"/>
        <w:rPr>
          <w:rFonts w:hint="eastAsia" w:ascii="宋体" w:hAnsi="宋体" w:eastAsia="宋体" w:cs="宋体"/>
          <w:sz w:val="24"/>
        </w:rPr>
      </w:pPr>
      <w:r>
        <w:rPr>
          <w:rFonts w:hint="eastAsia" w:ascii="宋体" w:hAnsi="宋体" w:eastAsia="宋体" w:cs="宋体"/>
          <w:sz w:val="24"/>
          <w:lang w:val="en-US" w:eastAsia="zh-CN"/>
        </w:rPr>
        <w:t>附件三：</w:t>
      </w:r>
      <w:r>
        <w:rPr>
          <w:rFonts w:hint="eastAsia" w:ascii="宋体" w:hAnsi="宋体" w:eastAsia="宋体" w:cs="宋体"/>
          <w:sz w:val="24"/>
        </w:rPr>
        <w:t>政府信息公开申请</w:t>
      </w:r>
      <w:r>
        <w:rPr>
          <w:rFonts w:hint="eastAsia" w:ascii="宋体" w:hAnsi="宋体" w:eastAsia="宋体" w:cs="宋体"/>
          <w:sz w:val="24"/>
          <w:lang w:val="en-US" w:eastAsia="zh-CN"/>
        </w:rPr>
        <w:t>表</w:t>
      </w:r>
      <w:r>
        <w:rPr>
          <w:rFonts w:hint="eastAsia" w:ascii="宋体" w:hAnsi="宋体" w:eastAsia="宋体" w:cs="宋体"/>
          <w:sz w:val="24"/>
        </w:rPr>
        <w:t>（见单独附件</w:t>
      </w:r>
      <w:r>
        <w:rPr>
          <w:rFonts w:hint="eastAsia" w:ascii="宋体" w:hAnsi="宋体" w:eastAsia="宋体" w:cs="宋体"/>
          <w:sz w:val="24"/>
          <w:lang w:eastAsia="zh-CN"/>
        </w:rPr>
        <w:t>，</w:t>
      </w:r>
      <w:r>
        <w:rPr>
          <w:rFonts w:hint="eastAsia" w:ascii="宋体" w:hAnsi="宋体" w:eastAsia="宋体" w:cs="宋体"/>
          <w:sz w:val="24"/>
          <w:lang w:val="en-US" w:eastAsia="zh-CN"/>
        </w:rPr>
        <w:t>已把个人信息删掉</w:t>
      </w:r>
      <w:bookmarkStart w:id="0" w:name="_GoBack"/>
      <w:bookmarkEnd w:id="0"/>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附件</w:t>
      </w:r>
      <w:r>
        <w:rPr>
          <w:rFonts w:hint="eastAsia" w:ascii="宋体" w:hAnsi="宋体" w:eastAsia="宋体" w:cs="宋体"/>
          <w:sz w:val="24"/>
          <w:lang w:val="en-US" w:eastAsia="zh-CN"/>
        </w:rPr>
        <w:t>四</w:t>
      </w:r>
      <w:r>
        <w:rPr>
          <w:rFonts w:hint="eastAsia" w:ascii="宋体" w:hAnsi="宋体" w:eastAsia="宋体" w:cs="宋体"/>
          <w:sz w:val="24"/>
          <w:lang w:eastAsia="zh-CN"/>
        </w:rPr>
        <w:t>、</w:t>
      </w:r>
      <w:r>
        <w:rPr>
          <w:rFonts w:hint="eastAsia" w:ascii="宋体" w:hAnsi="宋体" w:eastAsia="宋体" w:cs="宋体"/>
          <w:sz w:val="24"/>
        </w:rPr>
        <w:t>EMS邮寄单（见单独附件）</w:t>
      </w:r>
      <w:r>
        <w:rPr>
          <w:rFonts w:hint="eastAsia" w:ascii="宋体" w:hAnsi="宋体" w:eastAsia="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textAlignment w:val="auto"/>
        <w:outlineLvl w:val="9"/>
        <w:rPr>
          <w:rFonts w:hint="eastAsia" w:ascii="宋体" w:hAnsi="宋体" w:eastAsia="宋体" w:cs="宋体"/>
          <w:sz w:val="24"/>
        </w:rPr>
      </w:pPr>
      <w:r>
        <w:rPr>
          <w:rFonts w:hint="eastAsia" w:ascii="宋体" w:hAnsi="宋体" w:eastAsia="宋体" w:cs="宋体"/>
          <w:sz w:val="24"/>
        </w:rPr>
        <w:t>相关法律规定：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jc w:val="center"/>
        <w:textAlignment w:val="auto"/>
        <w:outlineLvl w:val="9"/>
        <w:rPr>
          <w:rFonts w:hint="eastAsia" w:ascii="宋体" w:hAnsi="宋体" w:eastAsia="宋体" w:cs="宋体"/>
          <w:sz w:val="24"/>
        </w:rPr>
      </w:pPr>
      <w:r>
        <w:rPr>
          <w:rFonts w:hint="eastAsia" w:ascii="宋体" w:hAnsi="宋体" w:eastAsia="宋体" w:cs="宋体"/>
          <w:sz w:val="24"/>
        </w:rPr>
        <w:t>国家食品药品监督管理总局</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jc w:val="center"/>
        <w:textAlignment w:val="auto"/>
        <w:outlineLvl w:val="9"/>
        <w:rPr>
          <w:rFonts w:hint="eastAsia" w:ascii="宋体" w:hAnsi="宋体" w:eastAsia="宋体" w:cs="宋体"/>
          <w:sz w:val="24"/>
          <w:lang w:val="en-US"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关于药品生产经营企业全面实施药品电子监管有关事宜的公告》</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jc w:val="left"/>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为按期完成《国家药品安全“十二五”规划》要求的“完善覆盖全品种、全过程、可追溯的药品电子监管体系”工作任务，在2015年年底前实现全部药品制剂品种、全部生产和流通过程的电子监管，现将药品生产、经营企业和进口药品制药厂商实施药品电子监管有关事宜公告如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jc w:val="left"/>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2015年12月31日前,境内药品制剂生产企业、进口药品制药厂商须全部纳入中国药品电子监管网（以下简称入网），按照原国家食品药品监督管理局《关于印发药品电子监管工作指导意见的通知》（国食药监办〔2012〕283号）的要求，完成生产线改造，在药品各级销售包装上加印（贴）统一标识的中国药品电子监管码（以下称赋码），并进行数据采集上传，通过中国药品电子监管平台核注核销。2016年1月1日后生产的药品制剂应做到全部赋码。</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jc w:val="left"/>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2015年12月31日前,所有药品批发、零售企业须全部入网，严格按照新修订《药品经营质量管理规范》要求，对所经营的已赋码药品“见码必扫”，及时核注核销、上传信息，确保数据完整、准确，并认真处理药品电子监管系统内预警信息。</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B1"/>
    <w:rsid w:val="00182E6F"/>
    <w:rsid w:val="002269B1"/>
    <w:rsid w:val="00314F52"/>
    <w:rsid w:val="00562AA2"/>
    <w:rsid w:val="006A218A"/>
    <w:rsid w:val="007B4055"/>
    <w:rsid w:val="0088719F"/>
    <w:rsid w:val="00953E2B"/>
    <w:rsid w:val="0097744C"/>
    <w:rsid w:val="009949F4"/>
    <w:rsid w:val="00AF06DA"/>
    <w:rsid w:val="00C62437"/>
    <w:rsid w:val="00CA3151"/>
    <w:rsid w:val="00D96D2B"/>
    <w:rsid w:val="00E0278C"/>
    <w:rsid w:val="00E02FD9"/>
    <w:rsid w:val="00E56204"/>
    <w:rsid w:val="12D82C56"/>
    <w:rsid w:val="1FDC402D"/>
    <w:rsid w:val="2E7D2FE6"/>
    <w:rsid w:val="409E09EF"/>
    <w:rsid w:val="44724356"/>
    <w:rsid w:val="44C90D97"/>
    <w:rsid w:val="46464505"/>
    <w:rsid w:val="4ADB71E9"/>
    <w:rsid w:val="4B493987"/>
    <w:rsid w:val="4B6B402A"/>
    <w:rsid w:val="4FA81F43"/>
    <w:rsid w:val="5D2F255F"/>
    <w:rsid w:val="65E47731"/>
    <w:rsid w:val="67AE606F"/>
    <w:rsid w:val="687E0552"/>
    <w:rsid w:val="6E5B7A33"/>
    <w:rsid w:val="78397F82"/>
    <w:rsid w:val="78A643B1"/>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421</Words>
  <Characters>2400</Characters>
  <Lines>20</Lines>
  <Paragraphs>5</Paragraphs>
  <ScaleCrop>false</ScaleCrop>
  <LinksUpToDate>false</LinksUpToDate>
  <CharactersWithSpaces>2816</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yujuan</dc:creator>
  <cp:lastModifiedBy>yujuan</cp:lastModifiedBy>
  <dcterms:modified xsi:type="dcterms:W3CDTF">2016-06-01T04:24:55Z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