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1E8" w:rsidRDefault="00DE41E8" w:rsidP="00E61BC0"/>
    <w:p w:rsidR="00DD511C" w:rsidRDefault="00DD511C" w:rsidP="00E61BC0"/>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93"/>
        <w:gridCol w:w="9412"/>
      </w:tblGrid>
      <w:tr w:rsidR="00DD511C" w:rsidRPr="00DD511C" w:rsidTr="00E351CA">
        <w:trPr>
          <w:trHeight w:val="270"/>
        </w:trPr>
        <w:tc>
          <w:tcPr>
            <w:tcW w:w="1093"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p>
        </w:tc>
        <w:tc>
          <w:tcPr>
            <w:tcW w:w="9412" w:type="dxa"/>
            <w:shd w:val="clear" w:color="auto" w:fill="auto"/>
            <w:noWrap/>
            <w:vAlign w:val="bottom"/>
            <w:hideMark/>
          </w:tcPr>
          <w:p w:rsidR="00DD511C" w:rsidRPr="00DD511C" w:rsidRDefault="00E351CA" w:rsidP="00DD511C">
            <w:pPr>
              <w:widowControl/>
              <w:jc w:val="center"/>
              <w:rPr>
                <w:rFonts w:ascii="宋体" w:eastAsia="宋体" w:hAnsi="宋体" w:cs="宋体"/>
                <w:b/>
                <w:bCs/>
                <w:color w:val="000000"/>
                <w:kern w:val="0"/>
                <w:sz w:val="18"/>
                <w:szCs w:val="18"/>
              </w:rPr>
            </w:pPr>
            <w:r w:rsidRPr="00E351CA">
              <w:rPr>
                <w:rFonts w:ascii="宋体" w:eastAsia="宋体" w:hAnsi="宋体" w:cs="宋体" w:hint="eastAsia"/>
                <w:b/>
                <w:bCs/>
                <w:color w:val="000000"/>
                <w:kern w:val="0"/>
                <w:sz w:val="18"/>
                <w:szCs w:val="18"/>
              </w:rPr>
              <w:t>（5）户籍所在地没有监护条件的证明</w:t>
            </w:r>
          </w:p>
        </w:tc>
      </w:tr>
      <w:tr w:rsidR="00E351CA" w:rsidRPr="00DD511C" w:rsidTr="00E351CA">
        <w:trPr>
          <w:trHeight w:val="298"/>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北京市</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父母双方均持有本市有效暂住证的可视为有此证明，单亲家庭有一方持有本市有效暂住证即可。</w:t>
            </w:r>
          </w:p>
        </w:tc>
      </w:tr>
      <w:tr w:rsidR="00E351CA" w:rsidRPr="00DD511C" w:rsidTr="00E351CA">
        <w:trPr>
          <w:trHeight w:val="6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东城区</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需提供由适龄儿童户口所在地乡镇政府或街道办事处出具的当地无监护条件证明（原件及复印件），</w:t>
            </w:r>
            <w:r w:rsidRPr="00E351CA">
              <w:rPr>
                <w:rFonts w:hint="eastAsia"/>
                <w:b/>
                <w:color w:val="000000"/>
                <w:sz w:val="18"/>
                <w:szCs w:val="18"/>
              </w:rPr>
              <w:t>证明上需注有经办人姓名及固定联系电话，父母姓名、儿童姓名等信息与户口簿要一致，且时间不早于</w:t>
            </w:r>
            <w:r w:rsidRPr="00E351CA">
              <w:rPr>
                <w:rFonts w:hint="eastAsia"/>
                <w:b/>
                <w:color w:val="000000"/>
                <w:sz w:val="18"/>
                <w:szCs w:val="18"/>
              </w:rPr>
              <w:t>2014</w:t>
            </w:r>
            <w:r w:rsidRPr="00E351CA">
              <w:rPr>
                <w:rFonts w:hint="eastAsia"/>
                <w:b/>
                <w:color w:val="000000"/>
                <w:sz w:val="18"/>
                <w:szCs w:val="18"/>
              </w:rPr>
              <w:t>年</w:t>
            </w:r>
            <w:r w:rsidRPr="00E351CA">
              <w:rPr>
                <w:rFonts w:hint="eastAsia"/>
                <w:b/>
                <w:color w:val="000000"/>
                <w:sz w:val="18"/>
                <w:szCs w:val="18"/>
              </w:rPr>
              <w:t>1</w:t>
            </w:r>
            <w:r w:rsidRPr="00E351CA">
              <w:rPr>
                <w:rFonts w:hint="eastAsia"/>
                <w:b/>
                <w:color w:val="000000"/>
                <w:sz w:val="18"/>
                <w:szCs w:val="18"/>
              </w:rPr>
              <w:t>月</w:t>
            </w:r>
            <w:r w:rsidRPr="00E351CA">
              <w:rPr>
                <w:rFonts w:hint="eastAsia"/>
                <w:b/>
                <w:color w:val="000000"/>
                <w:sz w:val="18"/>
                <w:szCs w:val="18"/>
              </w:rPr>
              <w:t>1</w:t>
            </w:r>
            <w:r w:rsidRPr="00E351CA">
              <w:rPr>
                <w:rFonts w:hint="eastAsia"/>
                <w:b/>
                <w:color w:val="000000"/>
                <w:sz w:val="18"/>
                <w:szCs w:val="18"/>
              </w:rPr>
              <w:t>日</w:t>
            </w:r>
            <w:r>
              <w:rPr>
                <w:rFonts w:hint="eastAsia"/>
                <w:color w:val="000000"/>
                <w:sz w:val="18"/>
                <w:szCs w:val="18"/>
              </w:rPr>
              <w:t>。</w:t>
            </w:r>
          </w:p>
        </w:tc>
      </w:tr>
      <w:tr w:rsidR="00E351CA" w:rsidRPr="00DD511C" w:rsidTr="00E351CA">
        <w:trPr>
          <w:trHeight w:val="43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西城区</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、户口所在地街道、乡镇政府开具的证明原件</w:t>
            </w:r>
            <w:r>
              <w:rPr>
                <w:rFonts w:hint="eastAsia"/>
                <w:color w:val="000000"/>
                <w:sz w:val="18"/>
                <w:szCs w:val="18"/>
              </w:rPr>
              <w:t>(</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t>。</w:t>
            </w:r>
            <w:r>
              <w:rPr>
                <w:rFonts w:hint="eastAsia"/>
                <w:color w:val="000000"/>
                <w:sz w:val="18"/>
                <w:szCs w:val="18"/>
              </w:rPr>
              <w:br/>
              <w:t>2</w:t>
            </w:r>
            <w:r>
              <w:rPr>
                <w:rFonts w:hint="eastAsia"/>
                <w:color w:val="000000"/>
                <w:sz w:val="18"/>
                <w:szCs w:val="18"/>
              </w:rPr>
              <w:t>、</w:t>
            </w:r>
            <w:r w:rsidRPr="00E351CA">
              <w:rPr>
                <w:rFonts w:hint="eastAsia"/>
                <w:b/>
                <w:color w:val="000000"/>
                <w:sz w:val="18"/>
                <w:szCs w:val="18"/>
              </w:rPr>
              <w:t>此证明采用我区统一印制的规范文本</w:t>
            </w:r>
            <w:r>
              <w:rPr>
                <w:rFonts w:hint="eastAsia"/>
                <w:color w:val="000000"/>
                <w:sz w:val="18"/>
                <w:szCs w:val="18"/>
              </w:rPr>
              <w:t>。</w:t>
            </w:r>
            <w:r>
              <w:rPr>
                <w:rFonts w:hint="eastAsia"/>
                <w:color w:val="000000"/>
                <w:sz w:val="18"/>
                <w:szCs w:val="18"/>
              </w:rPr>
              <w:br/>
              <w:t>3</w:t>
            </w:r>
            <w:r>
              <w:rPr>
                <w:rFonts w:hint="eastAsia"/>
                <w:color w:val="000000"/>
                <w:sz w:val="18"/>
                <w:szCs w:val="18"/>
              </w:rPr>
              <w:t>、父母姓名、适龄儿童姓名等信息和户口簿一致。</w:t>
            </w:r>
          </w:p>
        </w:tc>
      </w:tr>
      <w:tr w:rsidR="00E351CA" w:rsidRPr="00DD511C" w:rsidTr="00E351CA">
        <w:trPr>
          <w:trHeight w:val="189"/>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朝阳区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该证明应由适龄儿童少年户籍所在地街道办事处或乡镇人民政府开具并</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br/>
              <w:t>2.</w:t>
            </w:r>
            <w:r>
              <w:rPr>
                <w:rFonts w:hint="eastAsia"/>
                <w:color w:val="000000"/>
                <w:sz w:val="18"/>
                <w:szCs w:val="18"/>
              </w:rPr>
              <w:t>该证明中适龄儿童少年父母姓名、身份证号、适龄儿童少年姓名、性别、身份证号、户口所在地等基本信息应与户口簿相关信息一致。</w:t>
            </w:r>
            <w:r>
              <w:rPr>
                <w:rFonts w:hint="eastAsia"/>
                <w:color w:val="000000"/>
                <w:sz w:val="18"/>
                <w:szCs w:val="18"/>
              </w:rPr>
              <w:br/>
            </w:r>
            <w:r>
              <w:rPr>
                <w:rFonts w:hint="eastAsia"/>
                <w:color w:val="000000"/>
                <w:sz w:val="18"/>
                <w:szCs w:val="18"/>
              </w:rPr>
              <w:t>其中须提交的材料为：适龄儿童少年户口所在地街道办事处或乡镇人民政府开具的“在户口所在地没有监护条件的证明”复印件。</w:t>
            </w:r>
          </w:p>
        </w:tc>
      </w:tr>
      <w:tr w:rsidR="00E351CA" w:rsidRPr="00DD511C" w:rsidTr="00E351CA">
        <w:trPr>
          <w:trHeight w:val="42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丰台区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sidRPr="00E351CA">
              <w:rPr>
                <w:rFonts w:hint="eastAsia"/>
                <w:b/>
                <w:color w:val="000000"/>
                <w:sz w:val="18"/>
                <w:szCs w:val="18"/>
              </w:rPr>
              <w:t>使用统一的规范文本，内容齐全</w:t>
            </w:r>
            <w:r>
              <w:rPr>
                <w:rFonts w:hint="eastAsia"/>
                <w:color w:val="000000"/>
                <w:sz w:val="18"/>
                <w:szCs w:val="18"/>
              </w:rPr>
              <w:t>。</w:t>
            </w:r>
            <w:r>
              <w:rPr>
                <w:rFonts w:hint="eastAsia"/>
                <w:color w:val="000000"/>
                <w:sz w:val="18"/>
                <w:szCs w:val="18"/>
              </w:rPr>
              <w:br/>
              <w:t>2.</w:t>
            </w:r>
            <w:r>
              <w:rPr>
                <w:rFonts w:hint="eastAsia"/>
                <w:color w:val="000000"/>
                <w:sz w:val="18"/>
                <w:szCs w:val="18"/>
              </w:rPr>
              <w:t>适龄儿童及其父母信息和户口簿一致。</w:t>
            </w:r>
          </w:p>
        </w:tc>
      </w:tr>
      <w:tr w:rsidR="00E351CA" w:rsidRPr="00DD511C" w:rsidTr="00E351CA">
        <w:trPr>
          <w:trHeight w:val="32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石景山区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Pr>
                <w:rFonts w:hint="eastAsia"/>
                <w:color w:val="000000"/>
                <w:sz w:val="18"/>
                <w:szCs w:val="18"/>
              </w:rPr>
              <w:t>……</w:t>
            </w:r>
            <w:r>
              <w:rPr>
                <w:rFonts w:hint="eastAsia"/>
                <w:color w:val="000000"/>
                <w:sz w:val="18"/>
                <w:szCs w:val="18"/>
              </w:rPr>
              <w:t xml:space="preserve"> </w:t>
            </w:r>
            <w:r>
              <w:rPr>
                <w:rFonts w:hint="eastAsia"/>
                <w:color w:val="000000"/>
                <w:sz w:val="18"/>
                <w:szCs w:val="18"/>
              </w:rPr>
              <w:t>同北京市教委版</w:t>
            </w:r>
            <w:r>
              <w:rPr>
                <w:rFonts w:hint="eastAsia"/>
                <w:color w:val="000000"/>
                <w:sz w:val="18"/>
                <w:szCs w:val="18"/>
              </w:rPr>
              <w:t xml:space="preserve"> </w:t>
            </w:r>
            <w:r>
              <w:rPr>
                <w:rFonts w:hint="eastAsia"/>
                <w:color w:val="000000"/>
                <w:sz w:val="18"/>
                <w:szCs w:val="18"/>
              </w:rPr>
              <w:t>……</w:t>
            </w:r>
          </w:p>
        </w:tc>
      </w:tr>
      <w:tr w:rsidR="00E351CA" w:rsidRPr="00DD511C" w:rsidTr="00E351CA">
        <w:trPr>
          <w:trHeight w:val="538"/>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海淀区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．户口所在地街道（乡镇）开具的证明原件（</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br/>
              <w:t>2</w:t>
            </w:r>
            <w:r>
              <w:rPr>
                <w:rFonts w:hint="eastAsia"/>
                <w:color w:val="000000"/>
                <w:sz w:val="18"/>
                <w:szCs w:val="18"/>
              </w:rPr>
              <w:t>．</w:t>
            </w:r>
            <w:r w:rsidRPr="00E351CA">
              <w:rPr>
                <w:rFonts w:hint="eastAsia"/>
                <w:b/>
                <w:color w:val="000000"/>
                <w:sz w:val="18"/>
                <w:szCs w:val="18"/>
              </w:rPr>
              <w:t>此证明采用我区同意印制的规范文本，证明上有经手人、固定办公电话、单位地址，以便核实信息</w:t>
            </w:r>
            <w:r>
              <w:rPr>
                <w:rFonts w:hint="eastAsia"/>
                <w:color w:val="000000"/>
                <w:sz w:val="18"/>
                <w:szCs w:val="18"/>
              </w:rPr>
              <w:t>。</w:t>
            </w:r>
            <w:r>
              <w:rPr>
                <w:rFonts w:hint="eastAsia"/>
                <w:color w:val="000000"/>
                <w:sz w:val="18"/>
                <w:szCs w:val="18"/>
              </w:rPr>
              <w:br/>
              <w:t>3</w:t>
            </w:r>
            <w:r>
              <w:rPr>
                <w:rFonts w:hint="eastAsia"/>
                <w:color w:val="000000"/>
                <w:sz w:val="18"/>
                <w:szCs w:val="18"/>
              </w:rPr>
              <w:t>．父母姓名、试了儿童姓名等信息和户口簿一致。</w:t>
            </w:r>
          </w:p>
        </w:tc>
      </w:tr>
      <w:tr w:rsidR="00E351CA" w:rsidRPr="00DD511C" w:rsidTr="00E351CA">
        <w:trPr>
          <w:trHeight w:val="27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房山区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r w:rsidR="00E351CA" w:rsidRPr="00DD511C" w:rsidTr="00E351CA">
        <w:trPr>
          <w:trHeight w:val="207"/>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通州区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w:t>
            </w:r>
            <w:r>
              <w:rPr>
                <w:rFonts w:hint="eastAsia"/>
                <w:color w:val="000000"/>
                <w:sz w:val="18"/>
                <w:szCs w:val="18"/>
              </w:rPr>
              <w:t xml:space="preserve"> </w:t>
            </w:r>
            <w:r>
              <w:rPr>
                <w:rFonts w:hint="eastAsia"/>
                <w:color w:val="000000"/>
                <w:sz w:val="18"/>
                <w:szCs w:val="18"/>
              </w:rPr>
              <w:t>同北京市教委版</w:t>
            </w:r>
            <w:r>
              <w:rPr>
                <w:rFonts w:hint="eastAsia"/>
                <w:color w:val="000000"/>
                <w:sz w:val="18"/>
                <w:szCs w:val="18"/>
              </w:rPr>
              <w:t xml:space="preserve"> </w:t>
            </w:r>
            <w:r>
              <w:rPr>
                <w:rFonts w:hint="eastAsia"/>
                <w:color w:val="000000"/>
                <w:sz w:val="18"/>
                <w:szCs w:val="18"/>
              </w:rPr>
              <w:t>……</w:t>
            </w:r>
          </w:p>
        </w:tc>
      </w:tr>
      <w:tr w:rsidR="00E351CA" w:rsidRPr="00DD511C" w:rsidTr="00E351CA">
        <w:trPr>
          <w:trHeight w:val="27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顺义区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r w:rsidR="00E351CA" w:rsidRPr="00DD511C" w:rsidTr="00E351CA">
        <w:trPr>
          <w:trHeight w:val="21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proofErr w:type="gramStart"/>
            <w:r w:rsidRPr="00DD511C">
              <w:rPr>
                <w:rFonts w:ascii="宋体" w:eastAsia="宋体" w:hAnsi="宋体" w:cs="宋体" w:hint="eastAsia"/>
                <w:color w:val="000000"/>
                <w:kern w:val="0"/>
                <w:sz w:val="18"/>
                <w:szCs w:val="18"/>
              </w:rPr>
              <w:t>昌平区</w:t>
            </w:r>
            <w:proofErr w:type="gramEnd"/>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户籍所在地乡镇人民政府（街道办事处）出具的在当地没有监护条件的近期有效证明。</w:t>
            </w:r>
          </w:p>
        </w:tc>
      </w:tr>
      <w:tr w:rsidR="00E351CA" w:rsidRPr="00DD511C" w:rsidTr="00E351CA">
        <w:trPr>
          <w:trHeight w:val="900"/>
        </w:trPr>
        <w:tc>
          <w:tcPr>
            <w:tcW w:w="1093" w:type="dxa"/>
            <w:shd w:val="clear" w:color="auto" w:fill="auto"/>
            <w:noWrap/>
            <w:vAlign w:val="center"/>
            <w:hideMark/>
          </w:tcPr>
          <w:p w:rsidR="00E351CA"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E351CA" w:rsidRPr="00DD511C" w:rsidRDefault="00E351CA" w:rsidP="00DD511C">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各乡镇、街道的分别制定政策。</w:t>
            </w:r>
            <w:proofErr w:type="gramStart"/>
            <w:r>
              <w:rPr>
                <w:rFonts w:hint="eastAsia"/>
                <w:color w:val="000000"/>
                <w:sz w:val="18"/>
                <w:szCs w:val="18"/>
              </w:rPr>
              <w:t>以亦庄</w:t>
            </w:r>
            <w:proofErr w:type="gramEnd"/>
            <w:r>
              <w:rPr>
                <w:rFonts w:hint="eastAsia"/>
                <w:color w:val="000000"/>
                <w:sz w:val="18"/>
                <w:szCs w:val="18"/>
              </w:rPr>
              <w:t>镇为例：</w:t>
            </w:r>
            <w:r>
              <w:rPr>
                <w:rFonts w:hint="eastAsia"/>
                <w:color w:val="000000"/>
                <w:sz w:val="18"/>
                <w:szCs w:val="18"/>
              </w:rPr>
              <w:br/>
              <w:t>1</w:t>
            </w:r>
            <w:r>
              <w:rPr>
                <w:rFonts w:hint="eastAsia"/>
                <w:color w:val="000000"/>
                <w:sz w:val="18"/>
                <w:szCs w:val="18"/>
              </w:rPr>
              <w:t>、适龄儿童户口所在地乡镇政府或街道办事处出具的在当地没有监护条件的证明，</w:t>
            </w:r>
            <w:r w:rsidRPr="00E351CA">
              <w:rPr>
                <w:rFonts w:hint="eastAsia"/>
                <w:b/>
                <w:color w:val="000000"/>
                <w:sz w:val="18"/>
                <w:szCs w:val="18"/>
              </w:rPr>
              <w:t>证明必须加盖乡镇人民政府或街道办事处公章</w:t>
            </w:r>
            <w:r>
              <w:rPr>
                <w:rFonts w:hint="eastAsia"/>
                <w:color w:val="000000"/>
                <w:sz w:val="18"/>
                <w:szCs w:val="18"/>
              </w:rPr>
              <w:t>（村委会、派出所、居委会等部门的盖章不予认可）。</w:t>
            </w:r>
            <w:r>
              <w:rPr>
                <w:rFonts w:hint="eastAsia"/>
                <w:color w:val="000000"/>
                <w:sz w:val="18"/>
                <w:szCs w:val="18"/>
              </w:rPr>
              <w:br/>
              <w:t>2</w:t>
            </w:r>
            <w:r>
              <w:rPr>
                <w:rFonts w:hint="eastAsia"/>
                <w:color w:val="000000"/>
                <w:sz w:val="18"/>
                <w:szCs w:val="18"/>
              </w:rPr>
              <w:t>、适龄儿童父母均持有亦庄镇辖区内有效暂住证的，无需再出具“户籍所在地无监护条件证明”，单亲家庭监护人持有亦庄镇辖区内有效暂住证的，只要能提供离异或丧偶证明，也可不出具“户籍所在地无监护条件证明”</w:t>
            </w:r>
          </w:p>
        </w:tc>
      </w:tr>
    </w:tbl>
    <w:p w:rsidR="00DD511C" w:rsidRDefault="00DD511C" w:rsidP="00E61BC0"/>
    <w:p w:rsidR="00806814" w:rsidRPr="00B10B8B" w:rsidRDefault="00806814" w:rsidP="00806814">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806814" w:rsidRPr="00384D07" w:rsidRDefault="00806814" w:rsidP="00E61BC0"/>
    <w:sectPr w:rsidR="00806814" w:rsidRPr="00384D07" w:rsidSect="0027384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FBE" w:rsidRDefault="00532FBE" w:rsidP="0027384B">
      <w:r>
        <w:separator/>
      </w:r>
    </w:p>
  </w:endnote>
  <w:endnote w:type="continuationSeparator" w:id="0">
    <w:p w:rsidR="00532FBE" w:rsidRDefault="00532FBE" w:rsidP="002738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FBE" w:rsidRDefault="00532FBE" w:rsidP="0027384B">
      <w:r>
        <w:separator/>
      </w:r>
    </w:p>
  </w:footnote>
  <w:footnote w:type="continuationSeparator" w:id="0">
    <w:p w:rsidR="00532FBE" w:rsidRDefault="00532FBE" w:rsidP="002738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84B"/>
    <w:rsid w:val="000E7445"/>
    <w:rsid w:val="00140884"/>
    <w:rsid w:val="001764B4"/>
    <w:rsid w:val="001A0EA3"/>
    <w:rsid w:val="00232573"/>
    <w:rsid w:val="0027384B"/>
    <w:rsid w:val="00293694"/>
    <w:rsid w:val="00293722"/>
    <w:rsid w:val="00335151"/>
    <w:rsid w:val="00384D07"/>
    <w:rsid w:val="004171AF"/>
    <w:rsid w:val="00420BD6"/>
    <w:rsid w:val="004F4A36"/>
    <w:rsid w:val="00532FBE"/>
    <w:rsid w:val="00552588"/>
    <w:rsid w:val="005E0CB2"/>
    <w:rsid w:val="00600658"/>
    <w:rsid w:val="006E4723"/>
    <w:rsid w:val="00777702"/>
    <w:rsid w:val="00806814"/>
    <w:rsid w:val="0087481E"/>
    <w:rsid w:val="00966EA4"/>
    <w:rsid w:val="009909ED"/>
    <w:rsid w:val="00A73479"/>
    <w:rsid w:val="00AA21B6"/>
    <w:rsid w:val="00AE6CFD"/>
    <w:rsid w:val="00B10B8B"/>
    <w:rsid w:val="00B12C93"/>
    <w:rsid w:val="00B20A0A"/>
    <w:rsid w:val="00B43C98"/>
    <w:rsid w:val="00B639DC"/>
    <w:rsid w:val="00C37E65"/>
    <w:rsid w:val="00CC4556"/>
    <w:rsid w:val="00D01246"/>
    <w:rsid w:val="00D11A78"/>
    <w:rsid w:val="00D44525"/>
    <w:rsid w:val="00DD511C"/>
    <w:rsid w:val="00DE41E8"/>
    <w:rsid w:val="00E351CA"/>
    <w:rsid w:val="00E61BC0"/>
    <w:rsid w:val="00F40E1C"/>
    <w:rsid w:val="00FB1A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webSettings.xml><?xml version="1.0" encoding="utf-8"?>
<w:webSettings xmlns:r="http://schemas.openxmlformats.org/officeDocument/2006/relationships" xmlns:w="http://schemas.openxmlformats.org/wordprocessingml/2006/main">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51380455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628194676">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138</Words>
  <Characters>791</Characters>
  <Application>Microsoft Office Word</Application>
  <DocSecurity>0</DocSecurity>
  <Lines>6</Lines>
  <Paragraphs>1</Paragraphs>
  <ScaleCrop>false</ScaleCrop>
  <Company>New CP</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28</cp:revision>
  <cp:lastPrinted>2014-05-23T06:49:00Z</cp:lastPrinted>
  <dcterms:created xsi:type="dcterms:W3CDTF">2014-05-23T06:43:00Z</dcterms:created>
  <dcterms:modified xsi:type="dcterms:W3CDTF">2014-05-23T10:22:00Z</dcterms:modified>
</cp:coreProperties>
</file>