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340" w:rsidRDefault="00A02A82">
      <w:pPr>
        <w:rPr>
          <w:rFonts w:hint="eastAsia"/>
        </w:rPr>
      </w:pPr>
      <w:hyperlink r:id="rId5" w:history="1">
        <w:r w:rsidRPr="00880EB5">
          <w:rPr>
            <w:rStyle w:val="a4"/>
          </w:rPr>
          <w:t>http://www.fangshan.bjedu.cn/onews.asp?id=13180</w:t>
        </w:r>
      </w:hyperlink>
    </w:p>
    <w:p w:rsidR="00A02A82" w:rsidRDefault="00A02A82"/>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046"/>
        <w:gridCol w:w="8373"/>
        <w:gridCol w:w="1047"/>
      </w:tblGrid>
      <w:tr w:rsidR="00663A8C" w:rsidRPr="00663A8C" w:rsidTr="002B2340">
        <w:trPr>
          <w:gridAfter w:val="1"/>
          <w:wAfter w:w="500" w:type="pct"/>
          <w:trHeight w:val="750"/>
          <w:tblCellSpacing w:w="0" w:type="dxa"/>
          <w:jc w:val="center"/>
        </w:trPr>
        <w:tc>
          <w:tcPr>
            <w:tcW w:w="0" w:type="auto"/>
            <w:gridSpan w:val="2"/>
            <w:shd w:val="clear" w:color="auto" w:fill="FFFFFF"/>
            <w:vAlign w:val="center"/>
            <w:hideMark/>
          </w:tcPr>
          <w:p w:rsidR="00663A8C" w:rsidRPr="00663A8C" w:rsidRDefault="00663A8C" w:rsidP="00663A8C">
            <w:pPr>
              <w:widowControl/>
              <w:wordWrap w:val="0"/>
              <w:spacing w:line="330" w:lineRule="atLeast"/>
              <w:jc w:val="center"/>
              <w:rPr>
                <w:rFonts w:ascii="Verdana" w:eastAsia="宋体" w:hAnsi="Verdana" w:cs="宋体"/>
                <w:b/>
                <w:bCs/>
                <w:color w:val="000000"/>
                <w:kern w:val="0"/>
                <w:sz w:val="27"/>
                <w:szCs w:val="27"/>
              </w:rPr>
            </w:pPr>
            <w:r w:rsidRPr="00663A8C">
              <w:rPr>
                <w:rFonts w:ascii="Verdana" w:eastAsia="宋体" w:hAnsi="Verdana" w:cs="宋体"/>
                <w:b/>
                <w:bCs/>
                <w:color w:val="000000"/>
                <w:kern w:val="0"/>
                <w:sz w:val="27"/>
                <w:szCs w:val="27"/>
              </w:rPr>
              <w:t>北京市房山区人民政府办公室转发区教委关于非本市户籍适龄儿童少年接受义务教育证明证件材料审核实施方案的通知</w:t>
            </w:r>
          </w:p>
        </w:tc>
      </w:tr>
      <w:tr w:rsidR="00663A8C" w:rsidRPr="00663A8C" w:rsidTr="002B2340">
        <w:trPr>
          <w:trHeight w:val="450"/>
          <w:tblCellSpacing w:w="0" w:type="dxa"/>
          <w:jc w:val="center"/>
        </w:trPr>
        <w:tc>
          <w:tcPr>
            <w:tcW w:w="500" w:type="pct"/>
            <w:shd w:val="clear" w:color="auto" w:fill="FFFFFF"/>
            <w:vAlign w:val="center"/>
            <w:hideMark/>
          </w:tcPr>
          <w:p w:rsidR="00663A8C" w:rsidRPr="00663A8C" w:rsidRDefault="00663A8C" w:rsidP="00663A8C">
            <w:pPr>
              <w:widowControl/>
              <w:wordWrap w:val="0"/>
              <w:spacing w:line="252" w:lineRule="atLeast"/>
              <w:jc w:val="left"/>
              <w:rPr>
                <w:rFonts w:ascii="Verdana" w:eastAsia="宋体" w:hAnsi="Verdana" w:cs="宋体"/>
                <w:color w:val="000000"/>
                <w:kern w:val="0"/>
                <w:sz w:val="18"/>
                <w:szCs w:val="18"/>
              </w:rPr>
            </w:pPr>
          </w:p>
        </w:tc>
        <w:tc>
          <w:tcPr>
            <w:tcW w:w="4000" w:type="pct"/>
            <w:shd w:val="clear" w:color="auto" w:fill="FFFFFF"/>
            <w:vAlign w:val="center"/>
            <w:hideMark/>
          </w:tcPr>
          <w:p w:rsidR="00663A8C" w:rsidRPr="00663A8C" w:rsidRDefault="00663A8C" w:rsidP="00663A8C">
            <w:pPr>
              <w:widowControl/>
              <w:wordWrap w:val="0"/>
              <w:spacing w:line="252" w:lineRule="atLeast"/>
              <w:jc w:val="center"/>
              <w:rPr>
                <w:rFonts w:ascii="Verdana" w:eastAsia="宋体" w:hAnsi="Verdana" w:cs="宋体"/>
                <w:color w:val="000000"/>
                <w:kern w:val="0"/>
                <w:sz w:val="18"/>
                <w:szCs w:val="18"/>
              </w:rPr>
            </w:pPr>
            <w:r w:rsidRPr="00663A8C">
              <w:rPr>
                <w:rFonts w:ascii="Verdana" w:eastAsia="宋体" w:hAnsi="Verdana" w:cs="宋体"/>
                <w:color w:val="000000"/>
                <w:kern w:val="0"/>
                <w:sz w:val="18"/>
                <w:szCs w:val="18"/>
              </w:rPr>
              <w:t>发布时间：</w:t>
            </w:r>
            <w:r>
              <w:rPr>
                <w:rFonts w:ascii="Verdana" w:eastAsia="宋体" w:hAnsi="Verdana" w:cs="宋体"/>
                <w:color w:val="FF0000"/>
                <w:kern w:val="0"/>
                <w:sz w:val="18"/>
                <w:szCs w:val="18"/>
              </w:rPr>
              <w:t>2015-4-</w:t>
            </w:r>
          </w:p>
        </w:tc>
        <w:tc>
          <w:tcPr>
            <w:tcW w:w="500" w:type="pct"/>
            <w:shd w:val="clear" w:color="auto" w:fill="FFFFFF"/>
            <w:vAlign w:val="center"/>
            <w:hideMark/>
          </w:tcPr>
          <w:p w:rsidR="00663A8C" w:rsidRPr="00663A8C" w:rsidRDefault="00663A8C" w:rsidP="00663A8C">
            <w:pPr>
              <w:widowControl/>
              <w:wordWrap w:val="0"/>
              <w:spacing w:line="252" w:lineRule="atLeast"/>
              <w:rPr>
                <w:rFonts w:ascii="Verdana" w:eastAsia="宋体" w:hAnsi="Verdana" w:cs="宋体"/>
                <w:color w:val="000000"/>
                <w:kern w:val="0"/>
                <w:sz w:val="18"/>
                <w:szCs w:val="18"/>
              </w:rPr>
            </w:pPr>
          </w:p>
        </w:tc>
      </w:tr>
      <w:tr w:rsidR="00663A8C" w:rsidRPr="00663A8C" w:rsidTr="002B2340">
        <w:trPr>
          <w:tblCellSpacing w:w="0" w:type="dxa"/>
          <w:jc w:val="center"/>
        </w:trPr>
        <w:tc>
          <w:tcPr>
            <w:tcW w:w="0" w:type="auto"/>
            <w:gridSpan w:val="3"/>
            <w:shd w:val="clear" w:color="auto" w:fill="FFFFFF"/>
            <w:vAlign w:val="center"/>
            <w:hideMark/>
          </w:tcPr>
          <w:p w:rsidR="00663A8C" w:rsidRPr="00663A8C" w:rsidRDefault="00663A8C" w:rsidP="00663A8C">
            <w:pPr>
              <w:widowControl/>
              <w:wordWrap w:val="0"/>
              <w:spacing w:line="600" w:lineRule="atLeast"/>
              <w:jc w:val="left"/>
              <w:rPr>
                <w:rFonts w:ascii="宋体" w:eastAsia="宋体" w:hAnsi="宋体" w:cs="宋体"/>
                <w:color w:val="000000"/>
                <w:kern w:val="0"/>
                <w:sz w:val="24"/>
                <w:szCs w:val="24"/>
              </w:rPr>
            </w:pPr>
            <w:r w:rsidRPr="00663A8C">
              <w:rPr>
                <w:rFonts w:ascii="仿宋_GB2312" w:eastAsia="仿宋_GB2312" w:hAnsi="宋体" w:cs="宋体" w:hint="eastAsia"/>
                <w:color w:val="000000"/>
                <w:spacing w:val="2"/>
                <w:kern w:val="0"/>
                <w:sz w:val="24"/>
                <w:szCs w:val="24"/>
              </w:rPr>
              <w:t>各乡镇人民政府、街道办事处，区直有关部门</w:t>
            </w:r>
            <w:r w:rsidRPr="00663A8C">
              <w:rPr>
                <w:rFonts w:ascii="仿宋_GB2312" w:eastAsia="仿宋_GB2312" w:hAnsi="宋体" w:cs="宋体" w:hint="eastAsia"/>
                <w:color w:val="000000"/>
                <w:kern w:val="0"/>
                <w:sz w:val="24"/>
                <w:szCs w:val="24"/>
              </w:rPr>
              <w:t>：</w:t>
            </w:r>
          </w:p>
          <w:p w:rsidR="00663A8C" w:rsidRPr="00663A8C" w:rsidRDefault="00663A8C" w:rsidP="00663A8C">
            <w:pPr>
              <w:widowControl/>
              <w:wordWrap w:val="0"/>
              <w:spacing w:line="600" w:lineRule="atLeast"/>
              <w:ind w:firstLine="428"/>
              <w:jc w:val="left"/>
              <w:rPr>
                <w:rFonts w:ascii="宋体" w:eastAsia="宋体" w:hAnsi="宋体" w:cs="宋体"/>
                <w:color w:val="000000"/>
                <w:kern w:val="0"/>
                <w:sz w:val="24"/>
                <w:szCs w:val="24"/>
              </w:rPr>
            </w:pPr>
            <w:r w:rsidRPr="00663A8C">
              <w:rPr>
                <w:rFonts w:ascii="仿宋_GB2312" w:eastAsia="仿宋_GB2312" w:hAnsi="宋体" w:cs="宋体" w:hint="eastAsia"/>
                <w:color w:val="000000"/>
                <w:spacing w:val="2"/>
                <w:kern w:val="0"/>
                <w:sz w:val="24"/>
                <w:szCs w:val="24"/>
              </w:rPr>
              <w:t>区教委关于《房山区非本市户籍适龄儿童少年接受义务教育证明证件材料审核实施方案》已经区政府同意，现转发给你们，请认真组织实施。</w:t>
            </w:r>
          </w:p>
          <w:p w:rsidR="00663A8C" w:rsidRPr="00663A8C" w:rsidRDefault="00663A8C" w:rsidP="00663A8C">
            <w:pPr>
              <w:widowControl/>
              <w:wordWrap w:val="0"/>
              <w:spacing w:line="600" w:lineRule="atLeast"/>
              <w:ind w:firstLine="42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                           </w:t>
            </w:r>
            <w:r>
              <w:rPr>
                <w:rFonts w:ascii="仿宋_GB2312" w:eastAsia="仿宋_GB2312" w:hAnsi="宋体" w:cs="宋体" w:hint="eastAsia"/>
                <w:color w:val="000000"/>
                <w:kern w:val="0"/>
                <w:sz w:val="24"/>
                <w:szCs w:val="24"/>
              </w:rPr>
              <w:t>                       </w:t>
            </w:r>
            <w:r>
              <w:rPr>
                <w:rFonts w:ascii="仿宋_GB2312" w:eastAsia="仿宋_GB2312" w:hAnsi="宋体" w:cs="宋体" w:hint="eastAsia"/>
                <w:color w:val="000000"/>
                <w:kern w:val="0"/>
                <w:sz w:val="24"/>
                <w:szCs w:val="24"/>
              </w:rPr>
              <w:t xml:space="preserve">                              </w:t>
            </w:r>
            <w:r>
              <w:rPr>
                <w:rFonts w:ascii="仿宋_GB2312" w:eastAsia="仿宋_GB2312" w:hAnsi="宋体" w:cs="宋体" w:hint="eastAsia"/>
                <w:color w:val="000000"/>
                <w:kern w:val="0"/>
                <w:sz w:val="24"/>
                <w:szCs w:val="24"/>
              </w:rPr>
              <w:t>   </w:t>
            </w:r>
            <w:r>
              <w:rPr>
                <w:rFonts w:ascii="仿宋_GB2312" w:eastAsia="仿宋_GB2312" w:hAnsi="宋体" w:cs="宋体" w:hint="eastAsia"/>
                <w:color w:val="000000"/>
                <w:kern w:val="0"/>
                <w:sz w:val="24"/>
                <w:szCs w:val="24"/>
              </w:rPr>
              <w:t xml:space="preserve">  </w:t>
            </w:r>
            <w:r w:rsidRPr="00663A8C">
              <w:rPr>
                <w:rFonts w:ascii="仿宋_GB2312" w:eastAsia="仿宋_GB2312" w:hAnsi="宋体" w:cs="宋体" w:hint="eastAsia"/>
                <w:color w:val="000000"/>
                <w:kern w:val="0"/>
                <w:sz w:val="24"/>
                <w:szCs w:val="24"/>
              </w:rPr>
              <w:t>北京市房山区人民政府办公室</w:t>
            </w:r>
            <w:r w:rsidRPr="00663A8C">
              <w:rPr>
                <w:rFonts w:ascii="仿宋_GB2312" w:eastAsia="仿宋_GB2312" w:hAnsi="宋体" w:cs="宋体" w:hint="eastAsia"/>
                <w:color w:val="000000"/>
                <w:kern w:val="0"/>
                <w:sz w:val="24"/>
                <w:szCs w:val="24"/>
              </w:rPr>
              <w:t> </w:t>
            </w:r>
          </w:p>
          <w:p w:rsidR="00663A8C" w:rsidRPr="00663A8C" w:rsidRDefault="00663A8C" w:rsidP="00663A8C">
            <w:pPr>
              <w:widowControl/>
              <w:wordWrap w:val="0"/>
              <w:spacing w:line="600" w:lineRule="atLeast"/>
              <w:ind w:firstLine="42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                              </w:t>
            </w:r>
            <w:r w:rsidRPr="00663A8C">
              <w:rPr>
                <w:rFonts w:ascii="仿宋_GB2312" w:eastAsia="仿宋_GB2312" w:hAnsi="宋体" w:cs="宋体" w:hint="eastAsia"/>
                <w:color w:val="000000"/>
                <w:kern w:val="0"/>
                <w:sz w:val="24"/>
                <w:szCs w:val="24"/>
              </w:rPr>
              <w:t xml:space="preserve"> </w:t>
            </w:r>
            <w:r w:rsidRPr="00663A8C">
              <w:rPr>
                <w:rFonts w:ascii="仿宋_GB2312" w:eastAsia="仿宋_GB2312" w:hAnsi="宋体" w:cs="宋体" w:hint="eastAsia"/>
                <w:color w:val="000000"/>
                <w:kern w:val="0"/>
                <w:sz w:val="24"/>
                <w:szCs w:val="24"/>
              </w:rPr>
              <w:t> </w:t>
            </w:r>
            <w:r w:rsidRPr="00663A8C">
              <w:rPr>
                <w:rFonts w:ascii="仿宋_GB2312" w:eastAsia="仿宋_GB2312" w:hAnsi="宋体" w:cs="宋体" w:hint="eastAsia"/>
                <w:color w:val="000000"/>
                <w:kern w:val="0"/>
                <w:sz w:val="24"/>
                <w:szCs w:val="24"/>
              </w:rPr>
              <w:t>2015年3月31日</w:t>
            </w:r>
          </w:p>
          <w:p w:rsidR="00DD6BFD" w:rsidRDefault="00DD6BFD" w:rsidP="00663A8C">
            <w:pPr>
              <w:widowControl/>
              <w:wordWrap w:val="0"/>
              <w:spacing w:line="560" w:lineRule="atLeast"/>
              <w:jc w:val="center"/>
              <w:rPr>
                <w:rFonts w:ascii="方正小标宋简体" w:eastAsia="方正小标宋简体" w:hAnsi="宋体" w:cs="宋体" w:hint="eastAsia"/>
                <w:color w:val="000000"/>
                <w:kern w:val="0"/>
                <w:sz w:val="24"/>
                <w:szCs w:val="24"/>
              </w:rPr>
            </w:pPr>
          </w:p>
          <w:p w:rsidR="00663A8C" w:rsidRPr="00663A8C" w:rsidRDefault="000A313E" w:rsidP="00663A8C">
            <w:pPr>
              <w:widowControl/>
              <w:wordWrap w:val="0"/>
              <w:spacing w:line="560" w:lineRule="atLeast"/>
              <w:jc w:val="center"/>
              <w:rPr>
                <w:rFonts w:ascii="宋体" w:eastAsia="宋体" w:hAnsi="宋体" w:cs="宋体"/>
                <w:color w:val="000000"/>
                <w:kern w:val="0"/>
                <w:sz w:val="24"/>
                <w:szCs w:val="24"/>
              </w:rPr>
            </w:pPr>
            <w:r>
              <w:rPr>
                <w:rFonts w:ascii="方正小标宋简体" w:eastAsia="方正小标宋简体" w:hAnsi="宋体" w:cs="宋体" w:hint="eastAsia"/>
                <w:color w:val="000000"/>
                <w:kern w:val="0"/>
                <w:sz w:val="24"/>
                <w:szCs w:val="24"/>
              </w:rPr>
              <w:t>房山</w:t>
            </w:r>
            <w:bookmarkStart w:id="0" w:name="_GoBack"/>
            <w:bookmarkEnd w:id="0"/>
            <w:r w:rsidR="00663A8C" w:rsidRPr="00663A8C">
              <w:rPr>
                <w:rFonts w:ascii="方正小标宋简体" w:eastAsia="方正小标宋简体" w:hAnsi="宋体" w:cs="宋体" w:hint="eastAsia"/>
                <w:color w:val="000000"/>
                <w:kern w:val="0"/>
                <w:sz w:val="24"/>
                <w:szCs w:val="24"/>
              </w:rPr>
              <w:t>区教委关于房山区非本市户籍适龄儿童少年</w:t>
            </w:r>
          </w:p>
          <w:p w:rsidR="00663A8C" w:rsidRPr="00663A8C" w:rsidRDefault="00663A8C" w:rsidP="00663A8C">
            <w:pPr>
              <w:widowControl/>
              <w:wordWrap w:val="0"/>
              <w:spacing w:line="560" w:lineRule="atLeast"/>
              <w:jc w:val="center"/>
              <w:rPr>
                <w:rFonts w:ascii="宋体" w:eastAsia="宋体" w:hAnsi="宋体" w:cs="宋体"/>
                <w:color w:val="000000"/>
                <w:kern w:val="0"/>
                <w:sz w:val="24"/>
                <w:szCs w:val="24"/>
              </w:rPr>
            </w:pPr>
            <w:r w:rsidRPr="00663A8C">
              <w:rPr>
                <w:rFonts w:ascii="方正小标宋简体" w:eastAsia="方正小标宋简体" w:hAnsi="宋体" w:cs="宋体" w:hint="eastAsia"/>
                <w:color w:val="000000"/>
                <w:kern w:val="0"/>
                <w:sz w:val="24"/>
                <w:szCs w:val="24"/>
              </w:rPr>
              <w:t>接受义务教育证明证件材料审核实施方案</w:t>
            </w:r>
          </w:p>
          <w:p w:rsidR="00663A8C" w:rsidRPr="00663A8C" w:rsidRDefault="00663A8C" w:rsidP="00663A8C">
            <w:pPr>
              <w:widowControl/>
              <w:wordWrap w:val="0"/>
              <w:spacing w:line="560" w:lineRule="atLeast"/>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 </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根据市委市政府有关文件精神，为进一步做好非本市户籍适龄儿童少年义务教育入学工作，建立非本市户籍适龄儿童少年接受义务教育证明证件材料联合审核机制，结合实际，制定本方案。</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黑体" w:eastAsia="黑体" w:hAnsi="黑体" w:cs="宋体" w:hint="eastAsia"/>
                <w:color w:val="000000"/>
                <w:kern w:val="0"/>
                <w:sz w:val="24"/>
                <w:szCs w:val="24"/>
              </w:rPr>
              <w:t>一、组织机构</w:t>
            </w:r>
          </w:p>
          <w:p w:rsidR="00663A8C" w:rsidRPr="00663A8C" w:rsidRDefault="00663A8C" w:rsidP="00663A8C">
            <w:pPr>
              <w:widowControl/>
              <w:wordWrap w:val="0"/>
              <w:spacing w:line="560" w:lineRule="atLeast"/>
              <w:ind w:firstLine="60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成立房山区非本市户籍适龄儿童少年接受义务教育证明证件材料审核领导小组（以下简称领导小组），由曹蕾副区长任组长，区教委主任顾成强任副组长，区人力社保局、房山工商分局、房山公安分局、区住建委、区综治办、区流管办、各乡镇（街道）主管领导为成员。领导小组下设办公室，设在区教委。</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黑体" w:eastAsia="黑体" w:hAnsi="黑体" w:cs="宋体" w:hint="eastAsia"/>
                <w:color w:val="000000"/>
                <w:kern w:val="0"/>
                <w:sz w:val="24"/>
                <w:szCs w:val="24"/>
              </w:rPr>
              <w:t>二、审核材料</w:t>
            </w:r>
          </w:p>
          <w:p w:rsidR="00663A8C" w:rsidRDefault="00663A8C" w:rsidP="00663A8C">
            <w:pPr>
              <w:widowControl/>
              <w:shd w:val="clear" w:color="auto" w:fill="FFFFFF"/>
              <w:wordWrap w:val="0"/>
              <w:spacing w:line="560" w:lineRule="atLeast"/>
              <w:ind w:firstLine="420"/>
              <w:jc w:val="left"/>
              <w:rPr>
                <w:rFonts w:ascii="仿宋_GB2312" w:eastAsia="仿宋_GB2312" w:hAnsi="宋体" w:cs="宋体" w:hint="eastAsia"/>
                <w:color w:val="000000"/>
                <w:kern w:val="0"/>
                <w:sz w:val="24"/>
                <w:szCs w:val="24"/>
              </w:rPr>
            </w:pPr>
            <w:r w:rsidRPr="00663A8C">
              <w:rPr>
                <w:rFonts w:ascii="仿宋_GB2312" w:eastAsia="仿宋_GB2312" w:hAnsi="宋体" w:cs="宋体" w:hint="eastAsia"/>
                <w:color w:val="000000"/>
                <w:kern w:val="0"/>
                <w:sz w:val="24"/>
                <w:szCs w:val="24"/>
              </w:rPr>
              <w:t>依据《北京市教育委员会关于2015年义务教育阶段入学工作的意见》（京教基二〔2015〕3号），非本市户籍适龄儿童接受义务教育证明证件材料包括非本市户籍适龄儿童法定监护人的在京务工就业证明、在京实际住所居住证明、全家户口薄、在京暂住证、户籍所在地乡镇（街道）出具的在当地没有监护条件的证明等相关材料（以下简称“五证”）。</w:t>
            </w:r>
          </w:p>
          <w:p w:rsidR="00663A8C" w:rsidRPr="00663A8C" w:rsidRDefault="00663A8C" w:rsidP="00663A8C">
            <w:pPr>
              <w:widowControl/>
              <w:shd w:val="clear" w:color="auto" w:fill="FFFFFF"/>
              <w:wordWrap w:val="0"/>
              <w:spacing w:line="560" w:lineRule="atLeast"/>
              <w:ind w:firstLine="420"/>
              <w:jc w:val="left"/>
              <w:rPr>
                <w:rFonts w:ascii="宋体" w:eastAsia="宋体" w:hAnsi="宋体" w:cs="宋体"/>
                <w:color w:val="000000"/>
                <w:kern w:val="0"/>
                <w:sz w:val="24"/>
                <w:szCs w:val="24"/>
              </w:rPr>
            </w:pPr>
            <w:r w:rsidRPr="00663A8C">
              <w:rPr>
                <w:rFonts w:ascii="黑体" w:eastAsia="黑体" w:hAnsi="黑体" w:cs="宋体" w:hint="eastAsia"/>
                <w:color w:val="000000"/>
                <w:kern w:val="0"/>
                <w:sz w:val="24"/>
                <w:szCs w:val="24"/>
              </w:rPr>
              <w:lastRenderedPageBreak/>
              <w:t>三、审核程序</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各乡镇（街道）成立“五证”审核工作办公室，区人力社保局、房山工商分局、房山公安分局、区住建委、区综治办、区流管办等部门在2015年5月1日至31日期间共同做好“五证”联审工作。</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楷体_GB2312" w:eastAsia="楷体_GB2312" w:hAnsi="宋体" w:cs="宋体" w:hint="eastAsia"/>
                <w:color w:val="000000"/>
                <w:kern w:val="0"/>
                <w:sz w:val="24"/>
                <w:szCs w:val="24"/>
              </w:rPr>
              <w:t>（一）居住地乡镇（街道）受理审核申请</w:t>
            </w:r>
          </w:p>
          <w:p w:rsidR="00663A8C" w:rsidRPr="00663A8C" w:rsidRDefault="00663A8C" w:rsidP="00663A8C">
            <w:pPr>
              <w:widowControl/>
              <w:wordWrap w:val="0"/>
              <w:spacing w:line="560" w:lineRule="atLeast"/>
              <w:ind w:firstLine="645"/>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审核申请人在2015年5月1日至31日期间，携带“五证”到居住地所在乡镇（街道）提出审核申请。</w:t>
            </w:r>
          </w:p>
          <w:p w:rsidR="00663A8C" w:rsidRPr="00663A8C" w:rsidRDefault="00663A8C" w:rsidP="00663A8C">
            <w:pPr>
              <w:widowControl/>
              <w:wordWrap w:val="0"/>
              <w:spacing w:line="560" w:lineRule="atLeast"/>
              <w:ind w:firstLine="645"/>
              <w:jc w:val="left"/>
              <w:rPr>
                <w:rFonts w:ascii="宋体" w:eastAsia="宋体" w:hAnsi="宋体" w:cs="宋体"/>
                <w:color w:val="000000"/>
                <w:kern w:val="0"/>
                <w:sz w:val="24"/>
                <w:szCs w:val="24"/>
              </w:rPr>
            </w:pPr>
            <w:r w:rsidRPr="00663A8C">
              <w:rPr>
                <w:rFonts w:ascii="楷体_GB2312" w:eastAsia="楷体_GB2312" w:hAnsi="宋体" w:cs="宋体" w:hint="eastAsia"/>
                <w:color w:val="000000"/>
                <w:kern w:val="0"/>
                <w:sz w:val="24"/>
                <w:szCs w:val="24"/>
              </w:rPr>
              <w:t>（二）相关部门联合审核</w:t>
            </w:r>
          </w:p>
          <w:p w:rsidR="00663A8C" w:rsidRPr="00663A8C" w:rsidRDefault="00663A8C" w:rsidP="00663A8C">
            <w:pPr>
              <w:widowControl/>
              <w:wordWrap w:val="0"/>
              <w:spacing w:line="560" w:lineRule="atLeast"/>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 xml:space="preserve">　　居住地乡镇（街道）统筹“五证”审核工作。各相关部门职责如下：</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1.法定监护人在京务工就业证明由人力社保、工商部门分别审核。其中，签有劳动合同的由人力社保部门审核，法定代表人和个体工商户由工商部门审核。</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2.在京实际住所居住证明由住建、综治或流管等部门审核。</w:t>
            </w:r>
          </w:p>
          <w:p w:rsidR="00663A8C" w:rsidRPr="00663A8C" w:rsidRDefault="00663A8C" w:rsidP="00663A8C">
            <w:pPr>
              <w:widowControl/>
              <w:wordWrap w:val="0"/>
              <w:spacing w:line="560" w:lineRule="atLeast"/>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房产证和购房合同由住建部门审核，租房材料由综治或流管等部门审核。</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3.在京暂住证由公安部门进行审核。</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4.全家户口簿由公安部门负责审核，其中超龄儿童少年是否已在原籍入学由教育行政部门审核。</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5.户籍所在地乡镇（街道）出具的在当地没有监护条件的证明，由居住地所在乡镇（街道）审核。</w:t>
            </w:r>
          </w:p>
          <w:p w:rsidR="00663A8C" w:rsidRPr="00663A8C" w:rsidRDefault="00663A8C" w:rsidP="00663A8C">
            <w:pPr>
              <w:widowControl/>
              <w:wordWrap w:val="0"/>
              <w:spacing w:line="560" w:lineRule="atLeast"/>
              <w:ind w:firstLine="645"/>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（三）居住地乡镇（街道）反馈审核结果</w:t>
            </w:r>
          </w:p>
          <w:p w:rsidR="00663A8C" w:rsidRDefault="00663A8C" w:rsidP="00663A8C">
            <w:pPr>
              <w:widowControl/>
              <w:wordWrap w:val="0"/>
              <w:spacing w:line="560" w:lineRule="atLeast"/>
              <w:ind w:firstLine="420"/>
              <w:jc w:val="left"/>
              <w:rPr>
                <w:rFonts w:ascii="仿宋_GB2312" w:eastAsia="仿宋_GB2312" w:hAnsi="宋体" w:cs="宋体" w:hint="eastAsia"/>
                <w:color w:val="000000"/>
                <w:kern w:val="0"/>
                <w:sz w:val="24"/>
                <w:szCs w:val="24"/>
              </w:rPr>
            </w:pPr>
            <w:r w:rsidRPr="00663A8C">
              <w:rPr>
                <w:rFonts w:ascii="仿宋_GB2312" w:eastAsia="仿宋_GB2312" w:hAnsi="宋体" w:cs="宋体" w:hint="eastAsia"/>
                <w:color w:val="000000"/>
                <w:kern w:val="0"/>
                <w:sz w:val="24"/>
                <w:szCs w:val="24"/>
              </w:rPr>
              <w:t>审核申请人居住地乡镇（街道）在规定时间内告知审核申请人审核结果，为符合条件的适龄儿童少年开具在京就读证明，并在学龄人口信息采集系统或初中入学服务系统上进行确认。</w:t>
            </w:r>
          </w:p>
          <w:p w:rsidR="00DD6BFD" w:rsidRPr="00663A8C" w:rsidRDefault="00DD6BFD" w:rsidP="00663A8C">
            <w:pPr>
              <w:widowControl/>
              <w:wordWrap w:val="0"/>
              <w:spacing w:line="560" w:lineRule="atLeast"/>
              <w:ind w:firstLine="420"/>
              <w:jc w:val="left"/>
              <w:rPr>
                <w:rFonts w:ascii="宋体" w:eastAsia="宋体" w:hAnsi="宋体" w:cs="宋体"/>
                <w:color w:val="000000"/>
                <w:kern w:val="0"/>
                <w:sz w:val="24"/>
                <w:szCs w:val="24"/>
              </w:rPr>
            </w:pP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黑体" w:eastAsia="黑体" w:hAnsi="黑体" w:cs="宋体" w:hint="eastAsia"/>
                <w:color w:val="000000"/>
                <w:kern w:val="0"/>
                <w:sz w:val="24"/>
                <w:szCs w:val="24"/>
              </w:rPr>
              <w:t>四、审核标准</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楷体_GB2312" w:eastAsia="楷体_GB2312" w:hAnsi="宋体" w:cs="宋体" w:hint="eastAsia"/>
                <w:color w:val="000000"/>
                <w:kern w:val="0"/>
                <w:sz w:val="24"/>
                <w:szCs w:val="24"/>
              </w:rPr>
              <w:t>（一）在京务工就业证明审核标准</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在京务工就业证明必须符合下列条件之一：</w:t>
            </w:r>
          </w:p>
          <w:p w:rsidR="00663A8C" w:rsidRPr="00663A8C" w:rsidRDefault="00663A8C" w:rsidP="00663A8C">
            <w:pPr>
              <w:widowControl/>
              <w:wordWrap w:val="0"/>
              <w:spacing w:line="560" w:lineRule="atLeast"/>
              <w:ind w:firstLine="441"/>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⒈审核申请人或其配偶受雇于用人单位的，应提供合法劳动合同原件及复印件1份，以及2015年1月1日至2015年5月31日期间在本区内连续三个月缴纳社保费的证明。</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2.审核申请人或其配偶为个体工商户的，应提供营业执照原件及复印件1份。</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3.审核申请人或其配偶为法定代表人的，应提供法人代码证书或营业执照原件及复印件1份。审核申请人为股东或合伙人的，应提供相关工商机关备案文件原件及复印件1份。</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楷体_GB2312" w:eastAsia="楷体_GB2312" w:hAnsi="宋体" w:cs="宋体" w:hint="eastAsia"/>
                <w:color w:val="000000"/>
                <w:kern w:val="0"/>
                <w:sz w:val="24"/>
                <w:szCs w:val="24"/>
              </w:rPr>
              <w:lastRenderedPageBreak/>
              <w:t>（二）在京实际住所居住证明审核标准</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在京实际住所证明须符合下列条件之一：</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1.审核申请人或其配偶自有住房的，应提供住建部门登记的房屋产权证或购房合同原件及复印件1份。</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2.审核申请人或其配偶租住房屋的，应提供规范有效的房屋租赁合同原件、房主房产证原件、房主身份证原件及复印件各1份。住所应适宜居住，能保障适龄儿童少年的安全，必要时提供安全责任书。</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租住单位公房的，应提供单位房管部门开具的住房证明。租住办公用房、地下室的证明无效。</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租住无房产证农民房的，应提供房屋地契证明、建房屋审批证明、村委会开具的房屋情况证明之一。</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按有关规定不得转租的公租房、军产房房产开具的转租租房证明无效。</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楷体_GB2312" w:eastAsia="楷体_GB2312" w:hAnsi="宋体" w:cs="宋体" w:hint="eastAsia"/>
                <w:color w:val="000000"/>
                <w:kern w:val="0"/>
                <w:sz w:val="24"/>
                <w:szCs w:val="24"/>
              </w:rPr>
              <w:t>（三）全家户口簿审核标准</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1.儿童少年年龄符合当年入学规定，户口簿上年龄与出生证明上年龄应保持一致。</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2.如果儿童超龄，应提供户籍所在地乡镇（街道）或县级人民政府教育行政部门出具的未在当地就读的证明，并说明未按时入学原因。提供《非本市户籍超龄儿童情况表》，同时提供相关证明材料如医院病历或幼儿园证明等。</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3.非独生子女的，应提供户籍所在地计生部门出具的生育证明或已缴纳社会抚养费证明。</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楷体_GB2312" w:eastAsia="楷体_GB2312" w:hAnsi="宋体" w:cs="宋体" w:hint="eastAsia"/>
                <w:color w:val="000000"/>
                <w:kern w:val="0"/>
                <w:sz w:val="24"/>
                <w:szCs w:val="24"/>
              </w:rPr>
              <w:t>（四）在京暂住证审核标准</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1.审核申请人及其配偶均需持有暂住地公安派出所制发的暂住证且暂住证在有效期内。</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2.暂住证地址与在京实际住所居住证明地址一致。</w:t>
            </w:r>
          </w:p>
          <w:p w:rsidR="00663A8C" w:rsidRPr="00663A8C" w:rsidRDefault="00663A8C" w:rsidP="00663A8C">
            <w:pPr>
              <w:widowControl/>
              <w:wordWrap w:val="0"/>
              <w:spacing w:line="560" w:lineRule="atLeast"/>
              <w:ind w:firstLine="498"/>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3.暂住证信息应为机打，涂改无效。</w:t>
            </w:r>
          </w:p>
          <w:p w:rsidR="00663A8C" w:rsidRPr="00663A8C" w:rsidRDefault="00663A8C" w:rsidP="00663A8C">
            <w:pPr>
              <w:widowControl/>
              <w:wordWrap w:val="0"/>
              <w:spacing w:line="560" w:lineRule="atLeast"/>
              <w:ind w:firstLine="42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（五）户籍所在地乡镇（街道）出具的在当地没有监护条件的证明审核标准。</w:t>
            </w:r>
          </w:p>
          <w:p w:rsidR="00663A8C" w:rsidRDefault="00663A8C" w:rsidP="00663A8C">
            <w:pPr>
              <w:widowControl/>
              <w:wordWrap w:val="0"/>
              <w:spacing w:line="560" w:lineRule="atLeast"/>
              <w:ind w:firstLine="420"/>
              <w:jc w:val="left"/>
              <w:rPr>
                <w:rFonts w:ascii="仿宋_GB2312" w:eastAsia="仿宋_GB2312" w:hAnsi="宋体" w:cs="宋体" w:hint="eastAsia"/>
                <w:color w:val="000000"/>
                <w:kern w:val="0"/>
                <w:sz w:val="24"/>
                <w:szCs w:val="24"/>
              </w:rPr>
            </w:pPr>
            <w:r w:rsidRPr="00663A8C">
              <w:rPr>
                <w:rFonts w:ascii="仿宋_GB2312" w:eastAsia="仿宋_GB2312" w:hAnsi="宋体" w:cs="宋体" w:hint="eastAsia"/>
                <w:color w:val="000000"/>
                <w:kern w:val="0"/>
                <w:sz w:val="24"/>
                <w:szCs w:val="24"/>
              </w:rPr>
              <w:t>审核申请人及其配偶均持有本市有效暂住证的可视为有此证明。</w:t>
            </w:r>
          </w:p>
          <w:p w:rsidR="00DD6BFD" w:rsidRDefault="00DD6BFD" w:rsidP="00663A8C">
            <w:pPr>
              <w:widowControl/>
              <w:wordWrap w:val="0"/>
              <w:spacing w:line="560" w:lineRule="atLeast"/>
              <w:ind w:firstLine="420"/>
              <w:jc w:val="left"/>
              <w:rPr>
                <w:rFonts w:ascii="仿宋_GB2312" w:eastAsia="仿宋_GB2312" w:hAnsi="宋体" w:cs="宋体" w:hint="eastAsia"/>
                <w:color w:val="000000"/>
                <w:kern w:val="0"/>
                <w:sz w:val="24"/>
                <w:szCs w:val="24"/>
              </w:rPr>
            </w:pPr>
          </w:p>
          <w:p w:rsidR="00DD6BFD" w:rsidRDefault="00DD6BFD" w:rsidP="00663A8C">
            <w:pPr>
              <w:widowControl/>
              <w:wordWrap w:val="0"/>
              <w:spacing w:line="560" w:lineRule="atLeast"/>
              <w:ind w:firstLine="420"/>
              <w:jc w:val="left"/>
              <w:rPr>
                <w:rFonts w:ascii="仿宋_GB2312" w:eastAsia="仿宋_GB2312" w:hAnsi="宋体" w:cs="宋体" w:hint="eastAsia"/>
                <w:color w:val="000000"/>
                <w:kern w:val="0"/>
                <w:sz w:val="24"/>
                <w:szCs w:val="24"/>
              </w:rPr>
            </w:pPr>
          </w:p>
          <w:p w:rsidR="00DD6BFD" w:rsidRDefault="00DD6BFD" w:rsidP="00663A8C">
            <w:pPr>
              <w:widowControl/>
              <w:wordWrap w:val="0"/>
              <w:spacing w:line="560" w:lineRule="atLeast"/>
              <w:ind w:firstLine="420"/>
              <w:jc w:val="left"/>
              <w:rPr>
                <w:rFonts w:ascii="仿宋_GB2312" w:eastAsia="仿宋_GB2312" w:hAnsi="宋体" w:cs="宋体" w:hint="eastAsia"/>
                <w:color w:val="000000"/>
                <w:kern w:val="0"/>
                <w:sz w:val="24"/>
                <w:szCs w:val="24"/>
              </w:rPr>
            </w:pPr>
          </w:p>
          <w:p w:rsidR="00DD6BFD" w:rsidRPr="00663A8C" w:rsidRDefault="00DD6BFD" w:rsidP="00663A8C">
            <w:pPr>
              <w:widowControl/>
              <w:wordWrap w:val="0"/>
              <w:spacing w:line="560" w:lineRule="atLeast"/>
              <w:ind w:firstLine="420"/>
              <w:jc w:val="left"/>
              <w:rPr>
                <w:rFonts w:ascii="宋体" w:eastAsia="宋体" w:hAnsi="宋体" w:cs="宋体"/>
                <w:color w:val="000000"/>
                <w:kern w:val="0"/>
                <w:sz w:val="24"/>
                <w:szCs w:val="24"/>
              </w:rPr>
            </w:pPr>
          </w:p>
          <w:p w:rsidR="00663A8C" w:rsidRPr="00663A8C" w:rsidRDefault="00663A8C" w:rsidP="00663A8C">
            <w:pPr>
              <w:widowControl/>
              <w:wordWrap w:val="0"/>
              <w:spacing w:line="560" w:lineRule="atLeast"/>
              <w:jc w:val="left"/>
              <w:rPr>
                <w:rFonts w:ascii="宋体" w:eastAsia="宋体" w:hAnsi="宋体" w:cs="宋体"/>
                <w:color w:val="000000"/>
                <w:kern w:val="0"/>
                <w:sz w:val="24"/>
                <w:szCs w:val="24"/>
              </w:rPr>
            </w:pPr>
            <w:r w:rsidRPr="00663A8C">
              <w:rPr>
                <w:rFonts w:ascii="仿宋_GB2312" w:eastAsia="仿宋_GB2312" w:hAnsi="宋体" w:cs="宋体" w:hint="eastAsia"/>
                <w:b/>
                <w:bCs/>
                <w:color w:val="000000"/>
                <w:kern w:val="0"/>
                <w:sz w:val="24"/>
                <w:szCs w:val="24"/>
              </w:rPr>
              <w:lastRenderedPageBreak/>
              <w:t>备注：</w:t>
            </w:r>
          </w:p>
          <w:p w:rsidR="00663A8C" w:rsidRPr="00663A8C" w:rsidRDefault="00663A8C" w:rsidP="00A371D7">
            <w:pPr>
              <w:widowControl/>
              <w:wordWrap w:val="0"/>
              <w:spacing w:line="560" w:lineRule="atLeast"/>
              <w:ind w:firstLineChars="200" w:firstLine="480"/>
              <w:jc w:val="left"/>
              <w:rPr>
                <w:rFonts w:ascii="宋体" w:eastAsia="宋体" w:hAnsi="宋体" w:cs="宋体"/>
                <w:color w:val="000000"/>
                <w:kern w:val="0"/>
                <w:sz w:val="24"/>
                <w:szCs w:val="24"/>
              </w:rPr>
            </w:pPr>
            <w:r w:rsidRPr="00663A8C">
              <w:rPr>
                <w:rFonts w:ascii="仿宋_GB2312" w:eastAsia="仿宋_GB2312" w:hAnsi="宋体" w:cs="宋体" w:hint="eastAsia"/>
                <w:color w:val="000000"/>
                <w:kern w:val="0"/>
                <w:sz w:val="24"/>
                <w:szCs w:val="24"/>
              </w:rPr>
              <w:t>各乡镇（街道）教委咨询电话</w:t>
            </w:r>
          </w:p>
          <w:p w:rsidR="00663A8C" w:rsidRPr="00663A8C" w:rsidRDefault="00663A8C" w:rsidP="00A371D7">
            <w:pPr>
              <w:widowControl/>
              <w:spacing w:line="600" w:lineRule="atLeast"/>
              <w:ind w:leftChars="300" w:left="630"/>
              <w:jc w:val="left"/>
              <w:rPr>
                <w:rFonts w:ascii="仿宋_GB2312" w:eastAsia="仿宋_GB2312" w:hAnsi="Times New Roman" w:cs="Times New Roman"/>
                <w:color w:val="000000"/>
                <w:kern w:val="0"/>
                <w:sz w:val="32"/>
                <w:szCs w:val="32"/>
              </w:rPr>
            </w:pPr>
            <w:r w:rsidRPr="00663A8C">
              <w:rPr>
                <w:rFonts w:ascii="宋体" w:eastAsia="宋体" w:hAnsi="宋体" w:cs="Times New Roman" w:hint="eastAsia"/>
                <w:color w:val="1E1E1E"/>
                <w:kern w:val="0"/>
                <w:szCs w:val="21"/>
              </w:rPr>
              <w:t>城关街道教委　81307377                 长沟镇教委  61365251</w:t>
            </w:r>
          </w:p>
          <w:p w:rsidR="00663A8C" w:rsidRPr="00663A8C" w:rsidRDefault="00663A8C" w:rsidP="002B2340">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拱辰街道教委　69351004                 大石窝镇教委  61323391</w:t>
            </w:r>
          </w:p>
          <w:p w:rsidR="00663A8C" w:rsidRPr="00663A8C" w:rsidRDefault="00663A8C" w:rsidP="00A371D7">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西潞街道教委　69361850-826            </w:t>
            </w:r>
            <w:r w:rsidR="00DD6BFD">
              <w:rPr>
                <w:rFonts w:ascii="宋体" w:eastAsia="宋体" w:hAnsi="宋体" w:cs="Times New Roman" w:hint="eastAsia"/>
                <w:color w:val="1E1E1E"/>
                <w:kern w:val="0"/>
                <w:szCs w:val="21"/>
              </w:rPr>
              <w:t xml:space="preserve">    </w:t>
            </w:r>
            <w:r w:rsidRPr="00663A8C">
              <w:rPr>
                <w:rFonts w:ascii="宋体" w:eastAsia="宋体" w:hAnsi="宋体" w:cs="Times New Roman" w:hint="eastAsia"/>
                <w:color w:val="1E1E1E"/>
                <w:kern w:val="0"/>
                <w:szCs w:val="21"/>
              </w:rPr>
              <w:t> 张坊镇教委  61338501</w:t>
            </w:r>
          </w:p>
          <w:p w:rsidR="00663A8C" w:rsidRPr="00663A8C" w:rsidRDefault="00663A8C" w:rsidP="002B2340">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良乡镇教委　　60333085                 十渡镇教委  61340840</w:t>
            </w:r>
          </w:p>
          <w:p w:rsidR="00663A8C" w:rsidRPr="00663A8C" w:rsidRDefault="00663A8C" w:rsidP="002B2340">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周口店镇教委　69301674                 河北镇教委  60370098</w:t>
            </w:r>
          </w:p>
          <w:p w:rsidR="00663A8C" w:rsidRPr="00663A8C" w:rsidRDefault="00663A8C" w:rsidP="00A371D7">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琉璃河镇教委　51105526                 霞云岭乡教委</w:t>
            </w:r>
            <w:r w:rsidR="00A371D7">
              <w:rPr>
                <w:rFonts w:ascii="宋体" w:eastAsia="宋体" w:hAnsi="宋体" w:cs="Times New Roman" w:hint="eastAsia"/>
                <w:color w:val="1E1E1E"/>
                <w:kern w:val="0"/>
                <w:szCs w:val="21"/>
              </w:rPr>
              <w:t xml:space="preserve">   </w:t>
            </w:r>
            <w:r w:rsidRPr="00663A8C">
              <w:rPr>
                <w:rFonts w:ascii="宋体" w:eastAsia="宋体" w:hAnsi="宋体" w:cs="Times New Roman" w:hint="eastAsia"/>
                <w:color w:val="1E1E1E"/>
                <w:kern w:val="0"/>
                <w:szCs w:val="21"/>
              </w:rPr>
              <w:t>60367837</w:t>
            </w:r>
          </w:p>
          <w:p w:rsidR="00663A8C" w:rsidRPr="00663A8C" w:rsidRDefault="00663A8C" w:rsidP="00A371D7">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阎村镇教委　　89318551                 南窖乡教委    60375682</w:t>
            </w:r>
          </w:p>
          <w:p w:rsidR="00663A8C" w:rsidRPr="00663A8C" w:rsidRDefault="00663A8C" w:rsidP="00A371D7">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窦店镇教委　　69399889                 佛子庄乡教委</w:t>
            </w:r>
            <w:r w:rsidR="00A371D7">
              <w:rPr>
                <w:rFonts w:ascii="宋体" w:eastAsia="宋体" w:hAnsi="宋体" w:cs="Times New Roman" w:hint="eastAsia"/>
                <w:color w:val="1E1E1E"/>
                <w:kern w:val="0"/>
                <w:szCs w:val="21"/>
              </w:rPr>
              <w:t xml:space="preserve">   </w:t>
            </w:r>
            <w:r w:rsidRPr="00663A8C">
              <w:rPr>
                <w:rFonts w:ascii="宋体" w:eastAsia="宋体" w:hAnsi="宋体" w:cs="Times New Roman" w:hint="eastAsia"/>
                <w:color w:val="1E1E1E"/>
                <w:kern w:val="0"/>
                <w:szCs w:val="21"/>
              </w:rPr>
              <w:t>60365280</w:t>
            </w:r>
          </w:p>
          <w:p w:rsidR="00663A8C" w:rsidRPr="00663A8C" w:rsidRDefault="00663A8C" w:rsidP="00A371D7">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石楼镇教委　　89301765－811           </w:t>
            </w:r>
            <w:r w:rsidR="00DD6BFD">
              <w:rPr>
                <w:rFonts w:ascii="宋体" w:eastAsia="宋体" w:hAnsi="宋体" w:cs="Times New Roman" w:hint="eastAsia"/>
                <w:color w:val="1E1E1E"/>
                <w:kern w:val="0"/>
                <w:szCs w:val="21"/>
              </w:rPr>
              <w:t xml:space="preserve">    </w:t>
            </w:r>
            <w:r w:rsidRPr="00663A8C">
              <w:rPr>
                <w:rFonts w:ascii="宋体" w:eastAsia="宋体" w:hAnsi="宋体" w:cs="Times New Roman" w:hint="eastAsia"/>
                <w:color w:val="1E1E1E"/>
                <w:kern w:val="0"/>
                <w:szCs w:val="21"/>
              </w:rPr>
              <w:t> 大安山乡教委</w:t>
            </w:r>
            <w:r w:rsidR="00A371D7">
              <w:rPr>
                <w:rFonts w:ascii="宋体" w:eastAsia="宋体" w:hAnsi="宋体" w:cs="Times New Roman" w:hint="eastAsia"/>
                <w:color w:val="1E1E1E"/>
                <w:kern w:val="0"/>
                <w:szCs w:val="21"/>
              </w:rPr>
              <w:t xml:space="preserve">   </w:t>
            </w:r>
            <w:r w:rsidRPr="00663A8C">
              <w:rPr>
                <w:rFonts w:ascii="宋体" w:eastAsia="宋体" w:hAnsi="宋体" w:cs="Times New Roman" w:hint="eastAsia"/>
                <w:color w:val="1E1E1E"/>
                <w:kern w:val="0"/>
                <w:szCs w:val="21"/>
              </w:rPr>
              <w:t>60373328</w:t>
            </w:r>
          </w:p>
          <w:p w:rsidR="00663A8C" w:rsidRPr="00663A8C" w:rsidRDefault="00663A8C" w:rsidP="00A371D7">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长阳镇教委　　81311117            </w:t>
            </w:r>
            <w:r w:rsidR="00DD6BFD">
              <w:rPr>
                <w:rFonts w:ascii="宋体" w:eastAsia="宋体" w:hAnsi="宋体" w:cs="Times New Roman" w:hint="eastAsia"/>
                <w:color w:val="1E1E1E"/>
                <w:kern w:val="0"/>
                <w:szCs w:val="21"/>
              </w:rPr>
              <w:t xml:space="preserve">   </w:t>
            </w:r>
            <w:r w:rsidRPr="00663A8C">
              <w:rPr>
                <w:rFonts w:ascii="宋体" w:eastAsia="宋体" w:hAnsi="宋体" w:cs="Times New Roman" w:hint="eastAsia"/>
                <w:color w:val="1E1E1E"/>
                <w:kern w:val="0"/>
                <w:szCs w:val="21"/>
              </w:rPr>
              <w:t>   史家营乡教委</w:t>
            </w:r>
            <w:r w:rsidR="00A371D7">
              <w:rPr>
                <w:rFonts w:ascii="宋体" w:eastAsia="宋体" w:hAnsi="宋体" w:cs="Times New Roman" w:hint="eastAsia"/>
                <w:color w:val="1E1E1E"/>
                <w:kern w:val="0"/>
                <w:szCs w:val="21"/>
              </w:rPr>
              <w:t xml:space="preserve">  </w:t>
            </w:r>
            <w:r w:rsidRPr="00663A8C">
              <w:rPr>
                <w:rFonts w:ascii="宋体" w:eastAsia="宋体" w:hAnsi="宋体" w:cs="Times New Roman" w:hint="eastAsia"/>
                <w:color w:val="1E1E1E"/>
                <w:kern w:val="0"/>
                <w:szCs w:val="21"/>
              </w:rPr>
              <w:t>60336361--8004</w:t>
            </w:r>
          </w:p>
          <w:p w:rsidR="00663A8C" w:rsidRPr="00663A8C" w:rsidRDefault="00663A8C" w:rsidP="00A371D7">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青龙湖镇教委　60302186              </w:t>
            </w:r>
            <w:r w:rsidR="00DD6BFD">
              <w:rPr>
                <w:rFonts w:ascii="宋体" w:eastAsia="宋体" w:hAnsi="宋体" w:cs="Times New Roman" w:hint="eastAsia"/>
                <w:color w:val="1E1E1E"/>
                <w:kern w:val="0"/>
                <w:szCs w:val="21"/>
              </w:rPr>
              <w:t xml:space="preserve"> </w:t>
            </w:r>
            <w:r w:rsidRPr="00663A8C">
              <w:rPr>
                <w:rFonts w:ascii="宋体" w:eastAsia="宋体" w:hAnsi="宋体" w:cs="Times New Roman" w:hint="eastAsia"/>
                <w:color w:val="1E1E1E"/>
                <w:kern w:val="0"/>
                <w:szCs w:val="21"/>
              </w:rPr>
              <w:t>  蒲洼乡教委  61371642</w:t>
            </w:r>
          </w:p>
          <w:p w:rsidR="00663A8C" w:rsidRPr="00663A8C" w:rsidRDefault="00663A8C" w:rsidP="002B2340">
            <w:pPr>
              <w:widowControl/>
              <w:wordWrap w:val="0"/>
              <w:spacing w:line="600" w:lineRule="atLeast"/>
              <w:ind w:leftChars="300" w:left="630"/>
              <w:jc w:val="left"/>
              <w:rPr>
                <w:rFonts w:ascii="仿宋_GB2312" w:eastAsia="仿宋_GB2312" w:hAnsi="Times New Roman" w:cs="Times New Roman" w:hint="eastAsia"/>
                <w:color w:val="000000"/>
                <w:kern w:val="0"/>
                <w:sz w:val="32"/>
                <w:szCs w:val="32"/>
              </w:rPr>
            </w:pPr>
            <w:r w:rsidRPr="00663A8C">
              <w:rPr>
                <w:rFonts w:ascii="宋体" w:eastAsia="宋体" w:hAnsi="宋体" w:cs="Times New Roman" w:hint="eastAsia"/>
                <w:color w:val="1E1E1E"/>
                <w:kern w:val="0"/>
                <w:szCs w:val="21"/>
              </w:rPr>
              <w:t>韩村河镇教委　80388200</w:t>
            </w:r>
          </w:p>
          <w:p w:rsidR="00DD6BFD" w:rsidRDefault="00DD6BFD" w:rsidP="00DD6BFD">
            <w:pPr>
              <w:widowControl/>
              <w:wordWrap w:val="0"/>
              <w:spacing w:line="560" w:lineRule="atLeast"/>
              <w:jc w:val="left"/>
              <w:rPr>
                <w:rFonts w:ascii="仿宋_GB2312" w:eastAsia="仿宋_GB2312" w:hAnsi="宋体" w:cs="宋体" w:hint="eastAsia"/>
                <w:color w:val="000000"/>
                <w:kern w:val="0"/>
                <w:sz w:val="24"/>
                <w:szCs w:val="24"/>
              </w:rPr>
            </w:pPr>
          </w:p>
          <w:p w:rsidR="00663A8C" w:rsidRPr="00663A8C" w:rsidRDefault="00663A8C" w:rsidP="00DD6BFD">
            <w:pPr>
              <w:widowControl/>
              <w:wordWrap w:val="0"/>
              <w:spacing w:line="560" w:lineRule="atLeast"/>
              <w:jc w:val="right"/>
              <w:rPr>
                <w:rFonts w:ascii="宋体" w:eastAsia="宋体" w:hAnsi="宋体" w:cs="宋体" w:hint="eastAsia"/>
                <w:color w:val="000000"/>
                <w:kern w:val="0"/>
                <w:sz w:val="24"/>
                <w:szCs w:val="24"/>
              </w:rPr>
            </w:pPr>
            <w:r w:rsidRPr="00663A8C">
              <w:rPr>
                <w:rFonts w:ascii="仿宋_GB2312" w:eastAsia="仿宋_GB2312" w:hAnsi="宋体" w:cs="宋体" w:hint="eastAsia"/>
                <w:color w:val="000000"/>
                <w:kern w:val="0"/>
                <w:sz w:val="24"/>
                <w:szCs w:val="24"/>
              </w:rPr>
              <w:t>义务教育入学办公室咨询电话</w:t>
            </w:r>
          </w:p>
          <w:p w:rsidR="00663A8C" w:rsidRPr="00663A8C" w:rsidRDefault="00663A8C" w:rsidP="00DD6BFD">
            <w:pPr>
              <w:widowControl/>
              <w:wordWrap w:val="0"/>
              <w:spacing w:line="560" w:lineRule="atLeast"/>
              <w:jc w:val="right"/>
              <w:rPr>
                <w:rFonts w:ascii="宋体" w:eastAsia="宋体" w:hAnsi="宋体" w:cs="宋体"/>
                <w:color w:val="000000"/>
                <w:kern w:val="0"/>
                <w:sz w:val="24"/>
                <w:szCs w:val="24"/>
              </w:rPr>
            </w:pPr>
            <w:r w:rsidRPr="00663A8C">
              <w:rPr>
                <w:rFonts w:ascii="宋体" w:eastAsia="宋体" w:hAnsi="宋体" w:cs="宋体" w:hint="eastAsia"/>
                <w:color w:val="1E1E1E"/>
                <w:kern w:val="0"/>
                <w:szCs w:val="21"/>
              </w:rPr>
              <w:t>小学入学：13366416439；中学入学：13366416438</w:t>
            </w:r>
          </w:p>
        </w:tc>
      </w:tr>
    </w:tbl>
    <w:p w:rsidR="003C73BC" w:rsidRPr="00663A8C" w:rsidRDefault="003C73BC"/>
    <w:sectPr w:rsidR="003C73BC" w:rsidRPr="00663A8C" w:rsidSect="00663A8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0000000000000000000"/>
    <w:charset w:val="86"/>
    <w:family w:val="roman"/>
    <w:notTrueType/>
    <w:pitch w:val="default"/>
    <w:sig w:usb0="00000001" w:usb1="080E0000" w:usb2="00000010" w:usb3="00000000" w:csb0="00040000"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0AA"/>
    <w:rsid w:val="000A313E"/>
    <w:rsid w:val="002B2340"/>
    <w:rsid w:val="003C73BC"/>
    <w:rsid w:val="00663A8C"/>
    <w:rsid w:val="00A020AA"/>
    <w:rsid w:val="00A02A82"/>
    <w:rsid w:val="00A371D7"/>
    <w:rsid w:val="00DD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3A8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63A8C"/>
  </w:style>
  <w:style w:type="character" w:styleId="a4">
    <w:name w:val="Hyperlink"/>
    <w:basedOn w:val="a0"/>
    <w:uiPriority w:val="99"/>
    <w:unhideWhenUsed/>
    <w:rsid w:val="00A02A8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3A8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63A8C"/>
  </w:style>
  <w:style w:type="character" w:styleId="a4">
    <w:name w:val="Hyperlink"/>
    <w:basedOn w:val="a0"/>
    <w:uiPriority w:val="99"/>
    <w:unhideWhenUsed/>
    <w:rsid w:val="00A02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0300">
      <w:bodyDiv w:val="1"/>
      <w:marLeft w:val="0"/>
      <w:marRight w:val="0"/>
      <w:marTop w:val="0"/>
      <w:marBottom w:val="0"/>
      <w:divBdr>
        <w:top w:val="none" w:sz="0" w:space="0" w:color="auto"/>
        <w:left w:val="none" w:sz="0" w:space="0" w:color="auto"/>
        <w:bottom w:val="none" w:sz="0" w:space="0" w:color="auto"/>
        <w:right w:val="none" w:sz="0" w:space="0" w:color="auto"/>
      </w:divBdr>
      <w:divsChild>
        <w:div w:id="1006909081">
          <w:marLeft w:val="0"/>
          <w:marRight w:val="0"/>
          <w:marTop w:val="0"/>
          <w:marBottom w:val="0"/>
          <w:divBdr>
            <w:top w:val="none" w:sz="0" w:space="0" w:color="auto"/>
            <w:left w:val="none" w:sz="0" w:space="0" w:color="auto"/>
            <w:bottom w:val="none" w:sz="0" w:space="0" w:color="auto"/>
            <w:right w:val="none" w:sz="0" w:space="0" w:color="auto"/>
          </w:divBdr>
          <w:divsChild>
            <w:div w:id="320934414">
              <w:marLeft w:val="0"/>
              <w:marRight w:val="0"/>
              <w:marTop w:val="0"/>
              <w:marBottom w:val="0"/>
              <w:divBdr>
                <w:top w:val="none" w:sz="0" w:space="0" w:color="auto"/>
                <w:left w:val="none" w:sz="0" w:space="0" w:color="auto"/>
                <w:bottom w:val="none" w:sz="0" w:space="0" w:color="auto"/>
                <w:right w:val="none" w:sz="0" w:space="0" w:color="auto"/>
              </w:divBdr>
              <w:divsChild>
                <w:div w:id="1041516486">
                  <w:marLeft w:val="0"/>
                  <w:marRight w:val="0"/>
                  <w:marTop w:val="0"/>
                  <w:marBottom w:val="0"/>
                  <w:divBdr>
                    <w:top w:val="none" w:sz="0" w:space="0" w:color="auto"/>
                    <w:left w:val="none" w:sz="0" w:space="0" w:color="auto"/>
                    <w:bottom w:val="none" w:sz="0" w:space="0" w:color="auto"/>
                    <w:right w:val="none" w:sz="0" w:space="0" w:color="auto"/>
                  </w:divBdr>
                  <w:divsChild>
                    <w:div w:id="1187602440">
                      <w:marLeft w:val="0"/>
                      <w:marRight w:val="0"/>
                      <w:marTop w:val="0"/>
                      <w:marBottom w:val="0"/>
                      <w:divBdr>
                        <w:top w:val="none" w:sz="0" w:space="0" w:color="auto"/>
                        <w:left w:val="none" w:sz="0" w:space="0" w:color="auto"/>
                        <w:bottom w:val="none" w:sz="0" w:space="0" w:color="auto"/>
                        <w:right w:val="none" w:sz="0" w:space="0" w:color="auto"/>
                      </w:divBdr>
                      <w:divsChild>
                        <w:div w:id="262079673">
                          <w:marLeft w:val="0"/>
                          <w:marRight w:val="0"/>
                          <w:marTop w:val="0"/>
                          <w:marBottom w:val="0"/>
                          <w:divBdr>
                            <w:top w:val="none" w:sz="0" w:space="0" w:color="auto"/>
                            <w:left w:val="none" w:sz="0" w:space="0" w:color="auto"/>
                            <w:bottom w:val="none" w:sz="0" w:space="0" w:color="auto"/>
                            <w:right w:val="none" w:sz="0" w:space="0" w:color="auto"/>
                          </w:divBdr>
                          <w:divsChild>
                            <w:div w:id="333076797">
                              <w:marLeft w:val="0"/>
                              <w:marRight w:val="0"/>
                              <w:marTop w:val="0"/>
                              <w:marBottom w:val="0"/>
                              <w:divBdr>
                                <w:top w:val="none" w:sz="0" w:space="0" w:color="auto"/>
                                <w:left w:val="none" w:sz="0" w:space="0" w:color="auto"/>
                                <w:bottom w:val="none" w:sz="0" w:space="0" w:color="auto"/>
                                <w:right w:val="none" w:sz="0" w:space="0" w:color="auto"/>
                              </w:divBdr>
                              <w:divsChild>
                                <w:div w:id="1471173932">
                                  <w:marLeft w:val="0"/>
                                  <w:marRight w:val="0"/>
                                  <w:marTop w:val="0"/>
                                  <w:marBottom w:val="0"/>
                                  <w:divBdr>
                                    <w:top w:val="none" w:sz="0" w:space="0" w:color="auto"/>
                                    <w:left w:val="none" w:sz="0" w:space="0" w:color="auto"/>
                                    <w:bottom w:val="none" w:sz="0" w:space="0" w:color="auto"/>
                                    <w:right w:val="none" w:sz="0" w:space="0" w:color="auto"/>
                                  </w:divBdr>
                                  <w:divsChild>
                                    <w:div w:id="12130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angshan.bjedu.cn/onews.asp?id=1318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9</cp:revision>
  <dcterms:created xsi:type="dcterms:W3CDTF">2015-04-05T10:28:00Z</dcterms:created>
  <dcterms:modified xsi:type="dcterms:W3CDTF">2015-04-05T10:32:00Z</dcterms:modified>
</cp:coreProperties>
</file>