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A2F7DA" w14:textId="15093EA1" w:rsidR="00D149FF" w:rsidRDefault="00D149FF" w:rsidP="00D149FF">
      <w:pPr>
        <w:pStyle w:val="NoSpacing"/>
        <w:jc w:val="both"/>
      </w:pPr>
      <w:r>
        <w:t>Human Resource</w:t>
      </w:r>
    </w:p>
    <w:p w14:paraId="3856A2ED" w14:textId="09641BDE" w:rsidR="00D149FF" w:rsidRDefault="00D149FF" w:rsidP="00D149FF">
      <w:pPr>
        <w:pStyle w:val="NoSpacing"/>
        <w:jc w:val="both"/>
      </w:pPr>
      <w:r>
        <w:t>Training and Development</w:t>
      </w:r>
    </w:p>
    <w:p w14:paraId="37CC7EBE" w14:textId="168C68B2" w:rsidR="00D149FF" w:rsidRDefault="00D149FF" w:rsidP="00D149FF">
      <w:pPr>
        <w:pStyle w:val="NoSpacing"/>
        <w:jc w:val="both"/>
      </w:pPr>
      <w:r>
        <w:t>Developing a</w:t>
      </w:r>
      <w:r>
        <w:t>n</w:t>
      </w:r>
      <w:r>
        <w:t xml:space="preserve"> </w:t>
      </w:r>
      <w:r>
        <w:t xml:space="preserve">Inclusive Training </w:t>
      </w:r>
      <w:r>
        <w:t>Calendar</w:t>
      </w:r>
      <w:r>
        <w:t>.</w:t>
      </w:r>
    </w:p>
    <w:p w14:paraId="49F8FEFE" w14:textId="77777777" w:rsidR="00D149FF" w:rsidRDefault="00D149FF" w:rsidP="00D149FF">
      <w:pPr>
        <w:pStyle w:val="NoSpacing"/>
        <w:jc w:val="both"/>
      </w:pPr>
    </w:p>
    <w:p w14:paraId="705B2AA4" w14:textId="1ABB065A" w:rsidR="00D149FF" w:rsidRDefault="00D149FF" w:rsidP="00D149FF">
      <w:pPr>
        <w:pStyle w:val="NoSpacing"/>
        <w:jc w:val="both"/>
      </w:pPr>
      <w:r>
        <w:t>Company Background:</w:t>
      </w:r>
    </w:p>
    <w:p w14:paraId="747FDAA6" w14:textId="416AA022" w:rsidR="00D149FF" w:rsidRDefault="00BD71E0" w:rsidP="00D149FF">
      <w:pPr>
        <w:pStyle w:val="NoSpacing"/>
        <w:jc w:val="both"/>
      </w:pPr>
      <w:r>
        <w:t>Our client</w:t>
      </w:r>
      <w:r w:rsidR="00D149FF">
        <w:t xml:space="preserve">, a leading </w:t>
      </w:r>
      <w:r>
        <w:t>Real Estate Developer</w:t>
      </w:r>
      <w:r w:rsidR="00D149FF">
        <w:t xml:space="preserve">, recognized the critical role of employee development in fostering a high-performance culture and enhancing retention. To address this, </w:t>
      </w:r>
      <w:r>
        <w:t xml:space="preserve">we </w:t>
      </w:r>
      <w:r w:rsidR="00D149FF">
        <w:t>undertook the initiative to create and implement a robust Training Calendar aimed at improving employee performance and increasing overall job satisfaction.</w:t>
      </w:r>
    </w:p>
    <w:p w14:paraId="67F402EB" w14:textId="77777777" w:rsidR="00D149FF" w:rsidRDefault="00D149FF" w:rsidP="00D149FF">
      <w:pPr>
        <w:pStyle w:val="NoSpacing"/>
        <w:jc w:val="both"/>
      </w:pPr>
    </w:p>
    <w:p w14:paraId="1720F1E0" w14:textId="7756B283" w:rsidR="00D149FF" w:rsidRDefault="00D149FF" w:rsidP="00D149FF">
      <w:pPr>
        <w:pStyle w:val="NoSpacing"/>
        <w:jc w:val="both"/>
      </w:pPr>
      <w:r>
        <w:t>Objective:</w:t>
      </w:r>
    </w:p>
    <w:p w14:paraId="65EBE58E" w14:textId="77777777" w:rsidR="00D149FF" w:rsidRDefault="00D149FF" w:rsidP="00D149FF">
      <w:pPr>
        <w:pStyle w:val="NoSpacing"/>
        <w:jc w:val="both"/>
      </w:pPr>
      <w:r>
        <w:t>The primary objective was to design and implement a Training Calendar that addressed the specific needs of employees across different departments, aligning training programs with organizational goals, and ultimately contributing to improved performance and higher employee retention.</w:t>
      </w:r>
    </w:p>
    <w:p w14:paraId="25D267DB" w14:textId="77777777" w:rsidR="00D149FF" w:rsidRDefault="00D149FF" w:rsidP="00D149FF">
      <w:pPr>
        <w:pStyle w:val="NoSpacing"/>
        <w:jc w:val="both"/>
      </w:pPr>
    </w:p>
    <w:p w14:paraId="13E70C49" w14:textId="6BB84BE2" w:rsidR="00D149FF" w:rsidRDefault="00D149FF" w:rsidP="00D149FF">
      <w:pPr>
        <w:pStyle w:val="NoSpacing"/>
        <w:jc w:val="both"/>
      </w:pPr>
      <w:r>
        <w:t>Challenges:</w:t>
      </w:r>
    </w:p>
    <w:p w14:paraId="21CF0A30" w14:textId="629CA312" w:rsidR="00D149FF" w:rsidRDefault="00D149FF" w:rsidP="00D149FF">
      <w:pPr>
        <w:pStyle w:val="NoSpacing"/>
        <w:jc w:val="both"/>
      </w:pPr>
      <w:r>
        <w:t>1. Diverse Workforce: The company had a diverse workforce with varying skill levels, making it challenging to design a one-size-fits-all training program.</w:t>
      </w:r>
    </w:p>
    <w:p w14:paraId="1EC699B9" w14:textId="4BD4BD41" w:rsidR="00D149FF" w:rsidRDefault="00D149FF" w:rsidP="00D149FF">
      <w:pPr>
        <w:pStyle w:val="NoSpacing"/>
        <w:jc w:val="both"/>
      </w:pPr>
      <w:r>
        <w:t>2. Limited Resources: Budget constraints required strategic planning to ensure effective training within allocated resources.</w:t>
      </w:r>
    </w:p>
    <w:p w14:paraId="44041038" w14:textId="20170180" w:rsidR="00D149FF" w:rsidRDefault="00D149FF" w:rsidP="00D149FF">
      <w:pPr>
        <w:pStyle w:val="NoSpacing"/>
        <w:jc w:val="both"/>
      </w:pPr>
      <w:r>
        <w:t>3. Measuring Impact: Establishing key performance indicators (KPIs) to measure the impact of training on employee performance and retention.</w:t>
      </w:r>
    </w:p>
    <w:p w14:paraId="6AEF0F28" w14:textId="77777777" w:rsidR="00D149FF" w:rsidRDefault="00D149FF" w:rsidP="00D149FF">
      <w:pPr>
        <w:pStyle w:val="NoSpacing"/>
        <w:jc w:val="both"/>
      </w:pPr>
    </w:p>
    <w:p w14:paraId="70255110" w14:textId="5C0E0E9C" w:rsidR="00D149FF" w:rsidRDefault="00D149FF" w:rsidP="00D149FF">
      <w:pPr>
        <w:pStyle w:val="NoSpacing"/>
        <w:jc w:val="both"/>
      </w:pPr>
      <w:r>
        <w:t>Implementation Methodology:</w:t>
      </w:r>
    </w:p>
    <w:p w14:paraId="1CCCBA65" w14:textId="0C58683E" w:rsidR="00D149FF" w:rsidRDefault="00D149FF" w:rsidP="00D149FF">
      <w:pPr>
        <w:pStyle w:val="NoSpacing"/>
        <w:jc w:val="both"/>
      </w:pPr>
      <w:r>
        <w:t>1. Needs Analysis: Conducted a comprehensive needs analysis through surveys, focus groups, and discussions with department heads to identify specific skill gaps and training needs across the organization.</w:t>
      </w:r>
    </w:p>
    <w:p w14:paraId="223FBA8A" w14:textId="0E506157" w:rsidR="00D149FF" w:rsidRDefault="00D149FF" w:rsidP="00D149FF">
      <w:pPr>
        <w:pStyle w:val="NoSpacing"/>
        <w:jc w:val="both"/>
      </w:pPr>
      <w:r>
        <w:t>2. Strategic Alignment: Aligned the training calendar with the company's strategic goals, ensuring that training programs directly contributed to the achievement of organizational objectives.</w:t>
      </w:r>
    </w:p>
    <w:p w14:paraId="775D3ACE" w14:textId="4A45EB46" w:rsidR="00D149FF" w:rsidRDefault="00D149FF" w:rsidP="00D149FF">
      <w:pPr>
        <w:pStyle w:val="NoSpacing"/>
        <w:jc w:val="both"/>
      </w:pPr>
      <w:r>
        <w:t>3. Resource Planning: Strategically allocated resources by identifying cost-effective training methods, leveraging in-house expertise, and exploring external training partnerships.</w:t>
      </w:r>
    </w:p>
    <w:p w14:paraId="3770C528" w14:textId="1AD1A77D" w:rsidR="00D149FF" w:rsidRDefault="00D149FF" w:rsidP="00D149FF">
      <w:pPr>
        <w:pStyle w:val="NoSpacing"/>
        <w:jc w:val="both"/>
      </w:pPr>
      <w:r>
        <w:t>4. Customized Training Tracks:</w:t>
      </w:r>
      <w:r>
        <w:t xml:space="preserve"> </w:t>
      </w:r>
      <w:r>
        <w:t>Developed customized training tracks for different departments and job roles, tailoring content to address the specific skills and knowledge required for each role.</w:t>
      </w:r>
    </w:p>
    <w:p w14:paraId="5DE3E23B" w14:textId="52B44A98" w:rsidR="00D149FF" w:rsidRDefault="00D149FF" w:rsidP="00D149FF">
      <w:pPr>
        <w:pStyle w:val="NoSpacing"/>
        <w:jc w:val="both"/>
      </w:pPr>
      <w:r>
        <w:t>5. Technology Integration: Leveraged technology to deliver a blend of in-person and online training modules, ensuring flexibility and accessibility for all employees, including those in remote locations.</w:t>
      </w:r>
    </w:p>
    <w:p w14:paraId="56989398" w14:textId="6085399E" w:rsidR="00D149FF" w:rsidRDefault="00D149FF" w:rsidP="00D149FF">
      <w:pPr>
        <w:pStyle w:val="NoSpacing"/>
        <w:jc w:val="both"/>
      </w:pPr>
      <w:r>
        <w:t>6. Feedback Mechanism:</w:t>
      </w:r>
      <w:r>
        <w:t xml:space="preserve"> </w:t>
      </w:r>
      <w:r>
        <w:t>Established a feedback mechanism to gather input from employees post-training, enabling continuous improvement of training programs based on participant insights.</w:t>
      </w:r>
    </w:p>
    <w:p w14:paraId="5885005E" w14:textId="771D1022" w:rsidR="00D149FF" w:rsidRDefault="00D149FF" w:rsidP="00D149FF">
      <w:pPr>
        <w:pStyle w:val="NoSpacing"/>
        <w:jc w:val="both"/>
      </w:pPr>
      <w:r>
        <w:t>7. Performance Metrics: Defined key performance indicators (KPIs) related to employee performance and retention, enabling the quantifiable measurement of the impact of training initiatives.</w:t>
      </w:r>
    </w:p>
    <w:p w14:paraId="2A5E8DFE" w14:textId="156C5839" w:rsidR="00D149FF" w:rsidRDefault="00D149FF" w:rsidP="00D149FF">
      <w:pPr>
        <w:pStyle w:val="NoSpacing"/>
        <w:jc w:val="both"/>
      </w:pPr>
      <w:r>
        <w:t>8. Regular Calendar Updates: Maintained a dynamic training calendar, regularly updating it based on emerging industry trends, feedback, and the evolving needs of the organization.</w:t>
      </w:r>
    </w:p>
    <w:p w14:paraId="087A01E3" w14:textId="77777777" w:rsidR="00D149FF" w:rsidRDefault="00D149FF" w:rsidP="00D149FF">
      <w:pPr>
        <w:pStyle w:val="NoSpacing"/>
        <w:jc w:val="both"/>
      </w:pPr>
    </w:p>
    <w:p w14:paraId="4BA70A90" w14:textId="29CB52EA" w:rsidR="00D149FF" w:rsidRDefault="00D149FF" w:rsidP="00D149FF">
      <w:pPr>
        <w:pStyle w:val="NoSpacing"/>
        <w:jc w:val="both"/>
      </w:pPr>
      <w:r>
        <w:t>Results:</w:t>
      </w:r>
    </w:p>
    <w:p w14:paraId="624D1522" w14:textId="77777777" w:rsidR="00D149FF" w:rsidRDefault="00D149FF" w:rsidP="00D149FF">
      <w:pPr>
        <w:pStyle w:val="NoSpacing"/>
        <w:jc w:val="both"/>
      </w:pPr>
      <w:r>
        <w:t>The implementation of the Training Calendar resulted in several positive outcomes:</w:t>
      </w:r>
    </w:p>
    <w:p w14:paraId="4230A134" w14:textId="77777777" w:rsidR="00D149FF" w:rsidRDefault="00D149FF" w:rsidP="00D149FF">
      <w:pPr>
        <w:pStyle w:val="NoSpacing"/>
        <w:jc w:val="both"/>
      </w:pPr>
      <w:r>
        <w:t>- Improved employee skillsets, leading to increased productivity and efficiency.</w:t>
      </w:r>
    </w:p>
    <w:p w14:paraId="5EA5184A" w14:textId="77777777" w:rsidR="00D149FF" w:rsidRDefault="00D149FF" w:rsidP="00D149FF">
      <w:pPr>
        <w:pStyle w:val="NoSpacing"/>
        <w:jc w:val="both"/>
      </w:pPr>
      <w:r>
        <w:t>- Enhanced job satisfaction and morale, contributing to higher retention rates.</w:t>
      </w:r>
    </w:p>
    <w:p w14:paraId="7EA1A4E6" w14:textId="77777777" w:rsidR="00D149FF" w:rsidRDefault="00D149FF" w:rsidP="00D149FF">
      <w:pPr>
        <w:pStyle w:val="NoSpacing"/>
        <w:jc w:val="both"/>
      </w:pPr>
      <w:r>
        <w:t>- Positive feedback from employees on the relevance and effectiveness of the training programs.</w:t>
      </w:r>
    </w:p>
    <w:p w14:paraId="1A3FF97A" w14:textId="77777777" w:rsidR="00D149FF" w:rsidRDefault="00D149FF" w:rsidP="00D149FF">
      <w:pPr>
        <w:pStyle w:val="NoSpacing"/>
        <w:jc w:val="both"/>
      </w:pPr>
      <w:r>
        <w:t>- Measurable improvements in key performance indicators linked to training initiatives.</w:t>
      </w:r>
    </w:p>
    <w:p w14:paraId="3520D3EB" w14:textId="77777777" w:rsidR="00D149FF" w:rsidRDefault="00D149FF">
      <w:r>
        <w:br w:type="page"/>
      </w:r>
    </w:p>
    <w:p w14:paraId="2F6FF4BF" w14:textId="5414983A" w:rsidR="00D149FF" w:rsidRDefault="00D149FF" w:rsidP="00D149FF">
      <w:pPr>
        <w:pStyle w:val="NoSpacing"/>
        <w:jc w:val="both"/>
      </w:pPr>
      <w:r>
        <w:lastRenderedPageBreak/>
        <w:t>Learnings</w:t>
      </w:r>
      <w:r>
        <w:t>:</w:t>
      </w:r>
    </w:p>
    <w:p w14:paraId="3A25106B" w14:textId="386D6BF8" w:rsidR="00FF2509" w:rsidRDefault="00D149FF" w:rsidP="00D149FF">
      <w:pPr>
        <w:pStyle w:val="NoSpacing"/>
        <w:jc w:val="both"/>
      </w:pPr>
      <w:r>
        <w:t>T</w:t>
      </w:r>
      <w:r>
        <w:t>he importance of aligning training initiatives with organizational goals, customizing programs based on employee needs, and establishing a robust feedback mechanism. Additionally, the success of the Training Calendar underscores the value of continuous improvement and adaptability to meet the evolving demands of the workforce and industry.</w:t>
      </w:r>
    </w:p>
    <w:sectPr w:rsidR="00FF25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9FF"/>
    <w:rsid w:val="00BD71E0"/>
    <w:rsid w:val="00D02982"/>
    <w:rsid w:val="00D149FF"/>
    <w:rsid w:val="00FF2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6680B"/>
  <w15:chartTrackingRefBased/>
  <w15:docId w15:val="{73C33F04-F642-430D-AF88-24914B3A1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149F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527</Words>
  <Characters>3005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 Joshi</dc:creator>
  <cp:keywords/>
  <dc:description/>
  <cp:lastModifiedBy>Varun Joshi</cp:lastModifiedBy>
  <cp:revision>2</cp:revision>
  <dcterms:created xsi:type="dcterms:W3CDTF">2024-01-25T22:41:00Z</dcterms:created>
  <dcterms:modified xsi:type="dcterms:W3CDTF">2024-01-25T23:10:00Z</dcterms:modified>
</cp:coreProperties>
</file>