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88702C">
        <w:rPr>
          <w:rFonts w:ascii="Tahoma" w:hAnsi="Tahoma" w:cs="Tahoma"/>
          <w:b/>
          <w:sz w:val="24"/>
          <w:szCs w:val="25"/>
          <w:u w:val="single"/>
        </w:rPr>
        <w:t>2</w:t>
      </w:r>
      <w:r w:rsidR="00D451BD">
        <w:rPr>
          <w:rFonts w:ascii="Tahoma" w:hAnsi="Tahoma" w:cs="Tahoma"/>
          <w:b/>
          <w:sz w:val="24"/>
          <w:szCs w:val="25"/>
          <w:u w:val="single"/>
        </w:rPr>
        <w:t>79</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943C9">
        <w:rPr>
          <w:rFonts w:ascii="Tahoma" w:hAnsi="Tahoma" w:cs="Tahoma"/>
          <w:b/>
          <w:sz w:val="24"/>
          <w:szCs w:val="26"/>
          <w:u w:val="single"/>
        </w:rPr>
        <w:t>TREIZE</w:t>
      </w:r>
      <w:r>
        <w:rPr>
          <w:rFonts w:ascii="Tahoma" w:hAnsi="Tahoma" w:cs="Tahoma"/>
          <w:b/>
          <w:sz w:val="24"/>
          <w:szCs w:val="26"/>
          <w:u w:val="single"/>
        </w:rPr>
        <w:t xml:space="preserv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D61F77" w:rsidRDefault="00882527" w:rsidP="00904BAB">
      <w:pPr>
        <w:spacing w:after="0" w:line="276" w:lineRule="auto"/>
        <w:ind w:left="1418" w:right="50" w:hanging="1418"/>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822DC8" w:rsidRPr="00904BAB">
        <w:rPr>
          <w:rFonts w:ascii="Tahoma" w:hAnsi="Tahoma" w:cs="Tahoma"/>
          <w:b/>
          <w:sz w:val="24"/>
          <w:szCs w:val="24"/>
        </w:rPr>
        <w:t>Le Regroupement politique A</w:t>
      </w:r>
      <w:r w:rsidR="00A4618F" w:rsidRPr="00904BAB">
        <w:rPr>
          <w:rFonts w:ascii="Tahoma" w:hAnsi="Tahoma" w:cs="Tahoma"/>
          <w:b/>
          <w:sz w:val="24"/>
          <w:szCs w:val="24"/>
        </w:rPr>
        <w:t xml:space="preserve"> Nous </w:t>
      </w:r>
      <w:r w:rsidR="00904BAB" w:rsidRPr="00904BAB">
        <w:rPr>
          <w:rFonts w:ascii="Tahoma" w:hAnsi="Tahoma" w:cs="Tahoma"/>
          <w:b/>
          <w:sz w:val="24"/>
          <w:szCs w:val="24"/>
        </w:rPr>
        <w:t xml:space="preserve">de </w:t>
      </w:r>
      <w:r w:rsidR="00904BAB" w:rsidRPr="002E7123">
        <w:rPr>
          <w:rFonts w:ascii="Tahoma" w:hAnsi="Tahoma" w:cs="Tahoma"/>
          <w:b/>
          <w:sz w:val="24"/>
          <w:szCs w:val="24"/>
          <w:u w:val="single"/>
        </w:rPr>
        <w:t xml:space="preserve">Bâtir le Congo, </w:t>
      </w:r>
      <w:r w:rsidR="00331053" w:rsidRPr="002E7123">
        <w:rPr>
          <w:rFonts w:ascii="Tahoma" w:hAnsi="Tahoma" w:cs="Tahoma"/>
          <w:b/>
          <w:sz w:val="24"/>
          <w:szCs w:val="24"/>
          <w:u w:val="single"/>
        </w:rPr>
        <w:t>«</w:t>
      </w:r>
      <w:r w:rsidR="00331053" w:rsidRPr="00904BAB">
        <w:rPr>
          <w:rFonts w:ascii="Tahoma" w:hAnsi="Tahoma" w:cs="Tahoma"/>
          <w:b/>
          <w:sz w:val="24"/>
          <w:szCs w:val="24"/>
          <w:u w:val="single"/>
        </w:rPr>
        <w:t> </w:t>
      </w:r>
      <w:r w:rsidR="00904BAB" w:rsidRPr="00904BAB">
        <w:rPr>
          <w:rFonts w:ascii="Tahoma" w:hAnsi="Tahoma" w:cs="Tahoma"/>
          <w:b/>
          <w:sz w:val="24"/>
          <w:szCs w:val="24"/>
          <w:u w:val="single"/>
        </w:rPr>
        <w:t>ANB</w:t>
      </w:r>
      <w:r w:rsidR="00331053" w:rsidRPr="00904BAB">
        <w:rPr>
          <w:rFonts w:ascii="Tahoma" w:hAnsi="Tahoma" w:cs="Tahoma"/>
          <w:b/>
          <w:sz w:val="24"/>
          <w:szCs w:val="24"/>
          <w:u w:val="single"/>
        </w:rPr>
        <w:t xml:space="preserve"> » </w:t>
      </w:r>
      <w:r w:rsidR="00AA2F36" w:rsidRPr="00904BAB">
        <w:rPr>
          <w:rFonts w:ascii="Tahoma" w:hAnsi="Tahoma" w:cs="Tahoma"/>
          <w:b/>
          <w:sz w:val="24"/>
          <w:szCs w:val="24"/>
          <w:u w:val="single"/>
        </w:rPr>
        <w:t>en sigle</w:t>
      </w:r>
      <w:r w:rsidR="00A87D0B" w:rsidRPr="00904BAB">
        <w:rPr>
          <w:rFonts w:ascii="Tahoma" w:hAnsi="Tahoma" w:cs="Tahoma"/>
          <w:b/>
          <w:sz w:val="24"/>
          <w:szCs w:val="24"/>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C754BE">
        <w:rPr>
          <w:rFonts w:ascii="Tahoma" w:hAnsi="Tahoma" w:cs="Tahoma"/>
          <w:sz w:val="24"/>
          <w:szCs w:val="25"/>
        </w:rPr>
        <w:t xml:space="preserve">30 de l’avenue Nguma, quartier Joli Parc, à </w:t>
      </w:r>
      <w:r w:rsidR="00AD4D52">
        <w:rPr>
          <w:rFonts w:ascii="Tahoma" w:hAnsi="Tahoma" w:cs="Tahoma"/>
          <w:sz w:val="24"/>
          <w:szCs w:val="25"/>
        </w:rPr>
        <w:t>Kinshasa</w:t>
      </w:r>
      <w:r w:rsidR="00C754BE">
        <w:rPr>
          <w:rFonts w:ascii="Tahoma" w:hAnsi="Tahoma" w:cs="Tahoma"/>
          <w:sz w:val="24"/>
          <w:szCs w:val="25"/>
        </w:rPr>
        <w:t>/Ngaliema</w:t>
      </w:r>
      <w:r w:rsidR="00A87D0B" w:rsidRPr="00D61F77">
        <w:rPr>
          <w:rFonts w:ascii="Tahoma" w:hAnsi="Tahoma" w:cs="Tahoma"/>
          <w:sz w:val="24"/>
          <w:szCs w:val="25"/>
        </w:rPr>
        <w:t>,</w:t>
      </w:r>
      <w:r w:rsidR="00E71C02">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511E82">
        <w:rPr>
          <w:rFonts w:ascii="Tahoma" w:hAnsi="Tahoma" w:cs="Tahoma"/>
          <w:sz w:val="24"/>
          <w:szCs w:val="25"/>
        </w:rPr>
        <w:t xml:space="preserve">Président, </w:t>
      </w:r>
      <w:r w:rsidR="007574EB">
        <w:rPr>
          <w:rFonts w:ascii="Tahoma" w:hAnsi="Tahoma" w:cs="Tahoma"/>
          <w:sz w:val="24"/>
          <w:szCs w:val="25"/>
        </w:rPr>
        <w:t xml:space="preserve">Monsieur </w:t>
      </w:r>
      <w:r w:rsidR="009E00BF">
        <w:rPr>
          <w:rFonts w:ascii="Tahoma" w:hAnsi="Tahoma" w:cs="Tahoma"/>
          <w:sz w:val="24"/>
          <w:szCs w:val="25"/>
        </w:rPr>
        <w:t xml:space="preserve">Bernard </w:t>
      </w:r>
      <w:r w:rsidR="00F52BF1">
        <w:rPr>
          <w:rFonts w:ascii="Tahoma" w:hAnsi="Tahoma" w:cs="Tahoma"/>
          <w:sz w:val="24"/>
          <w:szCs w:val="25"/>
        </w:rPr>
        <w:t>KAYUMBA</w:t>
      </w:r>
      <w:r w:rsidR="007574EB">
        <w:rPr>
          <w:rFonts w:ascii="Tahoma" w:hAnsi="Tahoma" w:cs="Tahoma"/>
          <w:sz w:val="24"/>
          <w:szCs w:val="25"/>
        </w:rPr>
        <w:t>,</w:t>
      </w:r>
      <w:r w:rsidR="00F52BF1">
        <w:rPr>
          <w:rFonts w:ascii="Tahoma" w:hAnsi="Tahoma" w:cs="Tahoma"/>
          <w:sz w:val="24"/>
          <w:szCs w:val="25"/>
        </w:rPr>
        <w:t xml:space="preserve"> </w:t>
      </w:r>
      <w:r w:rsidR="00A87D0B" w:rsidRPr="00D61F77">
        <w:rPr>
          <w:rFonts w:ascii="Tahoma" w:hAnsi="Tahoma" w:cs="Tahoma"/>
          <w:sz w:val="24"/>
          <w:szCs w:val="25"/>
        </w:rPr>
        <w:t>ayant</w:t>
      </w:r>
      <w:r w:rsidR="00A57789">
        <w:rPr>
          <w:rFonts w:ascii="Tahoma" w:hAnsi="Tahoma" w:cs="Tahoma"/>
          <w:sz w:val="24"/>
          <w:szCs w:val="25"/>
        </w:rPr>
        <w:t xml:space="preserve"> pour conseil</w:t>
      </w:r>
      <w:r w:rsidR="00484432">
        <w:rPr>
          <w:rFonts w:ascii="Tahoma" w:hAnsi="Tahoma" w:cs="Tahoma"/>
          <w:sz w:val="24"/>
          <w:szCs w:val="25"/>
        </w:rPr>
        <w:t xml:space="preserve">, </w:t>
      </w:r>
      <w:r w:rsidR="00A57789">
        <w:rPr>
          <w:rFonts w:ascii="Tahoma" w:hAnsi="Tahoma" w:cs="Tahoma"/>
          <w:sz w:val="24"/>
          <w:szCs w:val="25"/>
        </w:rPr>
        <w:t>Maître Eric</w:t>
      </w:r>
      <w:r w:rsidR="00985443">
        <w:rPr>
          <w:rFonts w:ascii="Tahoma" w:hAnsi="Tahoma" w:cs="Tahoma"/>
          <w:sz w:val="24"/>
          <w:szCs w:val="25"/>
        </w:rPr>
        <w:t xml:space="preserve"> Divin KALOMBO,</w:t>
      </w:r>
      <w:bookmarkStart w:id="0" w:name="_GoBack"/>
      <w:bookmarkEnd w:id="0"/>
      <w:r w:rsidR="00482137">
        <w:rPr>
          <w:rFonts w:ascii="Tahoma" w:hAnsi="Tahoma" w:cs="Tahoma"/>
          <w:sz w:val="24"/>
          <w:szCs w:val="25"/>
        </w:rPr>
        <w:t xml:space="preserve"> </w:t>
      </w:r>
      <w:r w:rsidR="00166971">
        <w:rPr>
          <w:rFonts w:ascii="Tahoma" w:hAnsi="Tahoma" w:cs="Tahoma"/>
          <w:sz w:val="24"/>
          <w:szCs w:val="25"/>
        </w:rPr>
        <w:t xml:space="preserve">dont l’étude sise au n°5471 de l’avenue Route Matadi, quartier </w:t>
      </w:r>
      <w:r w:rsidR="00DF1410">
        <w:rPr>
          <w:rFonts w:ascii="Tahoma" w:hAnsi="Tahoma" w:cs="Tahoma"/>
          <w:sz w:val="24"/>
          <w:szCs w:val="25"/>
        </w:rPr>
        <w:t>Ville-Haute, Commune et Ville de Matadi</w:t>
      </w:r>
      <w:r w:rsidR="00E57A3F">
        <w:rPr>
          <w:rFonts w:ascii="Tahoma" w:hAnsi="Tahoma" w:cs="Tahoma"/>
          <w:sz w:val="24"/>
          <w:szCs w:val="25"/>
        </w:rPr>
        <w:t xml:space="preserve">, dans la Province du Kongo-Central </w:t>
      </w:r>
      <w:r w:rsidR="00EF60D2">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D40300" w:rsidRDefault="004F7E73" w:rsidP="001744E2">
      <w:pPr>
        <w:tabs>
          <w:tab w:val="left" w:pos="1418"/>
        </w:tabs>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sidRPr="001744E2">
        <w:rPr>
          <w:rFonts w:ascii="Tahoma" w:hAnsi="Tahoma" w:cs="Tahoma"/>
          <w:b/>
          <w:sz w:val="23"/>
          <w:szCs w:val="23"/>
        </w:rPr>
        <w:t xml:space="preserve"> </w:t>
      </w:r>
      <w:r w:rsidR="001744E2" w:rsidRPr="001744E2">
        <w:rPr>
          <w:rFonts w:ascii="Tahoma" w:hAnsi="Tahoma" w:cs="Tahoma"/>
          <w:b/>
          <w:sz w:val="23"/>
          <w:szCs w:val="23"/>
        </w:rPr>
        <w:t xml:space="preserve">1. </w:t>
      </w:r>
      <w:r w:rsidR="00B050AD" w:rsidRPr="001744E2">
        <w:rPr>
          <w:rFonts w:ascii="Tahoma" w:hAnsi="Tahoma" w:cs="Tahoma"/>
          <w:b/>
          <w:sz w:val="23"/>
          <w:szCs w:val="23"/>
        </w:rPr>
        <w:t>L</w:t>
      </w:r>
      <w:r w:rsidR="00855B98" w:rsidRPr="001744E2">
        <w:rPr>
          <w:rFonts w:ascii="Tahoma" w:hAnsi="Tahoma" w:cs="Tahoma"/>
          <w:b/>
          <w:sz w:val="23"/>
          <w:szCs w:val="23"/>
        </w:rPr>
        <w:t xml:space="preserve">e Regroupement </w:t>
      </w:r>
      <w:r w:rsidR="00FC4B6F" w:rsidRPr="001744E2">
        <w:rPr>
          <w:rFonts w:ascii="Tahoma" w:hAnsi="Tahoma" w:cs="Tahoma"/>
          <w:b/>
          <w:sz w:val="23"/>
          <w:szCs w:val="23"/>
        </w:rPr>
        <w:t xml:space="preserve">politique </w:t>
      </w:r>
      <w:r w:rsidR="001744E2" w:rsidRPr="001744E2">
        <w:rPr>
          <w:rFonts w:ascii="Tahoma" w:hAnsi="Tahoma" w:cs="Tahoma"/>
          <w:b/>
          <w:sz w:val="23"/>
          <w:szCs w:val="23"/>
        </w:rPr>
        <w:t xml:space="preserve">Action des Alliés et Union pour la Nation </w:t>
      </w:r>
      <w:r w:rsidR="001744E2" w:rsidRPr="001744E2">
        <w:rPr>
          <w:rFonts w:ascii="Tahoma" w:hAnsi="Tahoma" w:cs="Tahoma"/>
          <w:b/>
          <w:sz w:val="23"/>
          <w:szCs w:val="23"/>
          <w:u w:val="single"/>
        </w:rPr>
        <w:t>Congolaise</w:t>
      </w:r>
      <w:r w:rsidR="00203778" w:rsidRPr="001744E2">
        <w:rPr>
          <w:rFonts w:ascii="Tahoma" w:hAnsi="Tahoma" w:cs="Tahoma"/>
          <w:b/>
          <w:sz w:val="23"/>
          <w:szCs w:val="23"/>
          <w:u w:val="single"/>
        </w:rPr>
        <w:t xml:space="preserve">, </w:t>
      </w:r>
      <w:r w:rsidR="00FC4B6F" w:rsidRPr="001744E2">
        <w:rPr>
          <w:rFonts w:ascii="Tahoma" w:hAnsi="Tahoma" w:cs="Tahoma"/>
          <w:b/>
          <w:sz w:val="23"/>
          <w:szCs w:val="23"/>
          <w:u w:val="single"/>
        </w:rPr>
        <w:t>« </w:t>
      </w:r>
      <w:r w:rsidR="00677E81" w:rsidRPr="001744E2">
        <w:rPr>
          <w:rFonts w:ascii="Tahoma" w:hAnsi="Tahoma" w:cs="Tahoma"/>
          <w:b/>
          <w:sz w:val="23"/>
          <w:szCs w:val="23"/>
          <w:u w:val="single"/>
        </w:rPr>
        <w:t>A</w:t>
      </w:r>
      <w:r w:rsidR="001744E2" w:rsidRPr="001744E2">
        <w:rPr>
          <w:rFonts w:ascii="Tahoma" w:hAnsi="Tahoma" w:cs="Tahoma"/>
          <w:b/>
          <w:sz w:val="23"/>
          <w:szCs w:val="23"/>
          <w:u w:val="single"/>
        </w:rPr>
        <w:t>/</w:t>
      </w:r>
      <w:r w:rsidR="004422FE" w:rsidRPr="001744E2">
        <w:rPr>
          <w:rFonts w:ascii="Tahoma" w:hAnsi="Tahoma" w:cs="Tahoma"/>
          <w:b/>
          <w:sz w:val="23"/>
          <w:szCs w:val="23"/>
          <w:u w:val="single"/>
        </w:rPr>
        <w:t>A</w:t>
      </w:r>
      <w:r w:rsidR="001744E2" w:rsidRPr="001744E2">
        <w:rPr>
          <w:rFonts w:ascii="Tahoma" w:hAnsi="Tahoma" w:cs="Tahoma"/>
          <w:b/>
          <w:sz w:val="23"/>
          <w:szCs w:val="23"/>
          <w:u w:val="single"/>
        </w:rPr>
        <w:t>-UNC</w:t>
      </w:r>
      <w:r w:rsidR="00AE51D7" w:rsidRPr="001744E2">
        <w:rPr>
          <w:rFonts w:ascii="Tahoma" w:hAnsi="Tahoma" w:cs="Tahoma"/>
          <w:b/>
          <w:sz w:val="23"/>
          <w:szCs w:val="23"/>
          <w:u w:val="single"/>
        </w:rPr>
        <w:t> » en sigle</w:t>
      </w:r>
      <w:r w:rsidR="00AE51D7" w:rsidRPr="001744E2">
        <w:rPr>
          <w:rFonts w:ascii="Tahoma" w:hAnsi="Tahoma" w:cs="Tahoma"/>
          <w:b/>
          <w:sz w:val="23"/>
          <w:szCs w:val="23"/>
        </w:rPr>
        <w:t>,</w:t>
      </w:r>
      <w:r w:rsidR="00203778" w:rsidRPr="001744E2">
        <w:rPr>
          <w:rFonts w:ascii="Tahoma" w:hAnsi="Tahoma" w:cs="Tahoma"/>
          <w:sz w:val="23"/>
          <w:szCs w:val="23"/>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nt le siège social sis au n</w:t>
      </w:r>
      <w:r w:rsidR="00D40300">
        <w:rPr>
          <w:rFonts w:ascii="Tahoma" w:hAnsi="Tahoma" w:cs="Tahoma"/>
          <w:sz w:val="24"/>
          <w:szCs w:val="25"/>
        </w:rPr>
        <w:t>°</w:t>
      </w:r>
      <w:r w:rsidR="00077775">
        <w:rPr>
          <w:rFonts w:ascii="Tahoma" w:hAnsi="Tahoma" w:cs="Tahoma"/>
          <w:sz w:val="24"/>
          <w:szCs w:val="25"/>
        </w:rPr>
        <w:t xml:space="preserve"> </w:t>
      </w:r>
      <w:r w:rsidR="00D40300">
        <w:rPr>
          <w:rFonts w:ascii="Tahoma" w:hAnsi="Tahoma" w:cs="Tahoma"/>
          <w:sz w:val="24"/>
          <w:szCs w:val="25"/>
        </w:rPr>
        <w:t>03</w:t>
      </w:r>
      <w:r w:rsidR="00077775">
        <w:rPr>
          <w:rFonts w:ascii="Tahoma" w:hAnsi="Tahoma" w:cs="Tahoma"/>
          <w:sz w:val="24"/>
          <w:szCs w:val="25"/>
        </w:rPr>
        <w:t xml:space="preserve"> de l’avenue </w:t>
      </w:r>
      <w:r w:rsidR="00D40300">
        <w:rPr>
          <w:rFonts w:ascii="Tahoma" w:hAnsi="Tahoma" w:cs="Tahoma"/>
          <w:sz w:val="24"/>
          <w:szCs w:val="25"/>
        </w:rPr>
        <w:t>Croix-Rouge</w:t>
      </w:r>
      <w:r w:rsidR="00077775">
        <w:rPr>
          <w:rFonts w:ascii="Tahoma" w:hAnsi="Tahoma" w:cs="Tahoma"/>
          <w:sz w:val="24"/>
          <w:szCs w:val="25"/>
        </w:rPr>
        <w:t xml:space="preserve"> à Kinshasa/</w:t>
      </w:r>
      <w:r w:rsidR="00D40300">
        <w:rPr>
          <w:rFonts w:ascii="Tahoma" w:hAnsi="Tahoma" w:cs="Tahoma"/>
          <w:sz w:val="24"/>
          <w:szCs w:val="25"/>
        </w:rPr>
        <w:t>Barumbu ;</w:t>
      </w:r>
    </w:p>
    <w:p w:rsidR="00D40300" w:rsidRPr="00D40300" w:rsidRDefault="00D40300" w:rsidP="001744E2">
      <w:pPr>
        <w:tabs>
          <w:tab w:val="left" w:pos="1418"/>
        </w:tabs>
        <w:ind w:left="1560" w:right="50" w:hanging="1560"/>
        <w:rPr>
          <w:rFonts w:ascii="Tahoma" w:hAnsi="Tahoma" w:cs="Tahoma"/>
          <w:sz w:val="8"/>
          <w:szCs w:val="25"/>
        </w:rPr>
      </w:pPr>
    </w:p>
    <w:p w:rsidR="002C7250" w:rsidRPr="00D40300" w:rsidRDefault="00D40300" w:rsidP="00D40300">
      <w:pPr>
        <w:tabs>
          <w:tab w:val="left" w:pos="1560"/>
        </w:tabs>
        <w:spacing w:line="240" w:lineRule="auto"/>
        <w:ind w:left="1560" w:right="50" w:hanging="284"/>
        <w:rPr>
          <w:rFonts w:ascii="Tahoma" w:hAnsi="Tahoma" w:cs="Tahoma"/>
          <w:sz w:val="10"/>
          <w:szCs w:val="25"/>
        </w:rPr>
      </w:pPr>
      <w:r w:rsidRPr="00D40300">
        <w:rPr>
          <w:rFonts w:ascii="Tahoma" w:hAnsi="Tahoma" w:cs="Tahoma"/>
          <w:b/>
          <w:sz w:val="23"/>
          <w:szCs w:val="23"/>
        </w:rPr>
        <w:t>2.</w:t>
      </w:r>
      <w:r w:rsidR="000A6440">
        <w:rPr>
          <w:rFonts w:ascii="Tahoma" w:hAnsi="Tahoma" w:cs="Tahoma"/>
          <w:b/>
          <w:sz w:val="23"/>
          <w:szCs w:val="23"/>
        </w:rPr>
        <w:t xml:space="preserve"> </w:t>
      </w:r>
      <w:r w:rsidRPr="000A6440">
        <w:rPr>
          <w:rFonts w:ascii="Tahoma" w:hAnsi="Tahoma" w:cs="Tahoma"/>
          <w:b/>
          <w:sz w:val="24"/>
          <w:szCs w:val="23"/>
        </w:rPr>
        <w:t xml:space="preserve">La Commission Electorale nationale </w:t>
      </w:r>
      <w:r w:rsidR="000A6440">
        <w:rPr>
          <w:rFonts w:ascii="Tahoma" w:hAnsi="Tahoma" w:cs="Tahoma"/>
          <w:b/>
          <w:sz w:val="23"/>
          <w:szCs w:val="23"/>
          <w:u w:val="single"/>
        </w:rPr>
        <w:t>Indépendante, CENI</w:t>
      </w:r>
      <w:r w:rsidRPr="00B93374">
        <w:rPr>
          <w:rFonts w:ascii="Tahoma" w:hAnsi="Tahoma" w:cs="Tahoma"/>
          <w:b/>
          <w:sz w:val="23"/>
          <w:szCs w:val="23"/>
          <w:u w:val="single"/>
        </w:rPr>
        <w:t xml:space="preserve"> en sigle</w:t>
      </w:r>
      <w:r w:rsidRPr="00B93374">
        <w:rPr>
          <w:rFonts w:ascii="Tahoma" w:hAnsi="Tahoma" w:cs="Tahoma"/>
          <w:b/>
          <w:sz w:val="23"/>
          <w:szCs w:val="23"/>
        </w:rPr>
        <w:t>,</w:t>
      </w:r>
      <w:r>
        <w:rPr>
          <w:rFonts w:ascii="Tahoma" w:hAnsi="Tahoma" w:cs="Tahoma"/>
          <w:b/>
          <w:sz w:val="24"/>
          <w:szCs w:val="25"/>
        </w:rPr>
        <w:t xml:space="preserve"> </w:t>
      </w:r>
      <w:r>
        <w:rPr>
          <w:rFonts w:ascii="Tahoma" w:hAnsi="Tahoma" w:cs="Tahoma"/>
          <w:sz w:val="24"/>
          <w:szCs w:val="25"/>
        </w:rPr>
        <w:t>dont le siège est sis au 4471, du Boulevard du 30 juin, à Kinshasa/Gombe.</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r w:rsidR="00D40300">
        <w:rPr>
          <w:rFonts w:ascii="Tahoma" w:hAnsi="Tahoma" w:cs="Tahoma"/>
          <w:b/>
          <w:sz w:val="24"/>
          <w:szCs w:val="25"/>
          <w:u w:val="single"/>
        </w:rPr>
        <w:t>s</w:t>
      </w:r>
      <w:r w:rsidR="00981241" w:rsidRPr="00981241">
        <w:rPr>
          <w:rFonts w:ascii="Tahoma" w:hAnsi="Tahoma" w:cs="Tahoma"/>
          <w:b/>
          <w:sz w:val="24"/>
          <w:szCs w:val="25"/>
          <w:u w:val="single"/>
        </w:rPr>
        <w:t>.</w:t>
      </w:r>
    </w:p>
    <w:p w:rsidR="006721D4" w:rsidRPr="009E7C2F" w:rsidRDefault="006721D4" w:rsidP="002C7250">
      <w:pPr>
        <w:pStyle w:val="Paragraphedeliste"/>
        <w:numPr>
          <w:ilvl w:val="0"/>
          <w:numId w:val="16"/>
        </w:numPr>
        <w:spacing w:line="240" w:lineRule="auto"/>
        <w:ind w:left="1276" w:right="50" w:hanging="283"/>
        <w:rPr>
          <w:rFonts w:ascii="Tahoma" w:hAnsi="Tahoma" w:cs="Tahoma"/>
          <w:sz w:val="4"/>
          <w:szCs w:val="25"/>
        </w:rPr>
      </w:pP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2F34A5" w:rsidRDefault="009E5F1E" w:rsidP="00194F23">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127A70">
        <w:rPr>
          <w:rFonts w:ascii="Tahoma" w:hAnsi="Tahoma" w:cs="Tahoma"/>
          <w:sz w:val="24"/>
          <w:szCs w:val="25"/>
        </w:rPr>
        <w:t>2</w:t>
      </w:r>
      <w:r w:rsidR="00E330D1">
        <w:rPr>
          <w:rFonts w:ascii="Tahoma" w:hAnsi="Tahoma" w:cs="Tahoma"/>
          <w:sz w:val="24"/>
          <w:szCs w:val="25"/>
        </w:rPr>
        <w:t>2</w:t>
      </w:r>
      <w:r w:rsidR="00127A70">
        <w:rPr>
          <w:rFonts w:ascii="Tahoma" w:hAnsi="Tahoma" w:cs="Tahoma"/>
          <w:sz w:val="24"/>
          <w:szCs w:val="25"/>
        </w:rPr>
        <w:t xml:space="preserve">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E17A5C">
        <w:rPr>
          <w:rFonts w:ascii="Tahoma" w:hAnsi="Tahoma" w:cs="Tahoma"/>
          <w:sz w:val="24"/>
          <w:szCs w:val="25"/>
        </w:rPr>
        <w:t>le 2</w:t>
      </w:r>
      <w:r w:rsidR="00EC3EA2">
        <w:rPr>
          <w:rFonts w:ascii="Tahoma" w:hAnsi="Tahoma" w:cs="Tahoma"/>
          <w:sz w:val="24"/>
          <w:szCs w:val="25"/>
        </w:rPr>
        <w:t>7</w:t>
      </w:r>
      <w:r w:rsidR="00E17A5C">
        <w:rPr>
          <w:rFonts w:ascii="Tahoma" w:hAnsi="Tahoma" w:cs="Tahoma"/>
          <w:sz w:val="24"/>
          <w:szCs w:val="25"/>
        </w:rPr>
        <w:t xml:space="preserve"> mars de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EC3EA2">
        <w:rPr>
          <w:rFonts w:ascii="Tahoma" w:hAnsi="Tahoma" w:cs="Tahoma"/>
          <w:sz w:val="24"/>
          <w:szCs w:val="25"/>
        </w:rPr>
        <w:t>PHUATIMA KUMBU</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060466">
        <w:rPr>
          <w:rFonts w:ascii="Tahoma" w:hAnsi="Tahoma" w:cs="Tahoma"/>
          <w:sz w:val="24"/>
          <w:szCs w:val="25"/>
        </w:rPr>
        <w:t>21</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060466">
        <w:rPr>
          <w:rFonts w:ascii="Tahoma" w:hAnsi="Tahoma" w:cs="Tahoma"/>
          <w:sz w:val="24"/>
          <w:szCs w:val="25"/>
        </w:rPr>
        <w:t>KALALA WA KALALA José</w:t>
      </w:r>
      <w:r w:rsidR="001F6D74" w:rsidRPr="00C073FD">
        <w:rPr>
          <w:rFonts w:ascii="Tahoma" w:hAnsi="Tahoma" w:cs="Tahoma"/>
          <w:sz w:val="24"/>
          <w:szCs w:val="25"/>
        </w:rPr>
        <w:t xml:space="preserve">, </w:t>
      </w:r>
    </w:p>
    <w:p w:rsidR="002F34A5" w:rsidRPr="009F111A" w:rsidRDefault="002F34A5" w:rsidP="002F34A5">
      <w:pPr>
        <w:spacing w:after="0"/>
        <w:ind w:left="0" w:right="50"/>
        <w:rPr>
          <w:rFonts w:ascii="Tahoma" w:hAnsi="Tahoma" w:cs="Tahoma"/>
          <w:b/>
          <w:sz w:val="24"/>
          <w:szCs w:val="25"/>
          <w:u w:val="single"/>
        </w:rPr>
      </w:pPr>
      <w:r>
        <w:rPr>
          <w:rFonts w:ascii="Tahoma" w:hAnsi="Tahoma" w:cs="Tahoma"/>
          <w:b/>
          <w:sz w:val="24"/>
          <w:szCs w:val="25"/>
          <w:u w:val="single"/>
        </w:rPr>
        <w:t>REA. 220</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2F34A5" w:rsidRPr="005F6D51" w:rsidRDefault="002F34A5" w:rsidP="002F34A5">
      <w:pPr>
        <w:spacing w:line="276" w:lineRule="auto"/>
        <w:ind w:left="0" w:right="50" w:firstLine="0"/>
        <w:rPr>
          <w:rFonts w:ascii="Tahoma" w:hAnsi="Tahoma" w:cs="Tahoma"/>
          <w:sz w:val="20"/>
          <w:szCs w:val="25"/>
        </w:rPr>
      </w:pPr>
    </w:p>
    <w:p w:rsidR="005C6D04" w:rsidRPr="001E3A12" w:rsidRDefault="00437F7E" w:rsidP="00194F23">
      <w:pPr>
        <w:spacing w:line="276" w:lineRule="auto"/>
        <w:ind w:left="0" w:right="50" w:firstLine="0"/>
        <w:rPr>
          <w:rFonts w:ascii="Tahoma" w:hAnsi="Tahoma" w:cs="Tahoma"/>
          <w:sz w:val="24"/>
          <w:szCs w:val="24"/>
        </w:rPr>
      </w:pPr>
      <w:r>
        <w:rPr>
          <w:rFonts w:ascii="Tahoma" w:hAnsi="Tahoma" w:cs="Tahoma"/>
          <w:sz w:val="24"/>
          <w:szCs w:val="25"/>
        </w:rPr>
        <w:t xml:space="preserve">Président </w:t>
      </w:r>
      <w:r w:rsidR="003C12E0">
        <w:rPr>
          <w:rFonts w:ascii="Tahoma" w:hAnsi="Tahoma" w:cs="Tahoma"/>
          <w:sz w:val="24"/>
          <w:szCs w:val="25"/>
        </w:rPr>
        <w:t xml:space="preserve">du Regroupement politique </w:t>
      </w:r>
      <w:r>
        <w:rPr>
          <w:rFonts w:ascii="Tahoma" w:hAnsi="Tahoma" w:cs="Tahoma"/>
          <w:sz w:val="24"/>
          <w:szCs w:val="25"/>
        </w:rPr>
        <w:t>Alliance pour les Valeurs</w:t>
      </w:r>
      <w:r w:rsidR="00A33878">
        <w:rPr>
          <w:rFonts w:ascii="Tahoma" w:hAnsi="Tahoma" w:cs="Tahoma"/>
          <w:sz w:val="24"/>
          <w:szCs w:val="25"/>
        </w:rPr>
        <w:t>,</w:t>
      </w:r>
      <w:r w:rsidR="00C827E3">
        <w:rPr>
          <w:rFonts w:ascii="Tahoma" w:hAnsi="Tahoma" w:cs="Tahoma"/>
          <w:sz w:val="24"/>
          <w:szCs w:val="25"/>
        </w:rPr>
        <w:t xml:space="preserve"> « </w:t>
      </w:r>
      <w:r w:rsidR="008863CB">
        <w:rPr>
          <w:rFonts w:ascii="Tahoma" w:hAnsi="Tahoma" w:cs="Tahoma"/>
          <w:sz w:val="24"/>
          <w:szCs w:val="25"/>
        </w:rPr>
        <w:t>AV</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interjeta appel contre l’arrêt</w:t>
      </w:r>
      <w:r w:rsidR="007B1C2C">
        <w:rPr>
          <w:rFonts w:ascii="Tahoma" w:hAnsi="Tahoma" w:cs="Tahoma"/>
          <w:sz w:val="24"/>
          <w:szCs w:val="24"/>
        </w:rPr>
        <w:t xml:space="preserve"> </w:t>
      </w:r>
      <w:r w:rsidR="009800F2">
        <w:rPr>
          <w:rFonts w:ascii="Tahoma" w:hAnsi="Tahoma" w:cs="Tahoma"/>
          <w:sz w:val="24"/>
          <w:szCs w:val="24"/>
        </w:rPr>
        <w:t xml:space="preserve">avant dire droit </w:t>
      </w:r>
      <w:r w:rsidR="009D38B8">
        <w:rPr>
          <w:rFonts w:ascii="Tahoma" w:hAnsi="Tahoma" w:cs="Tahoma"/>
          <w:sz w:val="24"/>
          <w:szCs w:val="24"/>
        </w:rPr>
        <w:t xml:space="preserve">sous </w:t>
      </w:r>
      <w:r w:rsidR="00885892">
        <w:rPr>
          <w:rFonts w:ascii="Tahoma" w:hAnsi="Tahoma" w:cs="Tahoma"/>
          <w:sz w:val="24"/>
          <w:szCs w:val="24"/>
        </w:rPr>
        <w:t>RRDP.019/024</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w:t>
      </w:r>
      <w:r w:rsidR="00885892">
        <w:rPr>
          <w:rFonts w:ascii="Tahoma" w:hAnsi="Tahoma" w:cs="Tahoma"/>
          <w:sz w:val="24"/>
          <w:szCs w:val="24"/>
        </w:rPr>
        <w:t>6</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1E3A12">
        <w:rPr>
          <w:rFonts w:ascii="Tahoma" w:hAnsi="Tahoma" w:cs="Tahoma"/>
          <w:sz w:val="24"/>
          <w:szCs w:val="24"/>
        </w:rPr>
        <w:t>du Kongo-Central</w:t>
      </w:r>
      <w:r w:rsidR="00CD2171" w:rsidRPr="00C073FD">
        <w:rPr>
          <w:rFonts w:ascii="Tahoma" w:hAnsi="Tahoma" w:cs="Tahoma"/>
          <w:sz w:val="24"/>
          <w:szCs w:val="24"/>
        </w:rPr>
        <w:t>,</w:t>
      </w:r>
      <w:r w:rsidR="00456243">
        <w:rPr>
          <w:rFonts w:ascii="Tahoma" w:hAnsi="Tahoma" w:cs="Tahoma"/>
          <w:sz w:val="24"/>
          <w:szCs w:val="24"/>
        </w:rPr>
        <w:t xml:space="preserve"> faisant office </w:t>
      </w:r>
      <w:r w:rsidR="00456243">
        <w:rPr>
          <w:rFonts w:ascii="Tahoma" w:hAnsi="Tahoma" w:cs="Tahoma"/>
          <w:sz w:val="24"/>
          <w:szCs w:val="24"/>
        </w:rPr>
        <w:lastRenderedPageBreak/>
        <w:t>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50CBB">
        <w:rPr>
          <w:rFonts w:ascii="Tahoma" w:hAnsi="Tahoma" w:cs="Tahoma"/>
          <w:b/>
          <w:sz w:val="25"/>
          <w:szCs w:val="25"/>
        </w:rPr>
        <w:t>C’est pourquoi</w:t>
      </w:r>
      <w:r w:rsidR="00F00E9C" w:rsidRPr="00F00E9C">
        <w:rPr>
          <w:rFonts w:ascii="Tahoma" w:hAnsi="Tahoma" w:cs="Tahoma"/>
          <w:b/>
          <w:sz w:val="25"/>
          <w:szCs w:val="25"/>
        </w:rPr>
        <w:t> ;</w:t>
      </w:r>
    </w:p>
    <w:p w:rsidR="00C37F19" w:rsidRPr="005F6D51" w:rsidRDefault="00C37F19" w:rsidP="00F00E9C">
      <w:pPr>
        <w:spacing w:line="276" w:lineRule="auto"/>
        <w:ind w:right="50"/>
        <w:rPr>
          <w:rFonts w:ascii="Tahoma" w:hAnsi="Tahoma" w:cs="Tahoma"/>
          <w:b/>
          <w:sz w:val="4"/>
          <w:szCs w:val="25"/>
        </w:rPr>
      </w:pPr>
    </w:p>
    <w:p w:rsidR="00726D66" w:rsidRDefault="00F00E9C" w:rsidP="00BE2768">
      <w:pPr>
        <w:spacing w:line="276" w:lineRule="auto"/>
        <w:ind w:right="50"/>
        <w:rPr>
          <w:rFonts w:ascii="Tahoma" w:hAnsi="Tahoma" w:cs="Tahoma"/>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p>
    <w:p w:rsidR="00726D66" w:rsidRDefault="00726D66" w:rsidP="00BE2768">
      <w:pPr>
        <w:spacing w:line="276" w:lineRule="auto"/>
        <w:ind w:right="50"/>
        <w:rPr>
          <w:i/>
          <w:sz w:val="24"/>
          <w:szCs w:val="25"/>
        </w:rPr>
      </w:pPr>
      <w:r>
        <w:rPr>
          <w:i/>
          <w:sz w:val="24"/>
          <w:szCs w:val="25"/>
        </w:rPr>
        <w:t>« </w:t>
      </w:r>
      <w:r>
        <w:rPr>
          <w:i/>
          <w:sz w:val="24"/>
          <w:szCs w:val="25"/>
        </w:rPr>
        <w:tab/>
        <w:t>Statuant avant dire droit,</w:t>
      </w:r>
    </w:p>
    <w:p w:rsidR="00726D66" w:rsidRDefault="00726D66" w:rsidP="00BE2768">
      <w:pPr>
        <w:spacing w:line="276" w:lineRule="auto"/>
        <w:ind w:right="50"/>
        <w:rPr>
          <w:i/>
          <w:sz w:val="24"/>
          <w:szCs w:val="25"/>
        </w:rPr>
      </w:pPr>
      <w:r>
        <w:rPr>
          <w:i/>
          <w:sz w:val="24"/>
          <w:szCs w:val="25"/>
        </w:rPr>
        <w:t>« </w:t>
      </w:r>
      <w:r>
        <w:rPr>
          <w:i/>
          <w:sz w:val="24"/>
          <w:szCs w:val="25"/>
        </w:rPr>
        <w:tab/>
        <w:t>Ordonne le recomptage des voix de la « circonscription électorale de Mbanza-Ngungu, en date « du 19 mars 2024 sous la houlette de la Cour de céans « par la CENI ;</w:t>
      </w:r>
    </w:p>
    <w:p w:rsidR="00F00E9C" w:rsidRDefault="00726D66" w:rsidP="00BE2768">
      <w:pPr>
        <w:spacing w:line="276" w:lineRule="auto"/>
        <w:ind w:right="50"/>
        <w:rPr>
          <w:i/>
          <w:sz w:val="24"/>
          <w:szCs w:val="25"/>
        </w:rPr>
      </w:pPr>
      <w:r>
        <w:rPr>
          <w:i/>
          <w:sz w:val="24"/>
          <w:szCs w:val="25"/>
        </w:rPr>
        <w:t>« </w:t>
      </w:r>
      <w:r>
        <w:rPr>
          <w:i/>
          <w:sz w:val="24"/>
          <w:szCs w:val="25"/>
        </w:rPr>
        <w:tab/>
        <w:t xml:space="preserve">Enjoint le greffier de </w:t>
      </w:r>
      <w:r w:rsidR="00D1018E">
        <w:rPr>
          <w:i/>
          <w:sz w:val="24"/>
          <w:szCs w:val="25"/>
        </w:rPr>
        <w:t>signifier le présent arrêt à « toutes les parties ainsi qu’à la CENI ;</w:t>
      </w:r>
    </w:p>
    <w:p w:rsidR="00D1018E" w:rsidRPr="00D1018E" w:rsidRDefault="00D1018E" w:rsidP="00BE2768">
      <w:pPr>
        <w:spacing w:line="276" w:lineRule="auto"/>
        <w:ind w:right="50"/>
        <w:rPr>
          <w:i/>
          <w:sz w:val="8"/>
          <w:szCs w:val="25"/>
        </w:rPr>
      </w:pPr>
    </w:p>
    <w:p w:rsidR="00D1018E" w:rsidRDefault="00D1018E" w:rsidP="00D1018E">
      <w:pPr>
        <w:spacing w:line="276" w:lineRule="auto"/>
        <w:ind w:left="20" w:right="50"/>
        <w:rPr>
          <w:i/>
          <w:sz w:val="24"/>
          <w:szCs w:val="25"/>
        </w:rPr>
      </w:pPr>
      <w:r>
        <w:rPr>
          <w:i/>
          <w:sz w:val="24"/>
          <w:szCs w:val="25"/>
        </w:rPr>
        <w:t xml:space="preserve">« Renvoie en prosécution la présente cause à l’audience « publique du 19 mars 2024 ;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8B5EDB" w:rsidRPr="00A9459A" w:rsidRDefault="008B5EDB" w:rsidP="00491ABA">
      <w:pPr>
        <w:spacing w:line="276" w:lineRule="auto"/>
        <w:ind w:right="50" w:firstLine="1408"/>
        <w:rPr>
          <w:rFonts w:ascii="Tahoma" w:hAnsi="Tahoma" w:cs="Tahoma"/>
          <w:sz w:val="2"/>
          <w:szCs w:val="25"/>
        </w:rPr>
      </w:pPr>
    </w:p>
    <w:p w:rsidR="005F6D51" w:rsidRPr="005F6D51" w:rsidRDefault="005F6D51" w:rsidP="00491ABA">
      <w:pPr>
        <w:spacing w:line="276" w:lineRule="auto"/>
        <w:ind w:right="50" w:firstLine="1408"/>
        <w:rPr>
          <w:rFonts w:ascii="Tahoma" w:hAnsi="Tahoma" w:cs="Tahoma"/>
          <w:sz w:val="8"/>
          <w:szCs w:val="25"/>
        </w:rPr>
      </w:pPr>
    </w:p>
    <w:p w:rsidR="00A9459A" w:rsidRDefault="00B22B8E" w:rsidP="00491ABA">
      <w:pPr>
        <w:spacing w:line="276" w:lineRule="auto"/>
        <w:ind w:right="50" w:firstLine="1408"/>
        <w:rPr>
          <w:rFonts w:ascii="Tahoma" w:hAnsi="Tahoma" w:cs="Tahoma"/>
          <w:sz w:val="24"/>
          <w:szCs w:val="25"/>
        </w:rPr>
      </w:pPr>
      <w:r>
        <w:rPr>
          <w:rFonts w:ascii="Tahoma" w:hAnsi="Tahoma" w:cs="Tahoma"/>
          <w:sz w:val="24"/>
          <w:szCs w:val="25"/>
        </w:rPr>
        <w:t xml:space="preserve">De même par </w:t>
      </w:r>
      <w:r w:rsidR="00A9459A" w:rsidRPr="00C073FD">
        <w:rPr>
          <w:rFonts w:ascii="Tahoma" w:hAnsi="Tahoma" w:cs="Tahoma"/>
          <w:sz w:val="24"/>
          <w:szCs w:val="25"/>
        </w:rPr>
        <w:t xml:space="preserve">déclaration faite et actée au greffe du Conseil d’Etat en date du </w:t>
      </w:r>
      <w:r w:rsidR="00A9459A">
        <w:rPr>
          <w:rFonts w:ascii="Tahoma" w:hAnsi="Tahoma" w:cs="Tahoma"/>
          <w:sz w:val="24"/>
          <w:szCs w:val="25"/>
        </w:rPr>
        <w:t>28 mars</w:t>
      </w:r>
      <w:r w:rsidR="00A9459A" w:rsidRPr="00C073FD">
        <w:rPr>
          <w:rFonts w:ascii="Tahoma" w:hAnsi="Tahoma" w:cs="Tahoma"/>
          <w:sz w:val="24"/>
          <w:szCs w:val="25"/>
        </w:rPr>
        <w:t xml:space="preserve"> 2024, par Maître </w:t>
      </w:r>
      <w:r w:rsidR="00A9459A">
        <w:rPr>
          <w:rFonts w:ascii="Tahoma" w:hAnsi="Tahoma" w:cs="Tahoma"/>
          <w:sz w:val="24"/>
          <w:szCs w:val="25"/>
        </w:rPr>
        <w:t>Delilicat OMBA NDJEKA</w:t>
      </w:r>
      <w:r w:rsidR="00A9459A" w:rsidRPr="00C073FD">
        <w:rPr>
          <w:rFonts w:ascii="Tahoma" w:hAnsi="Tahoma" w:cs="Tahoma"/>
          <w:sz w:val="24"/>
          <w:szCs w:val="25"/>
        </w:rPr>
        <w:t>, Avocat à la Cour d’</w:t>
      </w:r>
      <w:r w:rsidR="00A9459A">
        <w:rPr>
          <w:rFonts w:ascii="Tahoma" w:hAnsi="Tahoma" w:cs="Tahoma"/>
          <w:sz w:val="24"/>
          <w:szCs w:val="25"/>
        </w:rPr>
        <w:t>a</w:t>
      </w:r>
      <w:r w:rsidR="00A9459A" w:rsidRPr="00C073FD">
        <w:rPr>
          <w:rFonts w:ascii="Tahoma" w:hAnsi="Tahoma" w:cs="Tahoma"/>
          <w:sz w:val="24"/>
          <w:szCs w:val="25"/>
        </w:rPr>
        <w:t>ppel et porteur</w:t>
      </w:r>
      <w:r w:rsidR="001B67D1">
        <w:rPr>
          <w:rFonts w:ascii="Tahoma" w:hAnsi="Tahoma" w:cs="Tahoma"/>
          <w:sz w:val="24"/>
          <w:szCs w:val="25"/>
        </w:rPr>
        <w:t xml:space="preserve"> d’une procuration spéciale datée du 24 de même mois, </w:t>
      </w:r>
      <w:r w:rsidR="00797818" w:rsidRPr="00C073FD">
        <w:rPr>
          <w:rFonts w:ascii="Tahoma" w:hAnsi="Tahoma" w:cs="Tahoma"/>
          <w:sz w:val="24"/>
          <w:szCs w:val="25"/>
        </w:rPr>
        <w:t>à lui remise par M</w:t>
      </w:r>
      <w:r w:rsidR="00797818">
        <w:rPr>
          <w:rFonts w:ascii="Tahoma" w:hAnsi="Tahoma" w:cs="Tahoma"/>
          <w:sz w:val="24"/>
          <w:szCs w:val="25"/>
        </w:rPr>
        <w:t xml:space="preserve">adame </w:t>
      </w:r>
      <w:r w:rsidR="00D7701C">
        <w:rPr>
          <w:rFonts w:ascii="Tahoma" w:hAnsi="Tahoma" w:cs="Tahoma"/>
          <w:sz w:val="24"/>
          <w:szCs w:val="25"/>
        </w:rPr>
        <w:t xml:space="preserve">Rachel DIAZANGUKA, Candidate députée provinciale sur la liste du Regroupement politique Alliance </w:t>
      </w:r>
      <w:r w:rsidR="00625CE9">
        <w:rPr>
          <w:rFonts w:ascii="Tahoma" w:hAnsi="Tahoma" w:cs="Tahoma"/>
          <w:sz w:val="24"/>
          <w:szCs w:val="25"/>
        </w:rPr>
        <w:t xml:space="preserve">pour les </w:t>
      </w:r>
      <w:r w:rsidR="00D7701C">
        <w:rPr>
          <w:rFonts w:ascii="Tahoma" w:hAnsi="Tahoma" w:cs="Tahoma"/>
          <w:sz w:val="24"/>
          <w:szCs w:val="25"/>
        </w:rPr>
        <w:t xml:space="preserve">Valeurs, « AV » en sigle, interjeta </w:t>
      </w:r>
      <w:r w:rsidR="009E2F53">
        <w:rPr>
          <w:rFonts w:ascii="Tahoma" w:hAnsi="Tahoma" w:cs="Tahoma"/>
          <w:sz w:val="24"/>
          <w:szCs w:val="25"/>
        </w:rPr>
        <w:t xml:space="preserve">appel incident contre </w:t>
      </w:r>
      <w:r w:rsidR="00F138AF">
        <w:rPr>
          <w:rFonts w:ascii="Tahoma" w:hAnsi="Tahoma" w:cs="Tahoma"/>
          <w:sz w:val="24"/>
          <w:szCs w:val="25"/>
        </w:rPr>
        <w:t>la requête en appel</w:t>
      </w:r>
      <w:r w:rsidR="00BF126F">
        <w:rPr>
          <w:rFonts w:ascii="Tahoma" w:hAnsi="Tahoma" w:cs="Tahoma"/>
          <w:sz w:val="24"/>
          <w:szCs w:val="25"/>
        </w:rPr>
        <w:t xml:space="preserve"> initié </w:t>
      </w:r>
      <w:r w:rsidR="00350466">
        <w:rPr>
          <w:rFonts w:ascii="Tahoma" w:hAnsi="Tahoma" w:cs="Tahoma"/>
          <w:sz w:val="24"/>
          <w:szCs w:val="25"/>
        </w:rPr>
        <w:t xml:space="preserve">par le Regroupement politique Alliance </w:t>
      </w:r>
      <w:r w:rsidR="005E7BCA">
        <w:rPr>
          <w:rFonts w:ascii="Tahoma" w:hAnsi="Tahoma" w:cs="Tahoma"/>
          <w:sz w:val="24"/>
          <w:szCs w:val="25"/>
        </w:rPr>
        <w:t>pour les Valeurs</w:t>
      </w:r>
      <w:r w:rsidR="00350466">
        <w:rPr>
          <w:rFonts w:ascii="Tahoma" w:hAnsi="Tahoma" w:cs="Tahoma"/>
          <w:sz w:val="24"/>
          <w:szCs w:val="25"/>
        </w:rPr>
        <w:t xml:space="preserve"> </w:t>
      </w:r>
      <w:r w:rsidR="00F138AF">
        <w:rPr>
          <w:rFonts w:ascii="Tahoma" w:hAnsi="Tahoma" w:cs="Tahoma"/>
          <w:sz w:val="24"/>
          <w:szCs w:val="25"/>
        </w:rPr>
        <w:t xml:space="preserve"> contre arrêt</w:t>
      </w:r>
      <w:r w:rsidR="005E7BCA">
        <w:rPr>
          <w:rFonts w:ascii="Tahoma" w:hAnsi="Tahoma" w:cs="Tahoma"/>
          <w:sz w:val="24"/>
          <w:szCs w:val="25"/>
        </w:rPr>
        <w:t xml:space="preserve"> avant dire droit </w:t>
      </w:r>
      <w:r w:rsidR="009C66CF">
        <w:rPr>
          <w:rFonts w:ascii="Tahoma" w:hAnsi="Tahoma" w:cs="Tahoma"/>
          <w:sz w:val="24"/>
          <w:szCs w:val="24"/>
        </w:rPr>
        <w:t>sous RRDP.019/024,</w:t>
      </w:r>
      <w:r w:rsidR="009C66CF" w:rsidRPr="00C073FD">
        <w:rPr>
          <w:rFonts w:ascii="Tahoma" w:hAnsi="Tahoma" w:cs="Tahoma"/>
          <w:sz w:val="24"/>
          <w:szCs w:val="24"/>
        </w:rPr>
        <w:t xml:space="preserve"> rendu </w:t>
      </w:r>
      <w:r w:rsidR="009C66CF">
        <w:rPr>
          <w:rFonts w:ascii="Tahoma" w:hAnsi="Tahoma" w:cs="Tahoma"/>
          <w:sz w:val="24"/>
          <w:szCs w:val="24"/>
        </w:rPr>
        <w:t>le 16</w:t>
      </w:r>
      <w:r w:rsidR="009C66CF" w:rsidRPr="00C073FD">
        <w:rPr>
          <w:rFonts w:ascii="Tahoma" w:hAnsi="Tahoma" w:cs="Tahoma"/>
          <w:sz w:val="24"/>
          <w:szCs w:val="24"/>
        </w:rPr>
        <w:t xml:space="preserve"> </w:t>
      </w:r>
      <w:r w:rsidR="009C66CF">
        <w:rPr>
          <w:rFonts w:ascii="Tahoma" w:hAnsi="Tahoma" w:cs="Tahoma"/>
          <w:sz w:val="24"/>
          <w:szCs w:val="24"/>
        </w:rPr>
        <w:t xml:space="preserve">mars </w:t>
      </w:r>
      <w:r w:rsidR="009C66CF" w:rsidRPr="00C073FD">
        <w:rPr>
          <w:rFonts w:ascii="Tahoma" w:hAnsi="Tahoma" w:cs="Tahoma"/>
          <w:sz w:val="24"/>
          <w:szCs w:val="24"/>
        </w:rPr>
        <w:t>2024</w:t>
      </w:r>
      <w:r w:rsidR="009C66CF">
        <w:rPr>
          <w:rFonts w:ascii="Tahoma" w:hAnsi="Tahoma" w:cs="Tahoma"/>
          <w:sz w:val="24"/>
          <w:szCs w:val="24"/>
        </w:rPr>
        <w:t xml:space="preserve"> </w:t>
      </w:r>
      <w:r w:rsidR="009C66CF" w:rsidRPr="00C073FD">
        <w:rPr>
          <w:rFonts w:ascii="Tahoma" w:hAnsi="Tahoma" w:cs="Tahoma"/>
          <w:sz w:val="24"/>
          <w:szCs w:val="24"/>
        </w:rPr>
        <w:t>par la Cour d’</w:t>
      </w:r>
      <w:r w:rsidR="009C66CF">
        <w:rPr>
          <w:rFonts w:ascii="Tahoma" w:hAnsi="Tahoma" w:cs="Tahoma"/>
          <w:sz w:val="24"/>
          <w:szCs w:val="24"/>
        </w:rPr>
        <w:t>a</w:t>
      </w:r>
      <w:r w:rsidR="009C66CF" w:rsidRPr="00C073FD">
        <w:rPr>
          <w:rFonts w:ascii="Tahoma" w:hAnsi="Tahoma" w:cs="Tahoma"/>
          <w:sz w:val="24"/>
          <w:szCs w:val="24"/>
        </w:rPr>
        <w:t>ppel</w:t>
      </w:r>
      <w:r w:rsidR="009C66CF" w:rsidRPr="00456243">
        <w:rPr>
          <w:rFonts w:ascii="Tahoma" w:hAnsi="Tahoma" w:cs="Tahoma"/>
          <w:sz w:val="24"/>
          <w:szCs w:val="24"/>
        </w:rPr>
        <w:t xml:space="preserve"> </w:t>
      </w:r>
      <w:r w:rsidR="009C66CF">
        <w:rPr>
          <w:rFonts w:ascii="Tahoma" w:hAnsi="Tahoma" w:cs="Tahoma"/>
          <w:sz w:val="24"/>
          <w:szCs w:val="24"/>
        </w:rPr>
        <w:t>du Kongo-Central</w:t>
      </w:r>
      <w:r w:rsidR="009C66CF" w:rsidRPr="00C073FD">
        <w:rPr>
          <w:rFonts w:ascii="Tahoma" w:hAnsi="Tahoma" w:cs="Tahoma"/>
          <w:sz w:val="24"/>
          <w:szCs w:val="24"/>
        </w:rPr>
        <w:t>,</w:t>
      </w:r>
      <w:r w:rsidR="009C66CF">
        <w:rPr>
          <w:rFonts w:ascii="Tahoma" w:hAnsi="Tahoma" w:cs="Tahoma"/>
          <w:sz w:val="24"/>
          <w:szCs w:val="24"/>
        </w:rPr>
        <w:t xml:space="preserve"> faisant office de la Cour administrative d’appel</w:t>
      </w:r>
      <w:r w:rsidR="00E81ABA">
        <w:rPr>
          <w:rFonts w:ascii="Tahoma" w:hAnsi="Tahoma" w:cs="Tahoma"/>
          <w:sz w:val="24"/>
          <w:szCs w:val="24"/>
        </w:rPr>
        <w:t> ;</w:t>
      </w:r>
    </w:p>
    <w:p w:rsidR="00A9459A" w:rsidRPr="005F6D51" w:rsidRDefault="00A9459A" w:rsidP="00491ABA">
      <w:pPr>
        <w:spacing w:line="276" w:lineRule="auto"/>
        <w:ind w:right="50" w:firstLine="1408"/>
        <w:rPr>
          <w:rFonts w:ascii="Tahoma" w:hAnsi="Tahoma" w:cs="Tahoma"/>
          <w:sz w:val="6"/>
          <w:szCs w:val="25"/>
        </w:rPr>
      </w:pPr>
    </w:p>
    <w:p w:rsidR="00694B2A" w:rsidRDefault="008B5EDB" w:rsidP="00491ABA">
      <w:pPr>
        <w:spacing w:line="276" w:lineRule="auto"/>
        <w:ind w:right="50" w:firstLine="1408"/>
        <w:rPr>
          <w:rFonts w:ascii="Tahoma" w:hAnsi="Tahoma" w:cs="Tahoma"/>
          <w:sz w:val="24"/>
          <w:szCs w:val="25"/>
        </w:rPr>
      </w:pPr>
      <w:r w:rsidRPr="005F6D51">
        <w:rPr>
          <w:rFonts w:ascii="Tahoma" w:hAnsi="Tahoma" w:cs="Tahoma"/>
          <w:color w:val="auto"/>
          <w:sz w:val="24"/>
          <w:szCs w:val="25"/>
        </w:rPr>
        <w:t>Par</w:t>
      </w:r>
      <w:r w:rsidR="002A53BD" w:rsidRPr="005F6D51">
        <w:rPr>
          <w:rFonts w:ascii="Tahoma" w:hAnsi="Tahoma" w:cs="Tahoma"/>
          <w:color w:val="auto"/>
          <w:sz w:val="24"/>
          <w:szCs w:val="25"/>
        </w:rPr>
        <w:t xml:space="preserve"> </w:t>
      </w:r>
      <w:r w:rsidRPr="005F6D51">
        <w:rPr>
          <w:rFonts w:ascii="Tahoma" w:hAnsi="Tahoma" w:cs="Tahoma"/>
          <w:color w:val="auto"/>
          <w:sz w:val="24"/>
          <w:szCs w:val="25"/>
        </w:rPr>
        <w:t xml:space="preserve">requête en intervention volontaire  déposée le </w:t>
      </w:r>
      <w:r w:rsidR="002A53BD" w:rsidRPr="005F6D51">
        <w:rPr>
          <w:rFonts w:ascii="Tahoma" w:hAnsi="Tahoma" w:cs="Tahoma"/>
          <w:color w:val="auto"/>
          <w:sz w:val="24"/>
          <w:szCs w:val="25"/>
        </w:rPr>
        <w:t>11 avril 2024</w:t>
      </w:r>
      <w:r w:rsidRPr="005F6D51">
        <w:rPr>
          <w:rFonts w:ascii="Tahoma" w:hAnsi="Tahoma" w:cs="Tahoma"/>
          <w:color w:val="auto"/>
          <w:sz w:val="24"/>
          <w:szCs w:val="25"/>
        </w:rPr>
        <w:t xml:space="preserve"> </w:t>
      </w:r>
      <w:r w:rsidRPr="00C073FD">
        <w:rPr>
          <w:rFonts w:ascii="Tahoma" w:hAnsi="Tahoma" w:cs="Tahoma"/>
          <w:sz w:val="24"/>
          <w:szCs w:val="25"/>
        </w:rPr>
        <w:t xml:space="preserve">par Maître </w:t>
      </w:r>
      <w:r w:rsidR="002A53BD">
        <w:rPr>
          <w:rFonts w:ascii="Tahoma" w:hAnsi="Tahoma" w:cs="Tahoma"/>
          <w:sz w:val="24"/>
          <w:szCs w:val="25"/>
        </w:rPr>
        <w:t>ATIBU ALIMASI Venant</w:t>
      </w:r>
      <w:r w:rsidR="007C0634" w:rsidRPr="00C073FD">
        <w:rPr>
          <w:rFonts w:ascii="Tahoma" w:hAnsi="Tahoma" w:cs="Tahoma"/>
          <w:sz w:val="24"/>
          <w:szCs w:val="25"/>
        </w:rPr>
        <w:t>, Avocat à la Cour d’</w:t>
      </w:r>
      <w:r w:rsidR="007C0634">
        <w:rPr>
          <w:rFonts w:ascii="Tahoma" w:hAnsi="Tahoma" w:cs="Tahoma"/>
          <w:sz w:val="24"/>
          <w:szCs w:val="25"/>
        </w:rPr>
        <w:t>a</w:t>
      </w:r>
      <w:r w:rsidR="007C0634" w:rsidRPr="00C073FD">
        <w:rPr>
          <w:rFonts w:ascii="Tahoma" w:hAnsi="Tahoma" w:cs="Tahoma"/>
          <w:sz w:val="24"/>
          <w:szCs w:val="25"/>
        </w:rPr>
        <w:t xml:space="preserve">ppel et porteur d’une procuration spéciale datée du </w:t>
      </w:r>
      <w:r w:rsidR="007C0634">
        <w:rPr>
          <w:rFonts w:ascii="Tahoma" w:hAnsi="Tahoma" w:cs="Tahoma"/>
          <w:sz w:val="24"/>
          <w:szCs w:val="25"/>
        </w:rPr>
        <w:t>2</w:t>
      </w:r>
      <w:r w:rsidR="000165FD">
        <w:rPr>
          <w:rFonts w:ascii="Tahoma" w:hAnsi="Tahoma" w:cs="Tahoma"/>
          <w:sz w:val="24"/>
          <w:szCs w:val="25"/>
        </w:rPr>
        <w:t>8</w:t>
      </w:r>
      <w:r w:rsidR="007C0634" w:rsidRPr="00C073FD">
        <w:rPr>
          <w:rFonts w:ascii="Tahoma" w:hAnsi="Tahoma" w:cs="Tahoma"/>
          <w:sz w:val="24"/>
          <w:szCs w:val="25"/>
        </w:rPr>
        <w:t xml:space="preserve"> mars</w:t>
      </w:r>
      <w:r w:rsidR="007C0634" w:rsidRPr="00165A16">
        <w:rPr>
          <w:rFonts w:ascii="Tahoma" w:hAnsi="Tahoma" w:cs="Tahoma"/>
          <w:sz w:val="24"/>
          <w:szCs w:val="25"/>
        </w:rPr>
        <w:t xml:space="preserve"> </w:t>
      </w:r>
      <w:r w:rsidR="007C0634">
        <w:rPr>
          <w:rFonts w:ascii="Tahoma" w:hAnsi="Tahoma" w:cs="Tahoma"/>
          <w:sz w:val="24"/>
          <w:szCs w:val="25"/>
        </w:rPr>
        <w:t>2024</w:t>
      </w:r>
      <w:r w:rsidR="007C0634" w:rsidRPr="00C073FD">
        <w:rPr>
          <w:rFonts w:ascii="Tahoma" w:hAnsi="Tahoma" w:cs="Tahoma"/>
          <w:sz w:val="24"/>
          <w:szCs w:val="25"/>
        </w:rPr>
        <w:t xml:space="preserve"> à lui remise par Monsieur </w:t>
      </w:r>
      <w:r w:rsidR="000165FD">
        <w:rPr>
          <w:rFonts w:ascii="Tahoma" w:hAnsi="Tahoma" w:cs="Tahoma"/>
          <w:sz w:val="24"/>
          <w:szCs w:val="25"/>
        </w:rPr>
        <w:t xml:space="preserve">Louis-Richard MULUMBA ASAHEBA, Président </w:t>
      </w:r>
      <w:r w:rsidR="00786FFE">
        <w:rPr>
          <w:rFonts w:ascii="Tahoma" w:hAnsi="Tahoma" w:cs="Tahoma"/>
          <w:sz w:val="24"/>
          <w:szCs w:val="25"/>
        </w:rPr>
        <w:t>du Regroupement politique Alliance et Action pour l’Etat de Droit (AE) en sigle</w:t>
      </w:r>
      <w:r w:rsidRPr="00C073FD">
        <w:rPr>
          <w:rFonts w:ascii="Tahoma" w:hAnsi="Tahoma" w:cs="Tahoma"/>
          <w:sz w:val="24"/>
          <w:szCs w:val="25"/>
        </w:rPr>
        <w:t>,</w:t>
      </w:r>
    </w:p>
    <w:p w:rsidR="008B5EDB" w:rsidRPr="007D0A83" w:rsidRDefault="008B5EDB"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w:t>
      </w:r>
      <w:r w:rsidR="009D1801">
        <w:rPr>
          <w:rFonts w:ascii="Tahoma" w:hAnsi="Tahoma" w:cs="Tahoma"/>
          <w:b/>
          <w:sz w:val="24"/>
          <w:szCs w:val="25"/>
        </w:rPr>
        <w:t>20</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9B391B" w:rsidRPr="009F111A" w:rsidRDefault="009B391B" w:rsidP="009B391B">
      <w:pPr>
        <w:spacing w:after="0"/>
        <w:ind w:left="0" w:right="50"/>
        <w:rPr>
          <w:rFonts w:ascii="Tahoma" w:hAnsi="Tahoma" w:cs="Tahoma"/>
          <w:b/>
          <w:sz w:val="24"/>
          <w:szCs w:val="25"/>
          <w:u w:val="single"/>
        </w:rPr>
      </w:pPr>
      <w:r>
        <w:rPr>
          <w:rFonts w:ascii="Tahoma" w:hAnsi="Tahoma" w:cs="Tahoma"/>
          <w:b/>
          <w:sz w:val="24"/>
          <w:szCs w:val="25"/>
          <w:u w:val="single"/>
        </w:rPr>
        <w:t>REA. 220</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9B391B" w:rsidRPr="002A1F23" w:rsidRDefault="002A1F23" w:rsidP="00491ABA">
      <w:pPr>
        <w:spacing w:line="276" w:lineRule="auto"/>
        <w:ind w:right="50" w:firstLine="1408"/>
        <w:rPr>
          <w:rFonts w:ascii="Tahoma" w:hAnsi="Tahoma" w:cs="Tahoma"/>
          <w:sz w:val="20"/>
          <w:szCs w:val="25"/>
        </w:rPr>
      </w:pPr>
      <w:r>
        <w:rPr>
          <w:rFonts w:ascii="Tahoma" w:hAnsi="Tahoma" w:cs="Tahoma"/>
          <w:sz w:val="20"/>
          <w:szCs w:val="25"/>
        </w:rPr>
        <w:t>+</w:t>
      </w: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Par exploit </w:t>
      </w:r>
      <w:r w:rsidR="003B7FEF">
        <w:rPr>
          <w:rFonts w:ascii="Tahoma" w:hAnsi="Tahoma" w:cs="Tahoma"/>
          <w:sz w:val="24"/>
          <w:szCs w:val="25"/>
        </w:rPr>
        <w:t>de</w:t>
      </w:r>
      <w:r w:rsidR="0050290E">
        <w:rPr>
          <w:rFonts w:ascii="Tahoma" w:hAnsi="Tahoma" w:cs="Tahoma"/>
          <w:sz w:val="24"/>
          <w:szCs w:val="25"/>
        </w:rPr>
        <w:t xml:space="preserve"> </w:t>
      </w:r>
      <w:r w:rsidRPr="006D6030">
        <w:rPr>
          <w:rFonts w:ascii="Tahoma" w:hAnsi="Tahoma" w:cs="Tahoma"/>
          <w:sz w:val="24"/>
          <w:szCs w:val="25"/>
        </w:rPr>
        <w:t xml:space="preserve">huissier </w:t>
      </w:r>
      <w:r w:rsidR="00C944BC">
        <w:rPr>
          <w:rFonts w:ascii="Tahoma" w:hAnsi="Tahoma" w:cs="Tahoma"/>
          <w:sz w:val="24"/>
          <w:szCs w:val="25"/>
        </w:rPr>
        <w:t>KAKWEY Vicky</w:t>
      </w:r>
      <w:r w:rsidR="003B7FEF">
        <w:rPr>
          <w:rFonts w:ascii="Tahoma" w:hAnsi="Tahoma" w:cs="Tahoma"/>
          <w:sz w:val="24"/>
          <w:szCs w:val="25"/>
        </w:rPr>
        <w:t xml:space="preserve"> </w:t>
      </w:r>
      <w:r w:rsidR="00837B2C">
        <w:rPr>
          <w:rFonts w:ascii="Tahoma" w:hAnsi="Tahoma" w:cs="Tahoma"/>
          <w:sz w:val="24"/>
          <w:szCs w:val="25"/>
        </w:rPr>
        <w:t>et le 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 xml:space="preserve">daté </w:t>
      </w:r>
      <w:r w:rsidR="00521741">
        <w:rPr>
          <w:rFonts w:ascii="Tahoma" w:hAnsi="Tahoma" w:cs="Tahoma"/>
          <w:sz w:val="24"/>
          <w:szCs w:val="25"/>
        </w:rPr>
        <w:t xml:space="preserve">du 28 mars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5A52FF">
        <w:rPr>
          <w:rFonts w:ascii="Tahoma" w:hAnsi="Tahoma" w:cs="Tahoma"/>
          <w:sz w:val="24"/>
          <w:szCs w:val="25"/>
        </w:rPr>
        <w:t>sdites r</w:t>
      </w:r>
      <w:r w:rsidR="00F172B4" w:rsidRPr="006D6030">
        <w:rPr>
          <w:rFonts w:ascii="Tahoma" w:hAnsi="Tahoma" w:cs="Tahoma"/>
          <w:sz w:val="24"/>
          <w:szCs w:val="25"/>
        </w:rPr>
        <w:t>equête</w:t>
      </w:r>
      <w:r w:rsidR="005A52FF">
        <w:rPr>
          <w:rFonts w:ascii="Tahoma" w:hAnsi="Tahoma" w:cs="Tahoma"/>
          <w:sz w:val="24"/>
          <w:szCs w:val="25"/>
        </w:rPr>
        <w:t>s</w:t>
      </w:r>
      <w:r w:rsidR="00F172B4" w:rsidRPr="006D6030">
        <w:rPr>
          <w:rFonts w:ascii="Tahoma" w:hAnsi="Tahoma" w:cs="Tahoma"/>
          <w:sz w:val="24"/>
          <w:szCs w:val="25"/>
        </w:rPr>
        <w:t xml:space="preserve"> en appel</w:t>
      </w:r>
      <w:r w:rsidR="005A52FF">
        <w:rPr>
          <w:rFonts w:ascii="Tahoma" w:hAnsi="Tahoma" w:cs="Tahoma"/>
          <w:sz w:val="24"/>
          <w:szCs w:val="25"/>
        </w:rPr>
        <w:t>, appel incident et intervention</w:t>
      </w:r>
      <w:r w:rsidR="00494341">
        <w:rPr>
          <w:rFonts w:ascii="Tahoma" w:hAnsi="Tahoma" w:cs="Tahoma"/>
          <w:sz w:val="24"/>
          <w:szCs w:val="25"/>
        </w:rPr>
        <w:t xml:space="preserve"> </w:t>
      </w:r>
      <w:r w:rsidR="00494341">
        <w:rPr>
          <w:rFonts w:ascii="Tahoma" w:hAnsi="Tahoma" w:cs="Tahoma"/>
          <w:sz w:val="24"/>
          <w:szCs w:val="25"/>
        </w:rPr>
        <w:lastRenderedPageBreak/>
        <w:t xml:space="preserve">volontaire </w:t>
      </w:r>
      <w:r w:rsidR="002F5493">
        <w:rPr>
          <w:rFonts w:ascii="Tahoma" w:hAnsi="Tahoma" w:cs="Tahoma"/>
          <w:sz w:val="24"/>
          <w:szCs w:val="25"/>
        </w:rPr>
        <w:t>ainsi que</w:t>
      </w:r>
      <w:r w:rsidR="000F0DC1">
        <w:rPr>
          <w:rFonts w:ascii="Tahoma" w:hAnsi="Tahoma" w:cs="Tahoma"/>
          <w:sz w:val="24"/>
          <w:szCs w:val="25"/>
        </w:rPr>
        <w:t xml:space="preserve"> </w:t>
      </w:r>
      <w:r w:rsidR="006112DE">
        <w:rPr>
          <w:rFonts w:ascii="Tahoma" w:hAnsi="Tahoma" w:cs="Tahoma"/>
          <w:sz w:val="24"/>
          <w:szCs w:val="25"/>
        </w:rPr>
        <w:t xml:space="preserve">notification de </w:t>
      </w:r>
      <w:r w:rsidR="00494341">
        <w:rPr>
          <w:rFonts w:ascii="Tahoma" w:hAnsi="Tahoma" w:cs="Tahoma"/>
          <w:sz w:val="24"/>
          <w:szCs w:val="25"/>
        </w:rPr>
        <w:t xml:space="preserve">date </w:t>
      </w:r>
      <w:r w:rsidR="003B7FEF">
        <w:rPr>
          <w:rFonts w:ascii="Tahoma" w:hAnsi="Tahoma" w:cs="Tahoma"/>
          <w:sz w:val="24"/>
          <w:szCs w:val="25"/>
        </w:rPr>
        <w:t xml:space="preserve">d’audience </w:t>
      </w:r>
      <w:r w:rsidR="00F172B4" w:rsidRPr="006D6030">
        <w:rPr>
          <w:rFonts w:ascii="Tahoma" w:hAnsi="Tahoma" w:cs="Tahoma"/>
          <w:sz w:val="24"/>
          <w:szCs w:val="25"/>
        </w:rPr>
        <w:t xml:space="preserve">fut donnée </w:t>
      </w:r>
      <w:r w:rsidR="007E3465">
        <w:rPr>
          <w:rFonts w:ascii="Tahoma" w:hAnsi="Tahoma" w:cs="Tahoma"/>
          <w:sz w:val="24"/>
          <w:szCs w:val="25"/>
        </w:rPr>
        <w:t>au</w:t>
      </w:r>
      <w:r w:rsidR="00EC047D">
        <w:rPr>
          <w:rFonts w:ascii="Tahoma" w:hAnsi="Tahoma" w:cs="Tahoma"/>
          <w:sz w:val="24"/>
          <w:szCs w:val="25"/>
        </w:rPr>
        <w:t>x</w:t>
      </w:r>
      <w:r w:rsidR="00F172B4" w:rsidRPr="006D6030">
        <w:rPr>
          <w:rFonts w:ascii="Tahoma" w:hAnsi="Tahoma" w:cs="Tahoma"/>
          <w:sz w:val="24"/>
          <w:szCs w:val="25"/>
        </w:rPr>
        <w:t xml:space="preserve"> </w:t>
      </w:r>
      <w:r w:rsidR="007E3465">
        <w:rPr>
          <w:rFonts w:ascii="Tahoma" w:hAnsi="Tahoma" w:cs="Tahoma"/>
          <w:sz w:val="24"/>
          <w:szCs w:val="25"/>
        </w:rPr>
        <w:t>Regroupement</w:t>
      </w:r>
      <w:r w:rsidR="00EC047D">
        <w:rPr>
          <w:rFonts w:ascii="Tahoma" w:hAnsi="Tahoma" w:cs="Tahoma"/>
          <w:sz w:val="24"/>
          <w:szCs w:val="25"/>
        </w:rPr>
        <w:t>s</w:t>
      </w:r>
      <w:r w:rsidR="007E3465">
        <w:rPr>
          <w:rFonts w:ascii="Tahoma" w:hAnsi="Tahoma" w:cs="Tahoma"/>
          <w:sz w:val="24"/>
          <w:szCs w:val="25"/>
        </w:rPr>
        <w:t xml:space="preserve"> Politique</w:t>
      </w:r>
      <w:r w:rsidR="00EC047D">
        <w:rPr>
          <w:rFonts w:ascii="Tahoma" w:hAnsi="Tahoma" w:cs="Tahoma"/>
          <w:sz w:val="24"/>
          <w:szCs w:val="25"/>
        </w:rPr>
        <w:t>s</w:t>
      </w:r>
      <w:r w:rsidR="007E3465">
        <w:rPr>
          <w:rFonts w:ascii="Tahoma" w:hAnsi="Tahoma" w:cs="Tahoma"/>
          <w:sz w:val="24"/>
          <w:szCs w:val="25"/>
        </w:rPr>
        <w:t xml:space="preserve"> </w:t>
      </w:r>
      <w:r w:rsidR="007A5B6E">
        <w:rPr>
          <w:rFonts w:ascii="Tahoma" w:hAnsi="Tahoma" w:cs="Tahoma"/>
          <w:sz w:val="24"/>
          <w:szCs w:val="25"/>
        </w:rPr>
        <w:t>A</w:t>
      </w:r>
      <w:r w:rsidR="0050290E">
        <w:rPr>
          <w:rFonts w:ascii="Tahoma" w:hAnsi="Tahoma" w:cs="Tahoma"/>
          <w:sz w:val="24"/>
          <w:szCs w:val="25"/>
        </w:rPr>
        <w:t>lliance pour l</w:t>
      </w:r>
      <w:r w:rsidR="00EC047D">
        <w:rPr>
          <w:rFonts w:ascii="Tahoma" w:hAnsi="Tahoma" w:cs="Tahoma"/>
          <w:sz w:val="24"/>
          <w:szCs w:val="25"/>
        </w:rPr>
        <w:t xml:space="preserve">es Valeurs, « AV » en sigle Action des Alliés et Union pour la Nation Congolaise, « A/A-UNC », Alliance et Action pour l’Etat de droit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FC49FB">
        <w:rPr>
          <w:rFonts w:ascii="Tahoma" w:hAnsi="Tahoma" w:cs="Tahoma"/>
          <w:sz w:val="24"/>
          <w:szCs w:val="25"/>
        </w:rPr>
        <w:t>E</w:t>
      </w:r>
      <w:r w:rsidR="0050290E">
        <w:rPr>
          <w:rFonts w:ascii="Tahoma" w:hAnsi="Tahoma" w:cs="Tahoma"/>
          <w:sz w:val="24"/>
          <w:szCs w:val="25"/>
        </w:rPr>
        <w:t xml:space="preserve"> </w:t>
      </w:r>
      <w:r w:rsidR="007E3465">
        <w:rPr>
          <w:rFonts w:ascii="Tahoma" w:hAnsi="Tahoma" w:cs="Tahoma"/>
          <w:sz w:val="24"/>
          <w:szCs w:val="25"/>
        </w:rPr>
        <w:t>» en sigle</w:t>
      </w:r>
      <w:r w:rsidR="004A00D9">
        <w:rPr>
          <w:rFonts w:ascii="Tahoma" w:hAnsi="Tahoma" w:cs="Tahoma"/>
          <w:sz w:val="24"/>
          <w:szCs w:val="25"/>
        </w:rPr>
        <w:t xml:space="preserve"> </w:t>
      </w:r>
      <w:r w:rsidR="00FC49FB">
        <w:rPr>
          <w:rFonts w:ascii="Tahoma" w:hAnsi="Tahoma" w:cs="Tahoma"/>
          <w:sz w:val="24"/>
          <w:szCs w:val="25"/>
        </w:rPr>
        <w:t>ainsi qu’</w:t>
      </w:r>
      <w:r w:rsidR="00CB19C8">
        <w:rPr>
          <w:rFonts w:ascii="Tahoma" w:hAnsi="Tahoma" w:cs="Tahoma"/>
          <w:sz w:val="24"/>
          <w:szCs w:val="25"/>
        </w:rPr>
        <w:t>à la CENI</w:t>
      </w:r>
      <w:r w:rsidR="0027582B" w:rsidRPr="006D6030">
        <w:rPr>
          <w:rFonts w:ascii="Tahoma" w:hAnsi="Tahoma" w:cs="Tahoma"/>
          <w:sz w:val="24"/>
          <w:szCs w:val="25"/>
        </w:rPr>
        <w:t> ;</w:t>
      </w:r>
    </w:p>
    <w:p w:rsidR="00DE43AA" w:rsidRPr="001E25EC" w:rsidRDefault="00DE43AA" w:rsidP="00491ABA">
      <w:pPr>
        <w:spacing w:line="276" w:lineRule="auto"/>
        <w:ind w:right="50" w:firstLine="1408"/>
        <w:rPr>
          <w:rFonts w:ascii="Tahoma" w:hAnsi="Tahoma" w:cs="Tahoma"/>
          <w:sz w:val="4"/>
          <w:szCs w:val="25"/>
        </w:rPr>
      </w:pPr>
    </w:p>
    <w:p w:rsidR="00EE0E84" w:rsidRPr="002A1F23" w:rsidRDefault="00EE0E84" w:rsidP="00491ABA">
      <w:pPr>
        <w:spacing w:line="276" w:lineRule="auto"/>
        <w:ind w:right="50" w:firstLine="1408"/>
        <w:rPr>
          <w:rFonts w:ascii="Tahoma" w:hAnsi="Tahoma" w:cs="Tahoma"/>
          <w:sz w:val="2"/>
          <w:szCs w:val="25"/>
        </w:rPr>
      </w:pPr>
    </w:p>
    <w:p w:rsidR="00EE0E84" w:rsidRPr="003F10A1" w:rsidRDefault="00EE0E84" w:rsidP="003F10A1">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2</w:t>
      </w:r>
      <w:r w:rsidR="007F1AAA">
        <w:rPr>
          <w:rFonts w:ascii="Tahoma" w:hAnsi="Tahoma" w:cs="Tahoma"/>
          <w:sz w:val="24"/>
          <w:szCs w:val="25"/>
        </w:rPr>
        <w:t>7</w:t>
      </w:r>
      <w:r>
        <w:rPr>
          <w:rFonts w:ascii="Tahoma" w:hAnsi="Tahoma" w:cs="Tahoma"/>
          <w:sz w:val="24"/>
          <w:szCs w:val="25"/>
        </w:rPr>
        <w:t xml:space="preserve"> mars 2024, la Première Présidente du Conseil d’Etat, fixa ladite cause à l’audience publique du 29 mars de la même année </w:t>
      </w:r>
      <w:r>
        <w:rPr>
          <w:rFonts w:ascii="Tahoma" w:hAnsi="Tahoma" w:cs="Tahoma"/>
          <w:sz w:val="25"/>
          <w:szCs w:val="25"/>
        </w:rPr>
        <w:t>;</w:t>
      </w:r>
    </w:p>
    <w:p w:rsidR="002D4D0C" w:rsidRPr="002A1F23" w:rsidRDefault="002D4D0C" w:rsidP="00781B8F">
      <w:pPr>
        <w:spacing w:line="276" w:lineRule="auto"/>
        <w:ind w:right="50" w:firstLine="1408"/>
        <w:rPr>
          <w:rFonts w:ascii="Tahoma" w:hAnsi="Tahoma" w:cs="Tahoma"/>
          <w:sz w:val="4"/>
          <w:szCs w:val="25"/>
        </w:rPr>
      </w:pPr>
    </w:p>
    <w:p w:rsidR="003606E3" w:rsidRPr="002A1F23" w:rsidRDefault="003606E3" w:rsidP="003606E3">
      <w:pPr>
        <w:spacing w:line="276" w:lineRule="auto"/>
        <w:ind w:right="50" w:firstLine="1408"/>
        <w:rPr>
          <w:rFonts w:ascii="Tahoma" w:hAnsi="Tahoma" w:cs="Tahoma"/>
          <w:sz w:val="2"/>
          <w:szCs w:val="25"/>
        </w:rPr>
      </w:pPr>
    </w:p>
    <w:p w:rsidR="006B10F9" w:rsidRPr="00DC37B9" w:rsidRDefault="00294B8D" w:rsidP="00AD3D7C">
      <w:pPr>
        <w:spacing w:line="276" w:lineRule="auto"/>
        <w:ind w:right="50" w:firstLine="1124"/>
        <w:rPr>
          <w:rFonts w:ascii="Tahoma" w:hAnsi="Tahoma" w:cs="Tahoma"/>
          <w:color w:val="auto"/>
          <w:sz w:val="24"/>
          <w:szCs w:val="25"/>
        </w:rPr>
      </w:pPr>
      <w:r w:rsidRPr="00DC37B9">
        <w:rPr>
          <w:rFonts w:ascii="Tahoma" w:hAnsi="Tahoma" w:cs="Tahoma"/>
          <w:color w:val="auto"/>
          <w:sz w:val="24"/>
          <w:szCs w:val="25"/>
        </w:rPr>
        <w:t xml:space="preserve">A l’appel de la cause, à l’audience publique du </w:t>
      </w:r>
      <w:r w:rsidR="00A5782D" w:rsidRPr="00DC37B9">
        <w:rPr>
          <w:rFonts w:ascii="Tahoma" w:hAnsi="Tahoma" w:cs="Tahoma"/>
          <w:color w:val="auto"/>
          <w:sz w:val="24"/>
          <w:szCs w:val="25"/>
        </w:rPr>
        <w:t xml:space="preserve">29 mars </w:t>
      </w:r>
      <w:r w:rsidR="00236694" w:rsidRPr="00DC37B9">
        <w:rPr>
          <w:rFonts w:ascii="Tahoma" w:hAnsi="Tahoma" w:cs="Tahoma"/>
          <w:color w:val="auto"/>
          <w:sz w:val="24"/>
          <w:szCs w:val="25"/>
        </w:rPr>
        <w:t>2024</w:t>
      </w:r>
      <w:r w:rsidRPr="00DC37B9">
        <w:rPr>
          <w:rFonts w:ascii="Tahoma" w:hAnsi="Tahoma" w:cs="Tahoma"/>
          <w:color w:val="auto"/>
          <w:sz w:val="24"/>
          <w:szCs w:val="25"/>
        </w:rPr>
        <w:t xml:space="preserve">, l’appelant </w:t>
      </w:r>
      <w:r w:rsidR="00792CE2" w:rsidRPr="00DC37B9">
        <w:rPr>
          <w:rFonts w:ascii="Tahoma" w:hAnsi="Tahoma" w:cs="Tahoma"/>
          <w:color w:val="auto"/>
          <w:sz w:val="24"/>
          <w:szCs w:val="25"/>
        </w:rPr>
        <w:t xml:space="preserve">Regroupement politique </w:t>
      </w:r>
      <w:r w:rsidR="00B9137D" w:rsidRPr="00DC37B9">
        <w:rPr>
          <w:rFonts w:ascii="Tahoma" w:hAnsi="Tahoma" w:cs="Tahoma"/>
          <w:color w:val="auto"/>
          <w:sz w:val="24"/>
          <w:szCs w:val="25"/>
        </w:rPr>
        <w:t>Alliance pour les Valeurs</w:t>
      </w:r>
      <w:r w:rsidR="009322D7" w:rsidRPr="00DC37B9">
        <w:rPr>
          <w:rFonts w:ascii="Tahoma" w:hAnsi="Tahoma" w:cs="Tahoma"/>
          <w:color w:val="auto"/>
          <w:sz w:val="24"/>
          <w:szCs w:val="25"/>
        </w:rPr>
        <w:t xml:space="preserve">, </w:t>
      </w:r>
      <w:r w:rsidR="00DB69B4" w:rsidRPr="00DC37B9">
        <w:rPr>
          <w:rFonts w:ascii="Tahoma" w:hAnsi="Tahoma" w:cs="Tahoma"/>
          <w:color w:val="auto"/>
          <w:sz w:val="24"/>
          <w:szCs w:val="25"/>
        </w:rPr>
        <w:t>« </w:t>
      </w:r>
      <w:r w:rsidR="009322D7" w:rsidRPr="00DC37B9">
        <w:rPr>
          <w:rFonts w:ascii="Tahoma" w:hAnsi="Tahoma" w:cs="Tahoma"/>
          <w:color w:val="auto"/>
          <w:sz w:val="24"/>
          <w:szCs w:val="25"/>
        </w:rPr>
        <w:t>AV</w:t>
      </w:r>
      <w:r w:rsidR="00DB69B4" w:rsidRPr="00DC37B9">
        <w:rPr>
          <w:rFonts w:ascii="Tahoma" w:hAnsi="Tahoma" w:cs="Tahoma"/>
          <w:color w:val="auto"/>
          <w:sz w:val="24"/>
          <w:szCs w:val="25"/>
        </w:rPr>
        <w:t xml:space="preserve"> » en sigle </w:t>
      </w:r>
      <w:r w:rsidRPr="00DC37B9">
        <w:rPr>
          <w:rFonts w:ascii="Tahoma" w:hAnsi="Tahoma" w:cs="Tahoma"/>
          <w:color w:val="auto"/>
          <w:sz w:val="24"/>
          <w:szCs w:val="25"/>
        </w:rPr>
        <w:t>compar</w:t>
      </w:r>
      <w:r w:rsidR="006571CB" w:rsidRPr="00DC37B9">
        <w:rPr>
          <w:rFonts w:ascii="Tahoma" w:hAnsi="Tahoma" w:cs="Tahoma"/>
          <w:color w:val="auto"/>
          <w:sz w:val="24"/>
          <w:szCs w:val="25"/>
        </w:rPr>
        <w:t>ut</w:t>
      </w:r>
      <w:r w:rsidRPr="00DC37B9">
        <w:rPr>
          <w:rFonts w:ascii="Tahoma" w:hAnsi="Tahoma" w:cs="Tahoma"/>
          <w:color w:val="auto"/>
          <w:sz w:val="24"/>
          <w:szCs w:val="25"/>
        </w:rPr>
        <w:t xml:space="preserve"> représenté par s</w:t>
      </w:r>
      <w:r w:rsidR="004C0C81" w:rsidRPr="00DC37B9">
        <w:rPr>
          <w:rFonts w:ascii="Tahoma" w:hAnsi="Tahoma" w:cs="Tahoma"/>
          <w:color w:val="auto"/>
          <w:sz w:val="24"/>
          <w:szCs w:val="25"/>
        </w:rPr>
        <w:t>on</w:t>
      </w:r>
      <w:r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ED1A40" w:rsidRPr="00DC37B9">
        <w:rPr>
          <w:rFonts w:ascii="Tahoma" w:hAnsi="Tahoma" w:cs="Tahoma"/>
          <w:color w:val="auto"/>
          <w:sz w:val="24"/>
          <w:szCs w:val="25"/>
        </w:rPr>
        <w:t>, Maître</w:t>
      </w:r>
      <w:r w:rsidRPr="00DC37B9">
        <w:rPr>
          <w:rFonts w:ascii="Tahoma" w:hAnsi="Tahoma" w:cs="Tahoma"/>
          <w:color w:val="auto"/>
          <w:sz w:val="24"/>
          <w:szCs w:val="25"/>
        </w:rPr>
        <w:t xml:space="preserve"> </w:t>
      </w:r>
      <w:r w:rsidR="004C0C81" w:rsidRPr="00DC37B9">
        <w:rPr>
          <w:rFonts w:ascii="Tahoma" w:hAnsi="Tahoma" w:cs="Tahoma"/>
          <w:color w:val="auto"/>
          <w:sz w:val="24"/>
          <w:szCs w:val="25"/>
        </w:rPr>
        <w:t>PITSHOU</w:t>
      </w:r>
      <w:r w:rsidR="00FA78D6" w:rsidRPr="00DC37B9">
        <w:rPr>
          <w:rFonts w:ascii="Tahoma" w:hAnsi="Tahoma" w:cs="Tahoma"/>
          <w:color w:val="auto"/>
          <w:sz w:val="24"/>
          <w:szCs w:val="25"/>
        </w:rPr>
        <w:t xml:space="preserve"> DIAKESE</w:t>
      </w:r>
      <w:r w:rsidR="001737A0" w:rsidRPr="00DC37B9">
        <w:rPr>
          <w:rFonts w:ascii="Tahoma" w:hAnsi="Tahoma" w:cs="Tahoma"/>
          <w:color w:val="auto"/>
          <w:sz w:val="24"/>
          <w:szCs w:val="25"/>
        </w:rPr>
        <w:t xml:space="preserve">, </w:t>
      </w:r>
      <w:r w:rsidR="00755E17" w:rsidRPr="00DC37B9">
        <w:rPr>
          <w:rFonts w:ascii="Tahoma" w:hAnsi="Tahoma" w:cs="Tahoma"/>
          <w:color w:val="auto"/>
          <w:sz w:val="24"/>
          <w:szCs w:val="25"/>
        </w:rPr>
        <w:t>a</w:t>
      </w:r>
      <w:r w:rsidR="00CC4AAC" w:rsidRPr="00DC37B9">
        <w:rPr>
          <w:rFonts w:ascii="Tahoma" w:hAnsi="Tahoma" w:cs="Tahoma"/>
          <w:color w:val="auto"/>
          <w:sz w:val="24"/>
          <w:szCs w:val="25"/>
        </w:rPr>
        <w:t>vocat au barreau du Kongo-Central, tandis que Madame Rache</w:t>
      </w:r>
      <w:r w:rsidR="00FD7DE3" w:rsidRPr="00DC37B9">
        <w:rPr>
          <w:rFonts w:ascii="Tahoma" w:hAnsi="Tahoma" w:cs="Tahoma"/>
          <w:color w:val="auto"/>
          <w:sz w:val="24"/>
          <w:szCs w:val="25"/>
        </w:rPr>
        <w:t xml:space="preserve">l DIAZANGUKA NSONA comparut assistée de </w:t>
      </w:r>
      <w:r w:rsidR="00456F05" w:rsidRPr="00DC37B9">
        <w:rPr>
          <w:rFonts w:ascii="Tahoma" w:hAnsi="Tahoma" w:cs="Tahoma"/>
          <w:color w:val="auto"/>
          <w:sz w:val="24"/>
          <w:szCs w:val="25"/>
        </w:rPr>
        <w:t xml:space="preserve">son conseil Maître Jady KABIDI DIKANBA, avocat au barreau </w:t>
      </w:r>
      <w:r w:rsidR="00585843" w:rsidRPr="00DC37B9">
        <w:rPr>
          <w:rFonts w:ascii="Tahoma" w:hAnsi="Tahoma" w:cs="Tahoma"/>
          <w:color w:val="auto"/>
          <w:sz w:val="24"/>
          <w:szCs w:val="25"/>
        </w:rPr>
        <w:t>du Kongo-Central</w:t>
      </w:r>
      <w:r w:rsidR="00B814D7" w:rsidRPr="00DC37B9">
        <w:rPr>
          <w:rFonts w:ascii="Tahoma" w:hAnsi="Tahoma" w:cs="Tahoma"/>
          <w:color w:val="auto"/>
          <w:sz w:val="24"/>
          <w:szCs w:val="25"/>
        </w:rPr>
        <w:t>, l’</w:t>
      </w:r>
      <w:r w:rsidR="001903CD" w:rsidRPr="00DC37B9">
        <w:rPr>
          <w:rFonts w:ascii="Tahoma" w:hAnsi="Tahoma" w:cs="Tahoma"/>
          <w:color w:val="auto"/>
          <w:sz w:val="24"/>
          <w:szCs w:val="25"/>
        </w:rPr>
        <w:t>intervenant</w:t>
      </w:r>
      <w:r w:rsidR="0098356C" w:rsidRPr="00DC37B9">
        <w:rPr>
          <w:rFonts w:ascii="Tahoma" w:hAnsi="Tahoma" w:cs="Tahoma"/>
          <w:color w:val="auto"/>
          <w:sz w:val="24"/>
          <w:szCs w:val="25"/>
        </w:rPr>
        <w:t xml:space="preserve"> </w:t>
      </w:r>
      <w:r w:rsidR="00B814D7" w:rsidRPr="00DC37B9">
        <w:rPr>
          <w:rFonts w:ascii="Tahoma" w:hAnsi="Tahoma" w:cs="Tahoma"/>
          <w:color w:val="auto"/>
          <w:sz w:val="24"/>
          <w:szCs w:val="25"/>
        </w:rPr>
        <w:t>volontaire comparut représenté de son conseil, Maître ATIBU ALIM</w:t>
      </w:r>
      <w:r w:rsidR="005F3C35" w:rsidRPr="00DC37B9">
        <w:rPr>
          <w:rFonts w:ascii="Tahoma" w:hAnsi="Tahoma" w:cs="Tahoma"/>
          <w:color w:val="auto"/>
          <w:sz w:val="24"/>
          <w:szCs w:val="25"/>
        </w:rPr>
        <w:t xml:space="preserve">ASI </w:t>
      </w:r>
      <w:r w:rsidR="001903CD" w:rsidRPr="00DC37B9">
        <w:rPr>
          <w:rFonts w:ascii="Tahoma" w:hAnsi="Tahoma" w:cs="Tahoma"/>
          <w:color w:val="auto"/>
          <w:sz w:val="24"/>
          <w:szCs w:val="25"/>
        </w:rPr>
        <w:t>avocat</w:t>
      </w:r>
      <w:r w:rsidR="0098356C" w:rsidRPr="00DC37B9">
        <w:rPr>
          <w:rFonts w:ascii="Tahoma" w:hAnsi="Tahoma" w:cs="Tahoma"/>
          <w:color w:val="auto"/>
          <w:sz w:val="24"/>
          <w:szCs w:val="25"/>
        </w:rPr>
        <w:t xml:space="preserve"> au barreau de Kinshasa/Gombe. En fin</w:t>
      </w:r>
      <w:r w:rsidR="00AD3D7C" w:rsidRPr="00DC37B9">
        <w:rPr>
          <w:rFonts w:ascii="Tahoma" w:hAnsi="Tahoma" w:cs="Tahoma"/>
          <w:color w:val="auto"/>
          <w:sz w:val="24"/>
          <w:szCs w:val="25"/>
        </w:rPr>
        <w:t xml:space="preserve"> </w:t>
      </w:r>
      <w:r w:rsidR="00B814D7" w:rsidRPr="00DC37B9">
        <w:rPr>
          <w:rFonts w:ascii="Tahoma" w:hAnsi="Tahoma" w:cs="Tahoma"/>
          <w:color w:val="auto"/>
          <w:sz w:val="24"/>
          <w:szCs w:val="25"/>
        </w:rPr>
        <w:t>la CENI ne comparut pas, ni personne pour</w:t>
      </w:r>
      <w:r w:rsidR="00AD3D7C" w:rsidRPr="00DC37B9">
        <w:rPr>
          <w:rFonts w:ascii="Tahoma" w:hAnsi="Tahoma" w:cs="Tahoma"/>
          <w:color w:val="auto"/>
          <w:sz w:val="24"/>
          <w:szCs w:val="25"/>
        </w:rPr>
        <w:t xml:space="preserve"> assurer sa </w:t>
      </w:r>
      <w:r w:rsidR="00430ED0" w:rsidRPr="00DC37B9">
        <w:rPr>
          <w:rFonts w:ascii="Tahoma" w:hAnsi="Tahoma" w:cs="Tahoma"/>
          <w:color w:val="auto"/>
          <w:sz w:val="24"/>
          <w:szCs w:val="25"/>
        </w:rPr>
        <w:t xml:space="preserve"> </w:t>
      </w:r>
      <w:r w:rsidR="00AD3D7C" w:rsidRPr="00DC37B9">
        <w:rPr>
          <w:rFonts w:ascii="Tahoma" w:hAnsi="Tahoma" w:cs="Tahoma"/>
          <w:color w:val="auto"/>
          <w:sz w:val="24"/>
          <w:szCs w:val="25"/>
        </w:rPr>
        <w:t>défense.</w:t>
      </w:r>
    </w:p>
    <w:p w:rsidR="007D1BBE" w:rsidRPr="002A1F23" w:rsidRDefault="007D1BBE" w:rsidP="00645832">
      <w:pPr>
        <w:spacing w:line="276" w:lineRule="auto"/>
        <w:ind w:right="50" w:firstLine="1124"/>
        <w:rPr>
          <w:rFonts w:ascii="Tahoma" w:hAnsi="Tahoma" w:cs="Tahoma"/>
          <w:color w:val="C00000"/>
          <w:sz w:val="4"/>
          <w:szCs w:val="25"/>
        </w:rPr>
      </w:pPr>
    </w:p>
    <w:p w:rsidR="00645832" w:rsidRPr="00B01E29" w:rsidRDefault="00645832" w:rsidP="00645832">
      <w:pPr>
        <w:spacing w:line="276" w:lineRule="auto"/>
        <w:ind w:right="50" w:firstLine="1124"/>
        <w:rPr>
          <w:rFonts w:ascii="Tahoma" w:hAnsi="Tahoma" w:cs="Tahoma"/>
          <w:color w:val="C00000"/>
          <w:sz w:val="2"/>
          <w:szCs w:val="25"/>
        </w:rPr>
      </w:pPr>
    </w:p>
    <w:p w:rsidR="00AA0B16" w:rsidRPr="00DE502E"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6E1931">
        <w:rPr>
          <w:rFonts w:ascii="Tahoma" w:hAnsi="Tahoma" w:cs="Tahoma"/>
          <w:sz w:val="24"/>
          <w:szCs w:val="25"/>
        </w:rPr>
        <w:t>PITSHU DIAKESE</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2A1F23"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044CB4">
        <w:rPr>
          <w:rFonts w:ascii="Tahoma" w:hAnsi="Tahoma" w:cs="Tahoma"/>
          <w:sz w:val="24"/>
          <w:szCs w:val="25"/>
        </w:rPr>
        <w:t xml:space="preserve">En l’espèce, </w:t>
      </w:r>
      <w:r w:rsidR="00B07B23">
        <w:rPr>
          <w:rFonts w:ascii="Tahoma" w:hAnsi="Tahoma" w:cs="Tahoma"/>
          <w:sz w:val="24"/>
          <w:szCs w:val="25"/>
        </w:rPr>
        <w:t xml:space="preserve">le Regroupement politique Alliance pour les Valeurs, AV en sigle avait aligné sur sa liste 6 candidats </w:t>
      </w:r>
      <w:r w:rsidR="00234602">
        <w:rPr>
          <w:rFonts w:ascii="Tahoma" w:hAnsi="Tahoma" w:cs="Tahoma"/>
          <w:sz w:val="24"/>
          <w:szCs w:val="25"/>
        </w:rPr>
        <w:t xml:space="preserve">sur laquelle se trouvaient </w:t>
      </w:r>
      <w:r w:rsidR="00E30FB7">
        <w:rPr>
          <w:rFonts w:ascii="Tahoma" w:hAnsi="Tahoma" w:cs="Tahoma"/>
          <w:sz w:val="24"/>
          <w:szCs w:val="25"/>
        </w:rPr>
        <w:t xml:space="preserve">Madame Rachel DIAZANGUKA NSONA, </w:t>
      </w:r>
      <w:r w:rsidR="00234602">
        <w:rPr>
          <w:rFonts w:ascii="Tahoma" w:hAnsi="Tahoma" w:cs="Tahoma"/>
          <w:sz w:val="24"/>
          <w:szCs w:val="25"/>
        </w:rPr>
        <w:t xml:space="preserve">dans cette circonscription </w:t>
      </w:r>
      <w:r w:rsidR="00E30FB7">
        <w:rPr>
          <w:rFonts w:ascii="Tahoma" w:hAnsi="Tahoma" w:cs="Tahoma"/>
          <w:sz w:val="24"/>
          <w:szCs w:val="25"/>
        </w:rPr>
        <w:t xml:space="preserve">électorale </w:t>
      </w:r>
      <w:r w:rsidR="00234602">
        <w:rPr>
          <w:rFonts w:ascii="Tahoma" w:hAnsi="Tahoma" w:cs="Tahoma"/>
          <w:sz w:val="24"/>
          <w:szCs w:val="25"/>
        </w:rPr>
        <w:t>de Mbanza-Ngungu,</w:t>
      </w:r>
      <w:r w:rsidR="00E30FB7" w:rsidRPr="00E30FB7">
        <w:rPr>
          <w:rFonts w:ascii="Tahoma" w:hAnsi="Tahoma" w:cs="Tahoma"/>
          <w:sz w:val="24"/>
          <w:szCs w:val="25"/>
        </w:rPr>
        <w:t xml:space="preserve"> </w:t>
      </w:r>
      <w:r w:rsidR="00E30FB7">
        <w:rPr>
          <w:rFonts w:ascii="Tahoma" w:hAnsi="Tahoma" w:cs="Tahoma"/>
          <w:sz w:val="24"/>
          <w:szCs w:val="25"/>
        </w:rPr>
        <w:t xml:space="preserve">n’ayant pas été proclamée comme provisoirement élue députée provinciale, elle sollicité auprès du chef du Regroupement une procuration spéciale pour obtenir la correction de ces irrégularités </w:t>
      </w:r>
      <w:r w:rsidR="00C341B0">
        <w:rPr>
          <w:rFonts w:ascii="Tahoma" w:hAnsi="Tahoma" w:cs="Tahoma"/>
          <w:sz w:val="24"/>
          <w:szCs w:val="25"/>
        </w:rPr>
        <w:t>constatées par elle dans la décision de la CENI 004</w:t>
      </w:r>
      <w:r w:rsidR="00430F66">
        <w:rPr>
          <w:rFonts w:ascii="Tahoma" w:hAnsi="Tahoma" w:cs="Tahoma"/>
          <w:sz w:val="24"/>
          <w:szCs w:val="25"/>
        </w:rPr>
        <w:t>/CENI/AP/2024</w:t>
      </w:r>
      <w:r w:rsidR="00FD59F2">
        <w:rPr>
          <w:rFonts w:ascii="Tahoma" w:hAnsi="Tahoma" w:cs="Tahoma"/>
          <w:sz w:val="24"/>
          <w:szCs w:val="25"/>
        </w:rPr>
        <w:t>, n’ayant obtenue ladite procuration spéciale, Madame Rachel DIAZANGUKA a saisi la Cour d’</w:t>
      </w:r>
      <w:r w:rsidR="000A7C18">
        <w:rPr>
          <w:rFonts w:ascii="Tahoma" w:hAnsi="Tahoma" w:cs="Tahoma"/>
          <w:sz w:val="24"/>
          <w:szCs w:val="25"/>
        </w:rPr>
        <w:t>appel du Kongo Central</w:t>
      </w:r>
      <w:r w:rsidR="004744CD">
        <w:rPr>
          <w:rFonts w:ascii="Tahoma" w:hAnsi="Tahoma" w:cs="Tahoma"/>
          <w:sz w:val="24"/>
          <w:szCs w:val="25"/>
        </w:rPr>
        <w:t>, qui</w:t>
      </w:r>
      <w:r w:rsidR="002A1F23">
        <w:rPr>
          <w:rFonts w:ascii="Tahoma" w:hAnsi="Tahoma" w:cs="Tahoma"/>
          <w:sz w:val="24"/>
          <w:szCs w:val="25"/>
        </w:rPr>
        <w:t>,</w:t>
      </w:r>
      <w:r w:rsidR="004744CD">
        <w:rPr>
          <w:rFonts w:ascii="Tahoma" w:hAnsi="Tahoma" w:cs="Tahoma"/>
          <w:sz w:val="24"/>
          <w:szCs w:val="25"/>
        </w:rPr>
        <w:t xml:space="preserve"> se prononça </w:t>
      </w:r>
    </w:p>
    <w:p w:rsidR="002A1F23" w:rsidRPr="009F111A" w:rsidRDefault="002A1F23" w:rsidP="002A1F23">
      <w:pPr>
        <w:spacing w:after="0"/>
        <w:ind w:left="0" w:right="50"/>
        <w:rPr>
          <w:rFonts w:ascii="Tahoma" w:hAnsi="Tahoma" w:cs="Tahoma"/>
          <w:b/>
          <w:sz w:val="24"/>
          <w:szCs w:val="25"/>
          <w:u w:val="single"/>
        </w:rPr>
      </w:pPr>
      <w:r>
        <w:rPr>
          <w:rFonts w:ascii="Tahoma" w:hAnsi="Tahoma" w:cs="Tahoma"/>
          <w:b/>
          <w:sz w:val="24"/>
          <w:szCs w:val="25"/>
          <w:u w:val="single"/>
        </w:rPr>
        <w:t>REA. 220</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2A1F23" w:rsidRPr="009F06EC" w:rsidRDefault="002A1F23" w:rsidP="00B733FC">
      <w:pPr>
        <w:pStyle w:val="Paragraphedeliste"/>
        <w:spacing w:line="276" w:lineRule="auto"/>
        <w:ind w:left="0" w:right="50" w:firstLine="0"/>
        <w:rPr>
          <w:rFonts w:ascii="Tahoma" w:hAnsi="Tahoma" w:cs="Tahoma"/>
          <w:sz w:val="22"/>
          <w:szCs w:val="25"/>
        </w:rPr>
      </w:pPr>
    </w:p>
    <w:p w:rsidR="00824E5A" w:rsidRDefault="004744CD"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par un arrêt avant dire droit et autorisa le recomptage de voix</w:t>
      </w:r>
      <w:r w:rsidR="00C75E70">
        <w:rPr>
          <w:rFonts w:ascii="Tahoma" w:hAnsi="Tahoma" w:cs="Tahoma"/>
          <w:sz w:val="24"/>
          <w:szCs w:val="25"/>
        </w:rPr>
        <w:t>.</w:t>
      </w:r>
    </w:p>
    <w:p w:rsidR="00C75E70" w:rsidRPr="00EB42FB" w:rsidRDefault="00C75E70" w:rsidP="00B733FC">
      <w:pPr>
        <w:pStyle w:val="Paragraphedeliste"/>
        <w:spacing w:line="276" w:lineRule="auto"/>
        <w:ind w:left="0" w:right="50" w:firstLine="0"/>
        <w:rPr>
          <w:rFonts w:ascii="Tahoma" w:hAnsi="Tahoma" w:cs="Tahoma"/>
          <w:sz w:val="6"/>
          <w:szCs w:val="25"/>
        </w:rPr>
      </w:pPr>
    </w:p>
    <w:p w:rsidR="005E1DFF" w:rsidRDefault="00C75E70" w:rsidP="00824E5A">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Pourtant, Madame Rachel DIAZANGUKA </w:t>
      </w:r>
      <w:r w:rsidR="00526F39">
        <w:rPr>
          <w:rFonts w:ascii="Tahoma" w:hAnsi="Tahoma" w:cs="Tahoma"/>
          <w:sz w:val="24"/>
          <w:szCs w:val="25"/>
        </w:rPr>
        <w:t xml:space="preserve">dont la saisine </w:t>
      </w:r>
      <w:r w:rsidR="00824E5A">
        <w:rPr>
          <w:rFonts w:ascii="Tahoma" w:hAnsi="Tahoma" w:cs="Tahoma"/>
          <w:sz w:val="24"/>
          <w:szCs w:val="25"/>
        </w:rPr>
        <w:t>est irrégulière</w:t>
      </w:r>
      <w:r w:rsidR="00252FB1">
        <w:rPr>
          <w:rFonts w:ascii="Tahoma" w:hAnsi="Tahoma" w:cs="Tahoma"/>
          <w:sz w:val="24"/>
          <w:szCs w:val="25"/>
        </w:rPr>
        <w:t xml:space="preserve"> </w:t>
      </w:r>
      <w:r>
        <w:rPr>
          <w:rFonts w:ascii="Tahoma" w:hAnsi="Tahoma" w:cs="Tahoma"/>
          <w:sz w:val="24"/>
          <w:szCs w:val="25"/>
        </w:rPr>
        <w:t xml:space="preserve">avait, avant de </w:t>
      </w:r>
      <w:r w:rsidR="00526F39">
        <w:rPr>
          <w:rFonts w:ascii="Tahoma" w:hAnsi="Tahoma" w:cs="Tahoma"/>
          <w:sz w:val="24"/>
          <w:szCs w:val="25"/>
        </w:rPr>
        <w:t xml:space="preserve">saisir la cour </w:t>
      </w:r>
      <w:r w:rsidR="00526F39">
        <w:rPr>
          <w:rFonts w:ascii="Tahoma" w:hAnsi="Tahoma" w:cs="Tahoma"/>
          <w:sz w:val="24"/>
          <w:szCs w:val="25"/>
        </w:rPr>
        <w:lastRenderedPageBreak/>
        <w:t>d’appel du Kongo-Central, signé deux</w:t>
      </w:r>
      <w:r w:rsidR="00252FB1">
        <w:rPr>
          <w:rFonts w:ascii="Tahoma" w:hAnsi="Tahoma" w:cs="Tahoma"/>
          <w:sz w:val="24"/>
          <w:szCs w:val="25"/>
        </w:rPr>
        <w:t xml:space="preserve"> requêtes différentes </w:t>
      </w:r>
      <w:r w:rsidR="00C56FB6">
        <w:rPr>
          <w:rFonts w:ascii="Tahoma" w:hAnsi="Tahoma" w:cs="Tahoma"/>
          <w:sz w:val="24"/>
          <w:szCs w:val="25"/>
        </w:rPr>
        <w:t>et que le premier juge n’avait tenu compte de cette erreur</w:t>
      </w:r>
      <w:r w:rsidR="00FD3E18">
        <w:rPr>
          <w:rFonts w:ascii="Tahoma" w:hAnsi="Tahoma" w:cs="Tahoma"/>
          <w:sz w:val="24"/>
          <w:szCs w:val="25"/>
        </w:rPr>
        <w:t>.</w:t>
      </w:r>
      <w:r w:rsidR="00526F39">
        <w:rPr>
          <w:rFonts w:ascii="Tahoma" w:hAnsi="Tahoma" w:cs="Tahoma"/>
          <w:sz w:val="24"/>
          <w:szCs w:val="25"/>
        </w:rPr>
        <w:t xml:space="preserve"> </w:t>
      </w:r>
      <w:r w:rsidR="004744CD">
        <w:rPr>
          <w:rFonts w:ascii="Tahoma" w:hAnsi="Tahoma" w:cs="Tahoma"/>
          <w:sz w:val="24"/>
          <w:szCs w:val="25"/>
        </w:rPr>
        <w:t xml:space="preserve"> </w:t>
      </w:r>
      <w:r w:rsidR="00E30FB7">
        <w:rPr>
          <w:rFonts w:ascii="Tahoma" w:hAnsi="Tahoma" w:cs="Tahoma"/>
          <w:sz w:val="24"/>
          <w:szCs w:val="25"/>
        </w:rPr>
        <w:t xml:space="preserve">  </w:t>
      </w:r>
    </w:p>
    <w:p w:rsidR="005E1DFF" w:rsidRPr="009F06EC" w:rsidRDefault="005E1DFF" w:rsidP="00B733FC">
      <w:pPr>
        <w:pStyle w:val="Paragraphedeliste"/>
        <w:spacing w:line="276" w:lineRule="auto"/>
        <w:ind w:left="0" w:right="50" w:firstLine="0"/>
        <w:rPr>
          <w:rFonts w:ascii="Tahoma" w:hAnsi="Tahoma" w:cs="Tahoma"/>
          <w:sz w:val="10"/>
          <w:szCs w:val="25"/>
        </w:rPr>
      </w:pPr>
    </w:p>
    <w:p w:rsidR="005E1DFF" w:rsidRDefault="00551E1A"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Il y a donc mal jugé,</w:t>
      </w:r>
    </w:p>
    <w:p w:rsidR="003D331D" w:rsidRPr="003D331D" w:rsidRDefault="003D331D" w:rsidP="00B733FC">
      <w:pPr>
        <w:pStyle w:val="Paragraphedeliste"/>
        <w:spacing w:line="276" w:lineRule="auto"/>
        <w:ind w:left="0" w:right="50" w:firstLine="0"/>
        <w:rPr>
          <w:rFonts w:ascii="Tahoma" w:hAnsi="Tahoma" w:cs="Tahoma"/>
          <w:sz w:val="6"/>
          <w:szCs w:val="25"/>
        </w:rPr>
      </w:pPr>
    </w:p>
    <w:p w:rsidR="003D331D" w:rsidRDefault="00551E1A" w:rsidP="003D331D">
      <w:pPr>
        <w:pStyle w:val="Paragraphedeliste"/>
        <w:spacing w:line="276" w:lineRule="auto"/>
        <w:ind w:left="0" w:right="50" w:firstLine="709"/>
        <w:rPr>
          <w:rFonts w:ascii="Tahoma" w:hAnsi="Tahoma" w:cs="Tahoma"/>
          <w:sz w:val="24"/>
          <w:szCs w:val="25"/>
        </w:rPr>
      </w:pPr>
      <w:r w:rsidRPr="003D331D">
        <w:rPr>
          <w:rFonts w:ascii="Tahoma" w:hAnsi="Tahoma" w:cs="Tahoma"/>
          <w:sz w:val="24"/>
          <w:szCs w:val="25"/>
        </w:rPr>
        <w:t>De ce qui précède, plaise au Conseil d’Etat de</w:t>
      </w:r>
      <w:r w:rsidR="003D331D" w:rsidRPr="003D331D">
        <w:rPr>
          <w:rFonts w:ascii="Tahoma" w:hAnsi="Tahoma" w:cs="Tahoma"/>
          <w:sz w:val="24"/>
          <w:szCs w:val="25"/>
        </w:rPr>
        <w:t> :</w:t>
      </w:r>
    </w:p>
    <w:p w:rsidR="00DB57AA" w:rsidRPr="00DB57AA" w:rsidRDefault="00DB57AA" w:rsidP="003D331D">
      <w:pPr>
        <w:pStyle w:val="Paragraphedeliste"/>
        <w:spacing w:line="276" w:lineRule="auto"/>
        <w:ind w:left="0" w:right="50" w:firstLine="709"/>
        <w:rPr>
          <w:rFonts w:ascii="Tahoma" w:hAnsi="Tahoma" w:cs="Tahoma"/>
          <w:sz w:val="8"/>
          <w:szCs w:val="25"/>
        </w:rPr>
      </w:pPr>
    </w:p>
    <w:p w:rsidR="00551E1A" w:rsidRDefault="003D331D" w:rsidP="003D331D">
      <w:pPr>
        <w:spacing w:line="276" w:lineRule="auto"/>
        <w:ind w:right="50"/>
        <w:rPr>
          <w:rFonts w:ascii="Tahoma" w:hAnsi="Tahoma" w:cs="Tahoma"/>
          <w:sz w:val="24"/>
          <w:szCs w:val="25"/>
        </w:rPr>
      </w:pPr>
      <w:r>
        <w:rPr>
          <w:rFonts w:ascii="Tahoma" w:hAnsi="Tahoma" w:cs="Tahoma"/>
          <w:sz w:val="24"/>
          <w:szCs w:val="25"/>
        </w:rPr>
        <w:t xml:space="preserve">«  </w:t>
      </w:r>
      <w:r w:rsidR="00391966">
        <w:rPr>
          <w:rFonts w:ascii="Tahoma" w:hAnsi="Tahoma" w:cs="Tahoma"/>
          <w:sz w:val="24"/>
          <w:szCs w:val="25"/>
        </w:rPr>
        <w:tab/>
        <w:t xml:space="preserve">Dire recevable et amplement fondée la présente </w:t>
      </w:r>
      <w:r w:rsidR="00DB57AA">
        <w:rPr>
          <w:rFonts w:ascii="Tahoma" w:hAnsi="Tahoma" w:cs="Tahoma"/>
          <w:sz w:val="24"/>
          <w:szCs w:val="25"/>
        </w:rPr>
        <w:t>« </w:t>
      </w:r>
      <w:r w:rsidR="00391966">
        <w:rPr>
          <w:rFonts w:ascii="Tahoma" w:hAnsi="Tahoma" w:cs="Tahoma"/>
          <w:sz w:val="24"/>
          <w:szCs w:val="25"/>
        </w:rPr>
        <w:t>action telle que mu</w:t>
      </w:r>
      <w:r w:rsidR="00925727">
        <w:rPr>
          <w:rFonts w:ascii="Tahoma" w:hAnsi="Tahoma" w:cs="Tahoma"/>
          <w:sz w:val="24"/>
          <w:szCs w:val="25"/>
        </w:rPr>
        <w:t xml:space="preserve">e par le Regroupement politique </w:t>
      </w:r>
      <w:r w:rsidR="00DB57AA">
        <w:rPr>
          <w:rFonts w:ascii="Tahoma" w:hAnsi="Tahoma" w:cs="Tahoma"/>
          <w:sz w:val="24"/>
          <w:szCs w:val="25"/>
        </w:rPr>
        <w:t>« </w:t>
      </w:r>
      <w:r w:rsidR="00391966">
        <w:rPr>
          <w:rFonts w:ascii="Tahoma" w:hAnsi="Tahoma" w:cs="Tahoma"/>
          <w:sz w:val="24"/>
          <w:szCs w:val="25"/>
        </w:rPr>
        <w:t>Alliance pour les Valeurs</w:t>
      </w:r>
      <w:r w:rsidR="00925727">
        <w:rPr>
          <w:rFonts w:ascii="Tahoma" w:hAnsi="Tahoma" w:cs="Tahoma"/>
          <w:sz w:val="24"/>
          <w:szCs w:val="25"/>
        </w:rPr>
        <w:t> ;</w:t>
      </w:r>
    </w:p>
    <w:p w:rsidR="00925727" w:rsidRPr="00DB57AA" w:rsidRDefault="00925727" w:rsidP="003D331D">
      <w:pPr>
        <w:spacing w:line="276" w:lineRule="auto"/>
        <w:ind w:right="50"/>
        <w:rPr>
          <w:rFonts w:ascii="Tahoma" w:hAnsi="Tahoma" w:cs="Tahoma"/>
          <w:sz w:val="8"/>
          <w:szCs w:val="25"/>
        </w:rPr>
      </w:pPr>
    </w:p>
    <w:p w:rsidR="00925727" w:rsidRDefault="00925727" w:rsidP="003D331D">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irrecevable l’action de l’intervenant volontaire </w:t>
      </w:r>
      <w:r w:rsidR="00DB57AA">
        <w:rPr>
          <w:rFonts w:ascii="Tahoma" w:hAnsi="Tahoma" w:cs="Tahoma"/>
          <w:sz w:val="24"/>
          <w:szCs w:val="25"/>
        </w:rPr>
        <w:t>« </w:t>
      </w:r>
      <w:r>
        <w:rPr>
          <w:rFonts w:ascii="Tahoma" w:hAnsi="Tahoma" w:cs="Tahoma"/>
          <w:sz w:val="24"/>
          <w:szCs w:val="25"/>
        </w:rPr>
        <w:t xml:space="preserve">du Regroupement politique AE pour des raisons sus </w:t>
      </w:r>
      <w:r w:rsidR="00DB57AA">
        <w:rPr>
          <w:rFonts w:ascii="Tahoma" w:hAnsi="Tahoma" w:cs="Tahoma"/>
          <w:sz w:val="24"/>
          <w:szCs w:val="25"/>
        </w:rPr>
        <w:t>« </w:t>
      </w:r>
      <w:r>
        <w:rPr>
          <w:rFonts w:ascii="Tahoma" w:hAnsi="Tahoma" w:cs="Tahoma"/>
          <w:sz w:val="24"/>
          <w:szCs w:val="25"/>
        </w:rPr>
        <w:t>évoquées ;</w:t>
      </w:r>
    </w:p>
    <w:p w:rsidR="00925727" w:rsidRPr="00DB57AA" w:rsidRDefault="00925727" w:rsidP="003D331D">
      <w:pPr>
        <w:spacing w:line="276" w:lineRule="auto"/>
        <w:ind w:right="50"/>
        <w:rPr>
          <w:rFonts w:ascii="Tahoma" w:hAnsi="Tahoma" w:cs="Tahoma"/>
          <w:sz w:val="8"/>
          <w:szCs w:val="25"/>
        </w:rPr>
      </w:pPr>
    </w:p>
    <w:p w:rsidR="00826CCA" w:rsidRDefault="00925727" w:rsidP="003D331D">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mais non fondé l’appel incident da </w:t>
      </w:r>
      <w:r w:rsidR="00DB57AA">
        <w:rPr>
          <w:rFonts w:ascii="Tahoma" w:hAnsi="Tahoma" w:cs="Tahoma"/>
          <w:sz w:val="24"/>
          <w:szCs w:val="25"/>
        </w:rPr>
        <w:t>« </w:t>
      </w:r>
      <w:r>
        <w:rPr>
          <w:rFonts w:ascii="Tahoma" w:hAnsi="Tahoma" w:cs="Tahoma"/>
          <w:sz w:val="24"/>
          <w:szCs w:val="25"/>
        </w:rPr>
        <w:t xml:space="preserve">Madame Rachel </w:t>
      </w:r>
      <w:r w:rsidRPr="00F57DF7">
        <w:rPr>
          <w:rFonts w:ascii="Tahoma" w:hAnsi="Tahoma" w:cs="Tahoma"/>
          <w:color w:val="auto"/>
          <w:sz w:val="24"/>
          <w:szCs w:val="25"/>
        </w:rPr>
        <w:t>DI</w:t>
      </w:r>
      <w:r w:rsidR="00F57DF7" w:rsidRPr="00F57DF7">
        <w:rPr>
          <w:rFonts w:ascii="Tahoma" w:hAnsi="Tahoma" w:cs="Tahoma"/>
          <w:color w:val="auto"/>
          <w:sz w:val="24"/>
          <w:szCs w:val="25"/>
        </w:rPr>
        <w:t>A</w:t>
      </w:r>
      <w:r w:rsidRPr="00F57DF7">
        <w:rPr>
          <w:rFonts w:ascii="Tahoma" w:hAnsi="Tahoma" w:cs="Tahoma"/>
          <w:color w:val="auto"/>
          <w:sz w:val="24"/>
          <w:szCs w:val="25"/>
        </w:rPr>
        <w:t xml:space="preserve">ZANGUKA </w:t>
      </w:r>
      <w:r w:rsidR="00826CCA">
        <w:rPr>
          <w:rFonts w:ascii="Tahoma" w:hAnsi="Tahoma" w:cs="Tahoma"/>
          <w:sz w:val="24"/>
          <w:szCs w:val="25"/>
        </w:rPr>
        <w:t>et en fin ;</w:t>
      </w:r>
    </w:p>
    <w:p w:rsidR="00826CCA" w:rsidRPr="00DB57AA" w:rsidRDefault="00826CCA" w:rsidP="003D331D">
      <w:pPr>
        <w:spacing w:line="276" w:lineRule="auto"/>
        <w:ind w:right="50"/>
        <w:rPr>
          <w:rFonts w:ascii="Tahoma" w:hAnsi="Tahoma" w:cs="Tahoma"/>
          <w:sz w:val="8"/>
          <w:szCs w:val="25"/>
        </w:rPr>
      </w:pPr>
    </w:p>
    <w:p w:rsidR="00925727" w:rsidRDefault="00826CCA" w:rsidP="003D331D">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207323">
        <w:rPr>
          <w:rFonts w:ascii="Tahoma" w:hAnsi="Tahoma" w:cs="Tahoma"/>
          <w:sz w:val="24"/>
          <w:szCs w:val="25"/>
        </w:rPr>
        <w:t xml:space="preserve">Annuler dans toutes ses dispositions l’arrêt a quo </w:t>
      </w:r>
      <w:r w:rsidR="008D7F92">
        <w:rPr>
          <w:rFonts w:ascii="Tahoma" w:hAnsi="Tahoma" w:cs="Tahoma"/>
          <w:sz w:val="24"/>
          <w:szCs w:val="25"/>
        </w:rPr>
        <w:t>« </w:t>
      </w:r>
      <w:r w:rsidR="00207323">
        <w:rPr>
          <w:rFonts w:ascii="Tahoma" w:hAnsi="Tahoma" w:cs="Tahoma"/>
          <w:sz w:val="24"/>
          <w:szCs w:val="25"/>
        </w:rPr>
        <w:t>tel que rendu par la Cour d’appel du Kongo-Central</w:t>
      </w:r>
      <w:r w:rsidR="008C7BEB">
        <w:rPr>
          <w:rFonts w:ascii="Tahoma" w:hAnsi="Tahoma" w:cs="Tahoma"/>
          <w:sz w:val="24"/>
          <w:szCs w:val="25"/>
        </w:rPr>
        <w:t>.</w:t>
      </w:r>
    </w:p>
    <w:p w:rsidR="009A4779" w:rsidRPr="004016F0" w:rsidRDefault="009A4779" w:rsidP="00B733FC">
      <w:pPr>
        <w:pStyle w:val="Paragraphedeliste"/>
        <w:spacing w:line="276" w:lineRule="auto"/>
        <w:ind w:left="0" w:right="50" w:firstLine="0"/>
        <w:rPr>
          <w:rFonts w:ascii="Tahoma" w:hAnsi="Tahoma" w:cs="Tahoma"/>
          <w:sz w:val="6"/>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Frais comme de droit,</w:t>
      </w:r>
    </w:p>
    <w:p w:rsidR="009A4779" w:rsidRPr="00DB57AA" w:rsidRDefault="009A4779" w:rsidP="00B733FC">
      <w:pPr>
        <w:pStyle w:val="Paragraphedeliste"/>
        <w:spacing w:line="276" w:lineRule="auto"/>
        <w:ind w:left="0" w:right="50" w:firstLine="0"/>
        <w:rPr>
          <w:rFonts w:ascii="Tahoma" w:hAnsi="Tahoma" w:cs="Tahoma"/>
          <w:sz w:val="6"/>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w:t>
      </w:r>
      <w:r w:rsidR="00563EF2">
        <w:rPr>
          <w:rFonts w:ascii="Tahoma" w:hAnsi="Tahoma" w:cs="Tahoma"/>
          <w:color w:val="auto"/>
          <w:sz w:val="24"/>
          <w:szCs w:val="25"/>
        </w:rPr>
        <w:t>Maître JadY KABIDI</w:t>
      </w:r>
      <w:r w:rsidR="00EF00F1">
        <w:rPr>
          <w:rFonts w:ascii="Tahoma" w:hAnsi="Tahoma" w:cs="Tahoma"/>
          <w:color w:val="auto"/>
          <w:sz w:val="24"/>
          <w:szCs w:val="25"/>
        </w:rPr>
        <w:t xml:space="preserve">, conseil </w:t>
      </w:r>
      <w:r w:rsidR="00F27803">
        <w:rPr>
          <w:rFonts w:ascii="Tahoma" w:hAnsi="Tahoma" w:cs="Tahoma"/>
          <w:color w:val="auto"/>
          <w:sz w:val="24"/>
          <w:szCs w:val="25"/>
        </w:rPr>
        <w:t>de l’intimée</w:t>
      </w:r>
      <w:r w:rsidR="002F63D6" w:rsidRPr="00343CEA">
        <w:rPr>
          <w:rFonts w:ascii="Tahoma" w:hAnsi="Tahoma" w:cs="Tahoma"/>
          <w:color w:val="auto"/>
          <w:sz w:val="24"/>
          <w:szCs w:val="25"/>
        </w:rPr>
        <w:t xml:space="preserve">, </w:t>
      </w:r>
      <w:r w:rsidR="00F27803">
        <w:rPr>
          <w:rFonts w:ascii="Tahoma" w:hAnsi="Tahoma" w:cs="Tahoma"/>
          <w:color w:val="auto"/>
          <w:sz w:val="24"/>
          <w:szCs w:val="25"/>
        </w:rPr>
        <w:t xml:space="preserve">Madame </w:t>
      </w:r>
      <w:r w:rsidR="00903B6B">
        <w:rPr>
          <w:rFonts w:ascii="Tahoma" w:hAnsi="Tahoma" w:cs="Tahoma"/>
          <w:color w:val="auto"/>
          <w:sz w:val="24"/>
          <w:szCs w:val="25"/>
        </w:rPr>
        <w:t>Rachel DIAZANGUKA</w:t>
      </w:r>
      <w:r w:rsidR="00EF00F1">
        <w:rPr>
          <w:rFonts w:ascii="Tahoma" w:hAnsi="Tahoma" w:cs="Tahoma"/>
          <w:color w:val="auto"/>
          <w:sz w:val="24"/>
          <w:szCs w:val="25"/>
        </w:rPr>
        <w:t>,</w:t>
      </w:r>
      <w:r w:rsidR="00903B6B">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33672A" w:rsidRPr="00736C11" w:rsidRDefault="0033672A" w:rsidP="0033672A">
      <w:pPr>
        <w:spacing w:line="276" w:lineRule="auto"/>
        <w:rPr>
          <w:rFonts w:ascii="Tahoma" w:hAnsi="Tahoma" w:cs="Tahoma"/>
          <w:color w:val="auto"/>
          <w:sz w:val="10"/>
          <w:szCs w:val="25"/>
        </w:rPr>
      </w:pPr>
    </w:p>
    <w:p w:rsidR="00365D85" w:rsidRDefault="005A6CFB" w:rsidP="00BA17CF">
      <w:pPr>
        <w:spacing w:line="276" w:lineRule="auto"/>
        <w:ind w:firstLine="841"/>
        <w:rPr>
          <w:rFonts w:ascii="Tahoma" w:hAnsi="Tahoma" w:cs="Tahoma"/>
          <w:color w:val="auto"/>
          <w:sz w:val="24"/>
          <w:szCs w:val="25"/>
        </w:rPr>
      </w:pPr>
      <w:r>
        <w:rPr>
          <w:rFonts w:ascii="Tahoma" w:hAnsi="Tahoma" w:cs="Tahoma"/>
          <w:color w:val="auto"/>
          <w:sz w:val="24"/>
          <w:szCs w:val="25"/>
        </w:rPr>
        <w:t>Madame</w:t>
      </w:r>
      <w:r w:rsidR="00736C11">
        <w:rPr>
          <w:rFonts w:ascii="Tahoma" w:hAnsi="Tahoma" w:cs="Tahoma"/>
          <w:color w:val="auto"/>
          <w:sz w:val="24"/>
          <w:szCs w:val="25"/>
        </w:rPr>
        <w:t xml:space="preserve"> </w:t>
      </w:r>
      <w:r w:rsidR="00071DF2">
        <w:rPr>
          <w:rFonts w:ascii="Tahoma" w:hAnsi="Tahoma" w:cs="Tahoma"/>
          <w:color w:val="auto"/>
          <w:sz w:val="24"/>
          <w:szCs w:val="25"/>
        </w:rPr>
        <w:t>Rachel DIAZANGUKA NSONA, étant candidate à l’</w:t>
      </w:r>
      <w:r w:rsidR="003E390B">
        <w:rPr>
          <w:rFonts w:ascii="Tahoma" w:hAnsi="Tahoma" w:cs="Tahoma"/>
          <w:color w:val="auto"/>
          <w:sz w:val="24"/>
          <w:szCs w:val="25"/>
        </w:rPr>
        <w:t>élection des député</w:t>
      </w:r>
      <w:r w:rsidR="00071DF2">
        <w:rPr>
          <w:rFonts w:ascii="Tahoma" w:hAnsi="Tahoma" w:cs="Tahoma"/>
          <w:color w:val="auto"/>
          <w:sz w:val="24"/>
          <w:szCs w:val="25"/>
        </w:rPr>
        <w:t xml:space="preserve">s </w:t>
      </w:r>
      <w:r w:rsidR="005973A6">
        <w:rPr>
          <w:rFonts w:ascii="Tahoma" w:hAnsi="Tahoma" w:cs="Tahoma"/>
          <w:color w:val="auto"/>
          <w:sz w:val="24"/>
          <w:szCs w:val="25"/>
        </w:rPr>
        <w:t>provinciaux</w:t>
      </w:r>
      <w:r w:rsidR="003E390B">
        <w:rPr>
          <w:rFonts w:ascii="Tahoma" w:hAnsi="Tahoma" w:cs="Tahoma"/>
          <w:color w:val="auto"/>
          <w:sz w:val="24"/>
          <w:szCs w:val="25"/>
        </w:rPr>
        <w:t xml:space="preserve"> dans la circonscription électorale de MBANZA-NGUNGU sur la liste du Regroupement politique Alliance pour les Valeurs, s’est vue écartée lors de la publication par la CENI de sa décision n°004</w:t>
      </w:r>
      <w:r w:rsidR="00BC45DE">
        <w:rPr>
          <w:rFonts w:ascii="Tahoma" w:hAnsi="Tahoma" w:cs="Tahoma"/>
          <w:color w:val="auto"/>
          <w:sz w:val="24"/>
          <w:szCs w:val="25"/>
        </w:rPr>
        <w:t>, alors que c’était elle devrait être proclamée comme provisoirement élue dans ladite circonscription,</w:t>
      </w:r>
      <w:r w:rsidR="000C3E8E">
        <w:rPr>
          <w:rFonts w:ascii="Tahoma" w:hAnsi="Tahoma" w:cs="Tahoma"/>
          <w:color w:val="auto"/>
          <w:sz w:val="24"/>
          <w:szCs w:val="25"/>
        </w:rPr>
        <w:t xml:space="preserve"> privée d’une procuration spéciale par le chef de son Regroupement politique, </w:t>
      </w:r>
      <w:r w:rsidR="00FA1443">
        <w:rPr>
          <w:rFonts w:ascii="Tahoma" w:hAnsi="Tahoma" w:cs="Tahoma"/>
          <w:color w:val="auto"/>
          <w:sz w:val="24"/>
          <w:szCs w:val="25"/>
        </w:rPr>
        <w:t xml:space="preserve">s’estimant en tête de la liste avec beaucoup de voix, </w:t>
      </w:r>
      <w:r w:rsidR="00A4247B">
        <w:rPr>
          <w:rFonts w:ascii="Tahoma" w:hAnsi="Tahoma" w:cs="Tahoma"/>
          <w:color w:val="auto"/>
          <w:sz w:val="24"/>
          <w:szCs w:val="25"/>
        </w:rPr>
        <w:t>elle avait saisi la Cour d’appel du Kongo Central</w:t>
      </w:r>
      <w:r w:rsidR="000C3E8E">
        <w:rPr>
          <w:rFonts w:ascii="Tahoma" w:hAnsi="Tahoma" w:cs="Tahoma"/>
          <w:color w:val="auto"/>
          <w:sz w:val="24"/>
          <w:szCs w:val="25"/>
        </w:rPr>
        <w:t xml:space="preserve"> pour obtenir le recomptage de </w:t>
      </w:r>
      <w:r w:rsidR="000C3E8E" w:rsidRPr="00466824">
        <w:rPr>
          <w:rFonts w:ascii="Tahoma" w:hAnsi="Tahoma" w:cs="Tahoma"/>
          <w:color w:val="auto"/>
          <w:sz w:val="24"/>
          <w:szCs w:val="25"/>
        </w:rPr>
        <w:t>voix</w:t>
      </w:r>
      <w:r w:rsidR="003C2D6F" w:rsidRPr="00466824">
        <w:rPr>
          <w:rFonts w:ascii="Tahoma" w:hAnsi="Tahoma" w:cs="Tahoma"/>
          <w:color w:val="auto"/>
          <w:sz w:val="24"/>
          <w:szCs w:val="25"/>
        </w:rPr>
        <w:t xml:space="preserve"> de cette circonscription et, le premier juge a au</w:t>
      </w:r>
      <w:r w:rsidR="00466824">
        <w:rPr>
          <w:rFonts w:ascii="Tahoma" w:hAnsi="Tahoma" w:cs="Tahoma"/>
          <w:color w:val="auto"/>
          <w:sz w:val="24"/>
          <w:szCs w:val="25"/>
        </w:rPr>
        <w:t xml:space="preserve">torisé par un arrêt avant dire droit </w:t>
      </w:r>
      <w:r w:rsidR="00F11FF7">
        <w:rPr>
          <w:rFonts w:ascii="Tahoma" w:hAnsi="Tahoma" w:cs="Tahoma"/>
          <w:color w:val="auto"/>
          <w:sz w:val="24"/>
          <w:szCs w:val="25"/>
        </w:rPr>
        <w:t xml:space="preserve">sous le RRDP. 019/024 </w:t>
      </w:r>
      <w:r w:rsidR="00B81E86">
        <w:rPr>
          <w:rFonts w:ascii="Tahoma" w:hAnsi="Tahoma" w:cs="Tahoma"/>
          <w:color w:val="auto"/>
          <w:sz w:val="24"/>
          <w:szCs w:val="25"/>
        </w:rPr>
        <w:t>ici entrepris</w:t>
      </w:r>
      <w:r w:rsidR="009F06EC" w:rsidRPr="009F06EC">
        <w:rPr>
          <w:rFonts w:ascii="Tahoma" w:hAnsi="Tahoma" w:cs="Tahoma"/>
          <w:b/>
          <w:color w:val="auto"/>
          <w:sz w:val="24"/>
          <w:szCs w:val="25"/>
        </w:rPr>
        <w:t xml:space="preserve"> Par ces motifs ;</w:t>
      </w:r>
    </w:p>
    <w:p w:rsidR="009F06EC" w:rsidRPr="009F111A" w:rsidRDefault="009F06EC" w:rsidP="009F06EC">
      <w:pPr>
        <w:spacing w:after="0"/>
        <w:ind w:left="0" w:right="50"/>
        <w:rPr>
          <w:rFonts w:ascii="Tahoma" w:hAnsi="Tahoma" w:cs="Tahoma"/>
          <w:b/>
          <w:sz w:val="24"/>
          <w:szCs w:val="25"/>
          <w:u w:val="single"/>
        </w:rPr>
      </w:pPr>
      <w:r>
        <w:rPr>
          <w:rFonts w:ascii="Tahoma" w:hAnsi="Tahoma" w:cs="Tahoma"/>
          <w:b/>
          <w:sz w:val="24"/>
          <w:szCs w:val="25"/>
          <w:u w:val="single"/>
        </w:rPr>
        <w:t>REA. 220</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33672A" w:rsidRPr="005A7C30" w:rsidRDefault="0033672A" w:rsidP="009F06EC">
      <w:pPr>
        <w:spacing w:line="276" w:lineRule="auto"/>
        <w:ind w:left="0" w:firstLine="0"/>
        <w:rPr>
          <w:rFonts w:ascii="Tahoma" w:hAnsi="Tahoma" w:cs="Tahoma"/>
          <w:b/>
          <w:color w:val="auto"/>
          <w:sz w:val="14"/>
          <w:szCs w:val="25"/>
        </w:rPr>
      </w:pPr>
    </w:p>
    <w:p w:rsidR="009A3F3A" w:rsidRPr="005B7993" w:rsidRDefault="009A3F3A" w:rsidP="00D469BC">
      <w:pPr>
        <w:spacing w:line="276" w:lineRule="auto"/>
        <w:ind w:firstLine="841"/>
        <w:rPr>
          <w:rFonts w:ascii="Tahoma" w:hAnsi="Tahoma" w:cs="Tahoma"/>
          <w:b/>
          <w:color w:val="auto"/>
          <w:sz w:val="4"/>
          <w:szCs w:val="25"/>
        </w:rPr>
      </w:pPr>
    </w:p>
    <w:p w:rsidR="00D469BC" w:rsidRPr="00C832AA" w:rsidRDefault="005850DD" w:rsidP="005850DD">
      <w:pPr>
        <w:spacing w:line="276" w:lineRule="auto"/>
        <w:rPr>
          <w:rFonts w:ascii="Tahoma" w:hAnsi="Tahoma" w:cs="Tahoma"/>
          <w:b/>
          <w:color w:val="auto"/>
          <w:sz w:val="24"/>
          <w:szCs w:val="25"/>
        </w:rPr>
      </w:pPr>
      <w:r w:rsidRPr="005850DD">
        <w:rPr>
          <w:rFonts w:ascii="Tahoma" w:hAnsi="Tahoma" w:cs="Tahoma"/>
          <w:color w:val="auto"/>
          <w:sz w:val="24"/>
          <w:szCs w:val="25"/>
        </w:rPr>
        <w:t>« </w:t>
      </w:r>
      <w:r>
        <w:rPr>
          <w:rFonts w:ascii="Tahoma" w:hAnsi="Tahoma" w:cs="Tahoma"/>
          <w:b/>
          <w:color w:val="auto"/>
          <w:sz w:val="24"/>
          <w:szCs w:val="25"/>
        </w:rPr>
        <w:tab/>
      </w:r>
      <w:r w:rsidR="00D469BC" w:rsidRPr="00C832AA">
        <w:rPr>
          <w:rFonts w:ascii="Tahoma" w:hAnsi="Tahoma" w:cs="Tahoma"/>
          <w:b/>
          <w:color w:val="auto"/>
          <w:sz w:val="24"/>
          <w:szCs w:val="25"/>
        </w:rPr>
        <w:t>Plaise au Conseil de céans de :</w:t>
      </w:r>
    </w:p>
    <w:p w:rsidR="0023048C" w:rsidRPr="003E703C" w:rsidRDefault="0023048C" w:rsidP="00D469BC">
      <w:pPr>
        <w:spacing w:line="276" w:lineRule="auto"/>
        <w:ind w:left="0" w:firstLine="0"/>
        <w:rPr>
          <w:rFonts w:ascii="Tahoma" w:hAnsi="Tahoma" w:cs="Tahoma"/>
          <w:color w:val="auto"/>
          <w:sz w:val="2"/>
          <w:szCs w:val="25"/>
        </w:rPr>
      </w:pPr>
    </w:p>
    <w:p w:rsidR="00F12F1A" w:rsidRPr="005A7C30" w:rsidRDefault="00F12F1A" w:rsidP="00C67450">
      <w:pPr>
        <w:spacing w:line="240" w:lineRule="auto"/>
        <w:ind w:firstLine="0"/>
        <w:rPr>
          <w:rFonts w:ascii="Tahoma" w:hAnsi="Tahoma" w:cs="Tahoma"/>
          <w:color w:val="auto"/>
          <w:sz w:val="4"/>
          <w:szCs w:val="25"/>
        </w:rPr>
      </w:pPr>
    </w:p>
    <w:p w:rsidR="00704E3B" w:rsidRDefault="00704E3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0A0F0C">
        <w:rPr>
          <w:rFonts w:ascii="Tahoma" w:hAnsi="Tahoma" w:cs="Tahoma"/>
          <w:color w:val="auto"/>
          <w:sz w:val="24"/>
          <w:szCs w:val="25"/>
        </w:rPr>
        <w:tab/>
        <w:t xml:space="preserve">Décréter la recevabilité </w:t>
      </w:r>
      <w:r w:rsidR="00A72CA2">
        <w:rPr>
          <w:rFonts w:ascii="Tahoma" w:hAnsi="Tahoma" w:cs="Tahoma"/>
          <w:color w:val="auto"/>
          <w:sz w:val="24"/>
          <w:szCs w:val="25"/>
        </w:rPr>
        <w:t xml:space="preserve">de l’appel incident pour « production régulière de  expédition </w:t>
      </w:r>
      <w:r>
        <w:rPr>
          <w:rFonts w:ascii="Tahoma" w:hAnsi="Tahoma" w:cs="Tahoma"/>
          <w:color w:val="auto"/>
          <w:sz w:val="24"/>
          <w:szCs w:val="25"/>
        </w:rPr>
        <w:t>;</w:t>
      </w:r>
    </w:p>
    <w:p w:rsidR="00C84016" w:rsidRPr="003E703C" w:rsidRDefault="00C84016" w:rsidP="0023048C">
      <w:pPr>
        <w:spacing w:line="276" w:lineRule="auto"/>
        <w:ind w:firstLine="0"/>
        <w:rPr>
          <w:rFonts w:ascii="Tahoma" w:hAnsi="Tahoma" w:cs="Tahoma"/>
          <w:color w:val="auto"/>
          <w:sz w:val="4"/>
          <w:szCs w:val="25"/>
        </w:rPr>
      </w:pPr>
    </w:p>
    <w:p w:rsidR="00A72CA2" w:rsidRDefault="00591F21" w:rsidP="0023048C">
      <w:pPr>
        <w:spacing w:line="276" w:lineRule="auto"/>
        <w:ind w:firstLine="0"/>
        <w:rPr>
          <w:rFonts w:ascii="Tahoma" w:hAnsi="Tahoma" w:cs="Tahoma"/>
          <w:color w:val="auto"/>
          <w:sz w:val="24"/>
          <w:szCs w:val="25"/>
        </w:rPr>
      </w:pPr>
      <w:r>
        <w:rPr>
          <w:rFonts w:ascii="Tahoma" w:hAnsi="Tahoma" w:cs="Tahoma"/>
          <w:color w:val="auto"/>
          <w:sz w:val="24"/>
          <w:szCs w:val="25"/>
        </w:rPr>
        <w:lastRenderedPageBreak/>
        <w:t>« </w:t>
      </w:r>
      <w:r>
        <w:rPr>
          <w:rFonts w:ascii="Tahoma" w:hAnsi="Tahoma" w:cs="Tahoma"/>
          <w:color w:val="auto"/>
          <w:sz w:val="24"/>
          <w:szCs w:val="25"/>
        </w:rPr>
        <w:tab/>
      </w:r>
      <w:r w:rsidR="00C156AC">
        <w:rPr>
          <w:rFonts w:ascii="Tahoma" w:hAnsi="Tahoma" w:cs="Tahoma"/>
          <w:color w:val="auto"/>
          <w:sz w:val="24"/>
          <w:szCs w:val="25"/>
        </w:rPr>
        <w:t xml:space="preserve">Constater le scénario </w:t>
      </w:r>
      <w:r w:rsidR="003411F8">
        <w:rPr>
          <w:rFonts w:ascii="Tahoma" w:hAnsi="Tahoma" w:cs="Tahoma"/>
          <w:color w:val="auto"/>
          <w:sz w:val="24"/>
          <w:szCs w:val="25"/>
        </w:rPr>
        <w:t xml:space="preserve">judiciaire de la Cour d’appel </w:t>
      </w:r>
      <w:r w:rsidR="0090213A">
        <w:rPr>
          <w:rFonts w:ascii="Tahoma" w:hAnsi="Tahoma" w:cs="Tahoma"/>
          <w:color w:val="auto"/>
          <w:sz w:val="24"/>
          <w:szCs w:val="25"/>
        </w:rPr>
        <w:t>« </w:t>
      </w:r>
      <w:r w:rsidR="003411F8">
        <w:rPr>
          <w:rFonts w:ascii="Tahoma" w:hAnsi="Tahoma" w:cs="Tahoma"/>
          <w:color w:val="auto"/>
          <w:sz w:val="24"/>
          <w:szCs w:val="25"/>
        </w:rPr>
        <w:t xml:space="preserve">du Kongo-Central autour de l’affaire </w:t>
      </w:r>
      <w:r w:rsidR="0090213A">
        <w:rPr>
          <w:rFonts w:ascii="Tahoma" w:hAnsi="Tahoma" w:cs="Tahoma"/>
          <w:color w:val="auto"/>
          <w:sz w:val="24"/>
          <w:szCs w:val="25"/>
        </w:rPr>
        <w:t>sous « RRDP.019/2024 de la candidate Rachel DIAZANGUKA « NSONA ;</w:t>
      </w:r>
    </w:p>
    <w:p w:rsidR="0090213A" w:rsidRPr="005A7C30" w:rsidRDefault="0090213A" w:rsidP="0023048C">
      <w:pPr>
        <w:spacing w:line="276" w:lineRule="auto"/>
        <w:ind w:firstLine="0"/>
        <w:rPr>
          <w:rFonts w:ascii="Tahoma" w:hAnsi="Tahoma" w:cs="Tahoma"/>
          <w:color w:val="auto"/>
          <w:sz w:val="4"/>
          <w:szCs w:val="25"/>
        </w:rPr>
      </w:pPr>
    </w:p>
    <w:p w:rsidR="00824DC9" w:rsidRDefault="00704E3B"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sidR="00B626F5">
        <w:rPr>
          <w:rFonts w:ascii="Tahoma" w:hAnsi="Tahoma" w:cs="Tahoma"/>
          <w:color w:val="auto"/>
          <w:sz w:val="24"/>
          <w:szCs w:val="25"/>
        </w:rPr>
        <w:tab/>
        <w:t xml:space="preserve">Procéder utilement à l’évocation tant sur la forme </w:t>
      </w:r>
      <w:r w:rsidR="009C4B90">
        <w:rPr>
          <w:rFonts w:ascii="Tahoma" w:hAnsi="Tahoma" w:cs="Tahoma"/>
          <w:color w:val="auto"/>
          <w:sz w:val="24"/>
          <w:szCs w:val="25"/>
        </w:rPr>
        <w:t>« </w:t>
      </w:r>
      <w:r w:rsidR="00B626F5">
        <w:rPr>
          <w:rFonts w:ascii="Tahoma" w:hAnsi="Tahoma" w:cs="Tahoma"/>
          <w:color w:val="auto"/>
          <w:sz w:val="24"/>
          <w:szCs w:val="25"/>
        </w:rPr>
        <w:t xml:space="preserve">qu’au fond de toute l’affaire du fait de l’aveu judiciaire </w:t>
      </w:r>
      <w:r w:rsidR="009C4B90">
        <w:rPr>
          <w:rFonts w:ascii="Tahoma" w:hAnsi="Tahoma" w:cs="Tahoma"/>
          <w:color w:val="auto"/>
          <w:sz w:val="24"/>
          <w:szCs w:val="25"/>
        </w:rPr>
        <w:t>« </w:t>
      </w:r>
      <w:r w:rsidR="00B626F5">
        <w:rPr>
          <w:rFonts w:ascii="Tahoma" w:hAnsi="Tahoma" w:cs="Tahoma"/>
          <w:color w:val="auto"/>
          <w:sz w:val="24"/>
          <w:szCs w:val="25"/>
        </w:rPr>
        <w:t xml:space="preserve">de la CENI sur la </w:t>
      </w:r>
      <w:r w:rsidR="0026072E">
        <w:rPr>
          <w:rFonts w:ascii="Tahoma" w:hAnsi="Tahoma" w:cs="Tahoma"/>
          <w:color w:val="auto"/>
          <w:sz w:val="24"/>
          <w:szCs w:val="25"/>
        </w:rPr>
        <w:t>proclamation</w:t>
      </w:r>
      <w:r w:rsidR="00B626F5">
        <w:rPr>
          <w:rFonts w:ascii="Tahoma" w:hAnsi="Tahoma" w:cs="Tahoma"/>
          <w:color w:val="auto"/>
          <w:sz w:val="24"/>
          <w:szCs w:val="25"/>
        </w:rPr>
        <w:t xml:space="preserve"> de la candidate Rachel </w:t>
      </w:r>
      <w:r w:rsidR="009C4B90">
        <w:rPr>
          <w:rFonts w:ascii="Tahoma" w:hAnsi="Tahoma" w:cs="Tahoma"/>
          <w:color w:val="auto"/>
          <w:sz w:val="24"/>
          <w:szCs w:val="25"/>
        </w:rPr>
        <w:t>« </w:t>
      </w:r>
      <w:r w:rsidR="00B626F5">
        <w:rPr>
          <w:rFonts w:ascii="Tahoma" w:hAnsi="Tahoma" w:cs="Tahoma"/>
          <w:color w:val="auto"/>
          <w:sz w:val="24"/>
          <w:szCs w:val="25"/>
        </w:rPr>
        <w:t xml:space="preserve">DIAZANGUKA NSONA comme élue de la </w:t>
      </w:r>
      <w:r w:rsidR="0026072E">
        <w:rPr>
          <w:rFonts w:ascii="Tahoma" w:hAnsi="Tahoma" w:cs="Tahoma"/>
          <w:color w:val="auto"/>
          <w:sz w:val="24"/>
          <w:szCs w:val="25"/>
        </w:rPr>
        <w:t>conscription</w:t>
      </w:r>
      <w:r w:rsidR="00B626F5">
        <w:rPr>
          <w:rFonts w:ascii="Tahoma" w:hAnsi="Tahoma" w:cs="Tahoma"/>
          <w:color w:val="auto"/>
          <w:sz w:val="24"/>
          <w:szCs w:val="25"/>
        </w:rPr>
        <w:t xml:space="preserve"> </w:t>
      </w:r>
      <w:r w:rsidR="009C4B90">
        <w:rPr>
          <w:rFonts w:ascii="Tahoma" w:hAnsi="Tahoma" w:cs="Tahoma"/>
          <w:color w:val="auto"/>
          <w:sz w:val="24"/>
          <w:szCs w:val="25"/>
        </w:rPr>
        <w:t>« </w:t>
      </w:r>
      <w:r w:rsidR="0026072E">
        <w:rPr>
          <w:rFonts w:ascii="Tahoma" w:hAnsi="Tahoma" w:cs="Tahoma"/>
          <w:color w:val="auto"/>
          <w:sz w:val="24"/>
          <w:szCs w:val="25"/>
        </w:rPr>
        <w:t>électorale de Mbanza-Ngungu,</w:t>
      </w:r>
    </w:p>
    <w:p w:rsidR="00A8126B" w:rsidRPr="005A7C30" w:rsidRDefault="00A8126B" w:rsidP="00824DC9">
      <w:pPr>
        <w:spacing w:line="276" w:lineRule="auto"/>
        <w:ind w:firstLine="0"/>
        <w:rPr>
          <w:rFonts w:ascii="Tahoma" w:hAnsi="Tahoma" w:cs="Tahoma"/>
          <w:color w:val="auto"/>
          <w:sz w:val="2"/>
          <w:szCs w:val="25"/>
        </w:rPr>
      </w:pPr>
    </w:p>
    <w:p w:rsidR="00821AD5" w:rsidRDefault="00A8126B"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Constater les dires des experts de la CENI que </w:t>
      </w:r>
      <w:r w:rsidR="00A22630">
        <w:rPr>
          <w:rFonts w:ascii="Tahoma" w:hAnsi="Tahoma" w:cs="Tahoma"/>
          <w:color w:val="auto"/>
          <w:sz w:val="24"/>
          <w:szCs w:val="25"/>
        </w:rPr>
        <w:t>« </w:t>
      </w:r>
      <w:r w:rsidR="00D8087E">
        <w:rPr>
          <w:rFonts w:ascii="Tahoma" w:hAnsi="Tahoma" w:cs="Tahoma"/>
          <w:color w:val="auto"/>
          <w:sz w:val="24"/>
          <w:szCs w:val="25"/>
        </w:rPr>
        <w:t xml:space="preserve">Madame Rachel DIAZANGUKA NSONA a eu plus des </w:t>
      </w:r>
      <w:r w:rsidR="00A22630">
        <w:rPr>
          <w:rFonts w:ascii="Tahoma" w:hAnsi="Tahoma" w:cs="Tahoma"/>
          <w:color w:val="auto"/>
          <w:sz w:val="24"/>
          <w:szCs w:val="25"/>
        </w:rPr>
        <w:t>« </w:t>
      </w:r>
      <w:r w:rsidR="00D8087E">
        <w:rPr>
          <w:rFonts w:ascii="Tahoma" w:hAnsi="Tahoma" w:cs="Tahoma"/>
          <w:color w:val="auto"/>
          <w:sz w:val="24"/>
          <w:szCs w:val="25"/>
        </w:rPr>
        <w:t>voix (soit 4.427</w:t>
      </w:r>
      <w:r w:rsidR="005E4633">
        <w:rPr>
          <w:rFonts w:ascii="Tahoma" w:hAnsi="Tahoma" w:cs="Tahoma"/>
          <w:color w:val="auto"/>
          <w:sz w:val="24"/>
          <w:szCs w:val="25"/>
        </w:rPr>
        <w:t xml:space="preserve"> voix) que le candidat NSUMBU MUNTU </w:t>
      </w:r>
      <w:r w:rsidR="00A22630">
        <w:rPr>
          <w:rFonts w:ascii="Tahoma" w:hAnsi="Tahoma" w:cs="Tahoma"/>
          <w:color w:val="auto"/>
          <w:sz w:val="24"/>
          <w:szCs w:val="25"/>
        </w:rPr>
        <w:t>« </w:t>
      </w:r>
      <w:r w:rsidR="005E4633">
        <w:rPr>
          <w:rFonts w:ascii="Tahoma" w:hAnsi="Tahoma" w:cs="Tahoma"/>
          <w:color w:val="auto"/>
          <w:sz w:val="24"/>
          <w:szCs w:val="25"/>
        </w:rPr>
        <w:t xml:space="preserve">KALAVO Pierre du Regroupement politique </w:t>
      </w:r>
      <w:r w:rsidR="007B3D14">
        <w:rPr>
          <w:rFonts w:ascii="Tahoma" w:hAnsi="Tahoma" w:cs="Tahoma"/>
          <w:color w:val="auto"/>
          <w:sz w:val="24"/>
          <w:szCs w:val="25"/>
        </w:rPr>
        <w:t xml:space="preserve">AV, </w:t>
      </w:r>
      <w:r w:rsidR="00E174D6">
        <w:rPr>
          <w:rFonts w:ascii="Tahoma" w:hAnsi="Tahoma" w:cs="Tahoma"/>
          <w:color w:val="auto"/>
          <w:sz w:val="24"/>
          <w:szCs w:val="25"/>
        </w:rPr>
        <w:t>(</w:t>
      </w:r>
      <w:r w:rsidR="007B3D14">
        <w:rPr>
          <w:rFonts w:ascii="Tahoma" w:hAnsi="Tahoma" w:cs="Tahoma"/>
          <w:color w:val="auto"/>
          <w:sz w:val="24"/>
          <w:szCs w:val="25"/>
        </w:rPr>
        <w:t xml:space="preserve">soit </w:t>
      </w:r>
      <w:r w:rsidR="00A22630">
        <w:rPr>
          <w:rFonts w:ascii="Tahoma" w:hAnsi="Tahoma" w:cs="Tahoma"/>
          <w:color w:val="auto"/>
          <w:sz w:val="24"/>
          <w:szCs w:val="25"/>
        </w:rPr>
        <w:t>« </w:t>
      </w:r>
      <w:r w:rsidR="00E174D6">
        <w:rPr>
          <w:rFonts w:ascii="Tahoma" w:hAnsi="Tahoma" w:cs="Tahoma"/>
          <w:color w:val="auto"/>
          <w:sz w:val="24"/>
          <w:szCs w:val="25"/>
        </w:rPr>
        <w:t xml:space="preserve">1913 voix) </w:t>
      </w:r>
      <w:r w:rsidR="00614079">
        <w:rPr>
          <w:rFonts w:ascii="Tahoma" w:hAnsi="Tahoma" w:cs="Tahoma"/>
          <w:color w:val="auto"/>
          <w:sz w:val="24"/>
          <w:szCs w:val="25"/>
        </w:rPr>
        <w:t xml:space="preserve">et le candidat MBODO MAKAYA Serge du </w:t>
      </w:r>
      <w:r w:rsidR="00A22630">
        <w:rPr>
          <w:rFonts w:ascii="Tahoma" w:hAnsi="Tahoma" w:cs="Tahoma"/>
          <w:color w:val="auto"/>
          <w:sz w:val="24"/>
          <w:szCs w:val="25"/>
        </w:rPr>
        <w:t>« </w:t>
      </w:r>
      <w:r w:rsidR="00614079">
        <w:rPr>
          <w:rFonts w:ascii="Tahoma" w:hAnsi="Tahoma" w:cs="Tahoma"/>
          <w:color w:val="auto"/>
          <w:sz w:val="24"/>
          <w:szCs w:val="25"/>
        </w:rPr>
        <w:t xml:space="preserve">Regroupement politique A/A-UNC (soit 1482), tous de </w:t>
      </w:r>
      <w:r w:rsidR="00A22630">
        <w:rPr>
          <w:rFonts w:ascii="Tahoma" w:hAnsi="Tahoma" w:cs="Tahoma"/>
          <w:color w:val="auto"/>
          <w:sz w:val="24"/>
          <w:szCs w:val="25"/>
        </w:rPr>
        <w:t>« </w:t>
      </w:r>
      <w:r w:rsidR="00614079">
        <w:rPr>
          <w:rFonts w:ascii="Tahoma" w:hAnsi="Tahoma" w:cs="Tahoma"/>
          <w:color w:val="auto"/>
          <w:sz w:val="24"/>
          <w:szCs w:val="25"/>
        </w:rPr>
        <w:t xml:space="preserve">la circonscription électorale de </w:t>
      </w:r>
      <w:r w:rsidR="00AB284D">
        <w:rPr>
          <w:rFonts w:ascii="Tahoma" w:hAnsi="Tahoma" w:cs="Tahoma"/>
          <w:color w:val="auto"/>
          <w:sz w:val="24"/>
          <w:szCs w:val="25"/>
        </w:rPr>
        <w:t>Mbaza-Ngungu</w:t>
      </w:r>
      <w:r w:rsidR="00F84B24">
        <w:rPr>
          <w:rFonts w:ascii="Tahoma" w:hAnsi="Tahoma" w:cs="Tahoma"/>
          <w:color w:val="auto"/>
          <w:sz w:val="24"/>
          <w:szCs w:val="25"/>
        </w:rPr>
        <w:t xml:space="preserve">, tel que </w:t>
      </w:r>
      <w:r w:rsidR="00A22630">
        <w:rPr>
          <w:rFonts w:ascii="Tahoma" w:hAnsi="Tahoma" w:cs="Tahoma"/>
          <w:color w:val="auto"/>
          <w:sz w:val="24"/>
          <w:szCs w:val="25"/>
        </w:rPr>
        <w:t>« </w:t>
      </w:r>
      <w:r w:rsidR="00F84B24">
        <w:rPr>
          <w:rFonts w:ascii="Tahoma" w:hAnsi="Tahoma" w:cs="Tahoma"/>
          <w:color w:val="auto"/>
          <w:sz w:val="24"/>
          <w:szCs w:val="25"/>
        </w:rPr>
        <w:t xml:space="preserve">renseigné dans la feuille d’audience </w:t>
      </w:r>
      <w:r w:rsidR="00740E5F">
        <w:rPr>
          <w:rFonts w:ascii="Tahoma" w:hAnsi="Tahoma" w:cs="Tahoma"/>
          <w:color w:val="auto"/>
          <w:sz w:val="24"/>
          <w:szCs w:val="25"/>
        </w:rPr>
        <w:t xml:space="preserve">du 17/02/2024 de </w:t>
      </w:r>
      <w:r w:rsidR="00A22630">
        <w:rPr>
          <w:rFonts w:ascii="Tahoma" w:hAnsi="Tahoma" w:cs="Tahoma"/>
          <w:color w:val="auto"/>
          <w:sz w:val="24"/>
          <w:szCs w:val="25"/>
        </w:rPr>
        <w:t>« </w:t>
      </w:r>
      <w:r w:rsidR="00740E5F">
        <w:rPr>
          <w:rFonts w:ascii="Tahoma" w:hAnsi="Tahoma" w:cs="Tahoma"/>
          <w:color w:val="auto"/>
          <w:sz w:val="24"/>
          <w:szCs w:val="25"/>
        </w:rPr>
        <w:t>la Cour d’appel du Kongo-Central.</w:t>
      </w:r>
    </w:p>
    <w:p w:rsidR="00821AD5" w:rsidRPr="005A7C30" w:rsidRDefault="00821AD5" w:rsidP="00824DC9">
      <w:pPr>
        <w:spacing w:line="276" w:lineRule="auto"/>
        <w:ind w:firstLine="0"/>
        <w:rPr>
          <w:rFonts w:ascii="Tahoma" w:hAnsi="Tahoma" w:cs="Tahoma"/>
          <w:color w:val="auto"/>
          <w:sz w:val="4"/>
          <w:szCs w:val="25"/>
        </w:rPr>
      </w:pPr>
    </w:p>
    <w:p w:rsidR="00A8126B" w:rsidRDefault="00AC7460"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21AD5">
        <w:rPr>
          <w:rFonts w:ascii="Tahoma" w:hAnsi="Tahoma" w:cs="Tahoma"/>
          <w:color w:val="auto"/>
          <w:sz w:val="24"/>
          <w:szCs w:val="25"/>
        </w:rPr>
        <w:t xml:space="preserve">De dire que Madame Rachel DIAZANGUKA NSONA </w:t>
      </w:r>
      <w:r>
        <w:rPr>
          <w:rFonts w:ascii="Tahoma" w:hAnsi="Tahoma" w:cs="Tahoma"/>
          <w:color w:val="auto"/>
          <w:sz w:val="24"/>
          <w:szCs w:val="25"/>
        </w:rPr>
        <w:t>« </w:t>
      </w:r>
      <w:r w:rsidR="00821AD5">
        <w:rPr>
          <w:rFonts w:ascii="Tahoma" w:hAnsi="Tahoma" w:cs="Tahoma"/>
          <w:color w:val="auto"/>
          <w:sz w:val="24"/>
          <w:szCs w:val="25"/>
        </w:rPr>
        <w:t>est éligible à l’attribution de siège nominativement</w:t>
      </w:r>
      <w:r w:rsidR="00CD0475">
        <w:rPr>
          <w:rFonts w:ascii="Tahoma" w:hAnsi="Tahoma" w:cs="Tahoma"/>
          <w:color w:val="auto"/>
          <w:sz w:val="24"/>
          <w:szCs w:val="25"/>
        </w:rPr>
        <w:t xml:space="preserve">, </w:t>
      </w:r>
      <w:r>
        <w:rPr>
          <w:rFonts w:ascii="Tahoma" w:hAnsi="Tahoma" w:cs="Tahoma"/>
          <w:color w:val="auto"/>
          <w:sz w:val="24"/>
          <w:szCs w:val="25"/>
        </w:rPr>
        <w:t>« </w:t>
      </w:r>
      <w:r w:rsidR="00CD0475">
        <w:rPr>
          <w:rFonts w:ascii="Tahoma" w:hAnsi="Tahoma" w:cs="Tahoma"/>
          <w:color w:val="auto"/>
          <w:sz w:val="24"/>
          <w:szCs w:val="25"/>
        </w:rPr>
        <w:t xml:space="preserve">Proclamer définitivement </w:t>
      </w:r>
      <w:r w:rsidR="00AD1F14">
        <w:rPr>
          <w:rFonts w:ascii="Tahoma" w:hAnsi="Tahoma" w:cs="Tahoma"/>
          <w:color w:val="auto"/>
          <w:sz w:val="24"/>
          <w:szCs w:val="25"/>
        </w:rPr>
        <w:t xml:space="preserve">comme </w:t>
      </w:r>
      <w:r w:rsidR="00CD0475">
        <w:rPr>
          <w:rFonts w:ascii="Tahoma" w:hAnsi="Tahoma" w:cs="Tahoma"/>
          <w:color w:val="auto"/>
          <w:sz w:val="24"/>
          <w:szCs w:val="25"/>
        </w:rPr>
        <w:t>élue</w:t>
      </w:r>
      <w:r w:rsidR="00AD1F14">
        <w:rPr>
          <w:rFonts w:ascii="Tahoma" w:hAnsi="Tahoma" w:cs="Tahoma"/>
          <w:color w:val="auto"/>
          <w:sz w:val="24"/>
          <w:szCs w:val="25"/>
        </w:rPr>
        <w:t xml:space="preserve"> de la </w:t>
      </w:r>
      <w:r>
        <w:rPr>
          <w:rFonts w:ascii="Tahoma" w:hAnsi="Tahoma" w:cs="Tahoma"/>
          <w:color w:val="auto"/>
          <w:sz w:val="24"/>
          <w:szCs w:val="25"/>
        </w:rPr>
        <w:t>« </w:t>
      </w:r>
      <w:r w:rsidR="00AD1F14">
        <w:rPr>
          <w:rFonts w:ascii="Tahoma" w:hAnsi="Tahoma" w:cs="Tahoma"/>
          <w:color w:val="auto"/>
          <w:sz w:val="24"/>
          <w:szCs w:val="25"/>
        </w:rPr>
        <w:t xml:space="preserve">circonscription électorale de MBANZA-NGUNGU, </w:t>
      </w:r>
      <w:r>
        <w:rPr>
          <w:rFonts w:ascii="Tahoma" w:hAnsi="Tahoma" w:cs="Tahoma"/>
          <w:color w:val="auto"/>
          <w:sz w:val="24"/>
          <w:szCs w:val="25"/>
        </w:rPr>
        <w:t>« </w:t>
      </w:r>
      <w:r w:rsidR="00AD1F14">
        <w:rPr>
          <w:rFonts w:ascii="Tahoma" w:hAnsi="Tahoma" w:cs="Tahoma"/>
          <w:color w:val="auto"/>
          <w:sz w:val="24"/>
          <w:szCs w:val="25"/>
        </w:rPr>
        <w:t xml:space="preserve">Madame Rachel DIAZANGUKA NSONA, sur la liste du </w:t>
      </w:r>
      <w:r>
        <w:rPr>
          <w:rFonts w:ascii="Tahoma" w:hAnsi="Tahoma" w:cs="Tahoma"/>
          <w:color w:val="auto"/>
          <w:sz w:val="24"/>
          <w:szCs w:val="25"/>
        </w:rPr>
        <w:t>« </w:t>
      </w:r>
      <w:r w:rsidR="00AD1F14">
        <w:rPr>
          <w:rFonts w:ascii="Tahoma" w:hAnsi="Tahoma" w:cs="Tahoma"/>
          <w:color w:val="auto"/>
          <w:sz w:val="24"/>
          <w:szCs w:val="25"/>
        </w:rPr>
        <w:t xml:space="preserve">Regroupement politique </w:t>
      </w:r>
      <w:r w:rsidRPr="00AC7460">
        <w:rPr>
          <w:rFonts w:ascii="Tahoma" w:hAnsi="Tahoma" w:cs="Tahoma"/>
          <w:color w:val="auto"/>
          <w:sz w:val="24"/>
          <w:szCs w:val="25"/>
        </w:rPr>
        <w:t xml:space="preserve">ALLIANCE POUR LES </w:t>
      </w:r>
      <w:r>
        <w:rPr>
          <w:rFonts w:ascii="Tahoma" w:hAnsi="Tahoma" w:cs="Tahoma"/>
          <w:color w:val="auto"/>
          <w:sz w:val="24"/>
          <w:szCs w:val="25"/>
        </w:rPr>
        <w:t>« </w:t>
      </w:r>
      <w:r w:rsidRPr="00AC7460">
        <w:rPr>
          <w:rFonts w:ascii="Tahoma" w:hAnsi="Tahoma" w:cs="Tahoma"/>
          <w:color w:val="auto"/>
          <w:sz w:val="24"/>
          <w:szCs w:val="25"/>
        </w:rPr>
        <w:t>VALEURS</w:t>
      </w:r>
      <w:r>
        <w:rPr>
          <w:rFonts w:ascii="Tahoma" w:hAnsi="Tahoma" w:cs="Tahoma"/>
          <w:color w:val="auto"/>
          <w:sz w:val="24"/>
          <w:szCs w:val="25"/>
        </w:rPr>
        <w:t xml:space="preserve">, AV en sigle    </w:t>
      </w:r>
    </w:p>
    <w:p w:rsidR="00732A17" w:rsidRPr="00B75C8B" w:rsidRDefault="00824DC9" w:rsidP="00B75C8B">
      <w:pPr>
        <w:spacing w:line="276" w:lineRule="auto"/>
        <w:ind w:firstLine="0"/>
        <w:rPr>
          <w:rFonts w:ascii="Tahoma" w:hAnsi="Tahoma" w:cs="Tahoma"/>
          <w:color w:val="auto"/>
          <w:sz w:val="24"/>
          <w:szCs w:val="25"/>
        </w:rPr>
      </w:pPr>
      <w:r>
        <w:rPr>
          <w:rFonts w:ascii="Tahoma" w:hAnsi="Tahoma" w:cs="Tahoma"/>
          <w:color w:val="auto"/>
          <w:sz w:val="24"/>
          <w:szCs w:val="25"/>
        </w:rPr>
        <w:t>« Et ce sera justice. »</w:t>
      </w: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5BC8C15A" wp14:editId="3FAE7F3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3E703C" w:rsidRDefault="00AA2F4E" w:rsidP="00AA2F4E">
      <w:pPr>
        <w:tabs>
          <w:tab w:val="right" w:pos="6082"/>
        </w:tabs>
        <w:spacing w:line="276" w:lineRule="auto"/>
        <w:rPr>
          <w:rFonts w:ascii="Tahoma" w:hAnsi="Tahoma" w:cs="Tahoma"/>
          <w:color w:val="C00000"/>
          <w:sz w:val="4"/>
          <w:szCs w:val="25"/>
        </w:rPr>
      </w:pPr>
    </w:p>
    <w:p w:rsidR="00BB1E71" w:rsidRDefault="00F959B2" w:rsidP="008D32E9">
      <w:pPr>
        <w:spacing w:line="276" w:lineRule="auto"/>
        <w:ind w:firstLine="699"/>
        <w:rPr>
          <w:rFonts w:ascii="Tahoma" w:hAnsi="Tahoma" w:cs="Tahoma"/>
          <w:color w:val="auto"/>
          <w:sz w:val="24"/>
          <w:szCs w:val="25"/>
        </w:rPr>
      </w:pPr>
      <w:r>
        <w:rPr>
          <w:rFonts w:ascii="Tahoma" w:hAnsi="Tahoma" w:cs="Tahoma"/>
          <w:color w:val="auto"/>
          <w:sz w:val="24"/>
          <w:szCs w:val="25"/>
        </w:rPr>
        <w:t xml:space="preserve">Puis la parole fut d’accordée </w:t>
      </w:r>
      <w:r w:rsidR="00626F36">
        <w:rPr>
          <w:rFonts w:ascii="Tahoma" w:hAnsi="Tahoma" w:cs="Tahoma"/>
          <w:color w:val="auto"/>
          <w:sz w:val="24"/>
          <w:szCs w:val="25"/>
        </w:rPr>
        <w:t xml:space="preserve">à </w:t>
      </w:r>
      <w:r w:rsidR="00873DBE">
        <w:rPr>
          <w:rFonts w:ascii="Tahoma" w:hAnsi="Tahoma" w:cs="Tahoma"/>
          <w:color w:val="auto"/>
          <w:sz w:val="24"/>
          <w:szCs w:val="25"/>
        </w:rPr>
        <w:t xml:space="preserve">Maître ATIBU ALIMASI, Conseil de </w:t>
      </w:r>
      <w:r w:rsidR="00626F36">
        <w:rPr>
          <w:rFonts w:ascii="Tahoma" w:hAnsi="Tahoma" w:cs="Tahoma"/>
          <w:color w:val="auto"/>
          <w:sz w:val="24"/>
          <w:szCs w:val="25"/>
        </w:rPr>
        <w:t>l’intervenant volontaire</w:t>
      </w:r>
      <w:r w:rsidR="00873DBE">
        <w:rPr>
          <w:rFonts w:ascii="Tahoma" w:hAnsi="Tahoma" w:cs="Tahoma"/>
          <w:color w:val="auto"/>
          <w:sz w:val="24"/>
          <w:szCs w:val="25"/>
        </w:rPr>
        <w:t>, qui ayant également pris la parole, présenta ses observations, plaida et conclut ce qui suit :</w:t>
      </w:r>
    </w:p>
    <w:p w:rsidR="00BB1E71" w:rsidRPr="00796434" w:rsidRDefault="00BB1E71" w:rsidP="008D32E9">
      <w:pPr>
        <w:spacing w:line="276" w:lineRule="auto"/>
        <w:ind w:firstLine="699"/>
        <w:rPr>
          <w:rFonts w:ascii="Tahoma" w:hAnsi="Tahoma" w:cs="Tahoma"/>
          <w:color w:val="auto"/>
          <w:sz w:val="4"/>
          <w:szCs w:val="25"/>
        </w:rPr>
      </w:pPr>
    </w:p>
    <w:p w:rsidR="00617096" w:rsidRDefault="00B75C8B" w:rsidP="004D5B4E">
      <w:pPr>
        <w:spacing w:line="276" w:lineRule="auto"/>
        <w:rPr>
          <w:rFonts w:ascii="Tahoma" w:hAnsi="Tahoma" w:cs="Tahoma"/>
          <w:color w:val="auto"/>
          <w:sz w:val="24"/>
          <w:szCs w:val="25"/>
        </w:rPr>
      </w:pPr>
      <w:r>
        <w:rPr>
          <w:b/>
          <w:noProof/>
          <w:sz w:val="24"/>
          <w:szCs w:val="25"/>
        </w:rPr>
        <mc:AlternateContent>
          <mc:Choice Requires="wps">
            <w:drawing>
              <wp:anchor distT="0" distB="0" distL="114300" distR="114300" simplePos="0" relativeHeight="251673600" behindDoc="0" locked="0" layoutInCell="1" allowOverlap="1" wp14:anchorId="31B3C8A0" wp14:editId="592463FC">
                <wp:simplePos x="0" y="0"/>
                <wp:positionH relativeFrom="column">
                  <wp:posOffset>35256</wp:posOffset>
                </wp:positionH>
                <wp:positionV relativeFrom="paragraph">
                  <wp:posOffset>1720215</wp:posOffset>
                </wp:positionV>
                <wp:extent cx="3792220" cy="0"/>
                <wp:effectExtent l="0" t="0" r="17780" b="19050"/>
                <wp:wrapNone/>
                <wp:docPr id="3" name="Connecteur droit 3"/>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135.45pt" to="301.4pt,1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" strokecolor="windowText" strokeweight="1pt">
                <v:stroke dashstyle="3 1" joinstyle="miter"/>
              </v:line>
            </w:pict>
          </mc:Fallback>
        </mc:AlternateContent>
      </w:r>
      <w:r w:rsidR="004D5B4E">
        <w:rPr>
          <w:rFonts w:ascii="Tahoma" w:hAnsi="Tahoma" w:cs="Tahoma"/>
          <w:color w:val="auto"/>
          <w:sz w:val="24"/>
          <w:szCs w:val="25"/>
        </w:rPr>
        <w:t>« </w:t>
      </w:r>
      <w:r w:rsidR="004D5B4E">
        <w:rPr>
          <w:rFonts w:ascii="Tahoma" w:hAnsi="Tahoma" w:cs="Tahoma"/>
          <w:color w:val="auto"/>
          <w:sz w:val="24"/>
          <w:szCs w:val="25"/>
        </w:rPr>
        <w:tab/>
        <w:t>D’emblée</w:t>
      </w:r>
      <w:r w:rsidR="00062371">
        <w:rPr>
          <w:rFonts w:ascii="Tahoma" w:hAnsi="Tahoma" w:cs="Tahoma"/>
          <w:color w:val="auto"/>
          <w:sz w:val="24"/>
          <w:szCs w:val="25"/>
        </w:rPr>
        <w:t xml:space="preserve">, il a présenté une procuration spéciale </w:t>
      </w:r>
      <w:r w:rsidR="008E1C7D">
        <w:rPr>
          <w:rFonts w:ascii="Tahoma" w:hAnsi="Tahoma" w:cs="Tahoma"/>
          <w:color w:val="auto"/>
          <w:sz w:val="24"/>
          <w:szCs w:val="25"/>
        </w:rPr>
        <w:t>« </w:t>
      </w:r>
      <w:r w:rsidR="00B70920">
        <w:rPr>
          <w:rFonts w:ascii="Tahoma" w:hAnsi="Tahoma" w:cs="Tahoma"/>
          <w:color w:val="auto"/>
          <w:sz w:val="24"/>
          <w:szCs w:val="25"/>
        </w:rPr>
        <w:t>pour</w:t>
      </w:r>
      <w:r w:rsidR="00E01ACF">
        <w:rPr>
          <w:rFonts w:ascii="Tahoma" w:hAnsi="Tahoma" w:cs="Tahoma"/>
          <w:color w:val="auto"/>
          <w:sz w:val="24"/>
          <w:szCs w:val="25"/>
        </w:rPr>
        <w:t xml:space="preserve"> </w:t>
      </w:r>
      <w:r w:rsidR="00EE6D66">
        <w:rPr>
          <w:rFonts w:ascii="Tahoma" w:hAnsi="Tahoma" w:cs="Tahoma"/>
          <w:color w:val="auto"/>
          <w:sz w:val="24"/>
          <w:szCs w:val="25"/>
        </w:rPr>
        <w:t>déclarer la saisine du Conseil d'</w:t>
      </w:r>
      <w:r w:rsidR="007278E8">
        <w:rPr>
          <w:rFonts w:ascii="Tahoma" w:hAnsi="Tahoma" w:cs="Tahoma"/>
          <w:color w:val="auto"/>
          <w:sz w:val="24"/>
          <w:szCs w:val="25"/>
        </w:rPr>
        <w:t xml:space="preserve">Etat, puis il a été recadré par le Conseil pour dire que le Conseil d’Etat est saisi par une requête et non par </w:t>
      </w:r>
      <w:r w:rsidR="00BA7A26">
        <w:rPr>
          <w:rFonts w:ascii="Tahoma" w:hAnsi="Tahoma" w:cs="Tahoma"/>
          <w:color w:val="auto"/>
          <w:sz w:val="24"/>
          <w:szCs w:val="25"/>
        </w:rPr>
        <w:t>une procuration spéciale</w:t>
      </w:r>
      <w:r w:rsidR="00DF3716">
        <w:rPr>
          <w:rFonts w:ascii="Tahoma" w:hAnsi="Tahoma" w:cs="Tahoma"/>
          <w:color w:val="auto"/>
          <w:sz w:val="24"/>
          <w:szCs w:val="25"/>
        </w:rPr>
        <w:t xml:space="preserve">, puis l’intervenant volontaire plaida pour que la présente action soit renvoyée devant </w:t>
      </w:r>
      <w:r w:rsidR="00F20D87">
        <w:rPr>
          <w:rFonts w:ascii="Tahoma" w:hAnsi="Tahoma" w:cs="Tahoma"/>
          <w:color w:val="auto"/>
          <w:sz w:val="24"/>
          <w:szCs w:val="25"/>
        </w:rPr>
        <w:t xml:space="preserve">la Cour d’appel du Kongo-Central, pour que soit confirmer l’œuvre du </w:t>
      </w:r>
      <w:r w:rsidR="00DF3716">
        <w:rPr>
          <w:rFonts w:ascii="Tahoma" w:hAnsi="Tahoma" w:cs="Tahoma"/>
          <w:color w:val="auto"/>
          <w:sz w:val="24"/>
          <w:szCs w:val="25"/>
        </w:rPr>
        <w:t>premier juge pour le recomptage des voix</w:t>
      </w:r>
      <w:r w:rsidR="001D3661">
        <w:rPr>
          <w:rFonts w:ascii="Tahoma" w:hAnsi="Tahoma" w:cs="Tahoma"/>
          <w:color w:val="auto"/>
          <w:sz w:val="24"/>
          <w:szCs w:val="25"/>
        </w:rPr>
        <w:t>.</w:t>
      </w:r>
      <w:r w:rsidR="00B70920">
        <w:rPr>
          <w:rFonts w:ascii="Tahoma" w:hAnsi="Tahoma" w:cs="Tahoma"/>
          <w:color w:val="auto"/>
          <w:sz w:val="24"/>
          <w:szCs w:val="25"/>
        </w:rPr>
        <w:t xml:space="preserve"> </w:t>
      </w:r>
      <w:r w:rsidR="00873DBE">
        <w:rPr>
          <w:rFonts w:ascii="Tahoma" w:hAnsi="Tahoma" w:cs="Tahoma"/>
          <w:color w:val="auto"/>
          <w:sz w:val="24"/>
          <w:szCs w:val="25"/>
        </w:rPr>
        <w:t xml:space="preserve"> </w:t>
      </w:r>
      <w:r w:rsidR="00626F36">
        <w:rPr>
          <w:rFonts w:ascii="Tahoma" w:hAnsi="Tahoma" w:cs="Tahoma"/>
          <w:color w:val="auto"/>
          <w:sz w:val="24"/>
          <w:szCs w:val="25"/>
        </w:rPr>
        <w:t xml:space="preserve"> </w:t>
      </w:r>
      <w:r w:rsidR="00F959B2">
        <w:rPr>
          <w:rFonts w:ascii="Tahoma" w:hAnsi="Tahoma" w:cs="Tahoma"/>
          <w:color w:val="auto"/>
          <w:sz w:val="24"/>
          <w:szCs w:val="25"/>
        </w:rPr>
        <w:t xml:space="preserve"> </w:t>
      </w:r>
    </w:p>
    <w:p w:rsidR="005B7993" w:rsidRPr="009F111A" w:rsidRDefault="005B7993" w:rsidP="005B7993">
      <w:pPr>
        <w:spacing w:after="0"/>
        <w:ind w:left="0" w:right="50"/>
        <w:rPr>
          <w:rFonts w:ascii="Tahoma" w:hAnsi="Tahoma" w:cs="Tahoma"/>
          <w:b/>
          <w:sz w:val="24"/>
          <w:szCs w:val="25"/>
          <w:u w:val="single"/>
        </w:rPr>
      </w:pPr>
      <w:r>
        <w:rPr>
          <w:rFonts w:ascii="Tahoma" w:hAnsi="Tahoma" w:cs="Tahoma"/>
          <w:b/>
          <w:sz w:val="24"/>
          <w:szCs w:val="25"/>
          <w:u w:val="single"/>
        </w:rPr>
        <w:t>REA. 220</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1A3908">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8D32E9" w:rsidRPr="000D7590" w:rsidRDefault="008D32E9" w:rsidP="00A9379B">
      <w:pPr>
        <w:spacing w:line="276" w:lineRule="auto"/>
        <w:ind w:firstLine="699"/>
        <w:rPr>
          <w:rFonts w:ascii="Tahoma" w:hAnsi="Tahoma" w:cs="Tahoma"/>
          <w:color w:val="auto"/>
          <w:sz w:val="24"/>
          <w:szCs w:val="25"/>
        </w:rPr>
      </w:pPr>
    </w:p>
    <w:p w:rsidR="00A9379B" w:rsidRPr="00081DB5" w:rsidRDefault="00A9379B" w:rsidP="004016F0">
      <w:pPr>
        <w:spacing w:line="276" w:lineRule="auto"/>
        <w:rPr>
          <w:rFonts w:ascii="Tahoma" w:hAnsi="Tahoma" w:cs="Tahoma"/>
          <w:color w:val="auto"/>
          <w:sz w:val="10"/>
          <w:szCs w:val="25"/>
        </w:rPr>
      </w:pPr>
    </w:p>
    <w:p w:rsidR="00872775"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3F1A3D">
        <w:rPr>
          <w:rFonts w:ascii="Tahoma" w:hAnsi="Tahoma" w:cs="Tahoma"/>
          <w:color w:val="auto"/>
          <w:sz w:val="24"/>
          <w:szCs w:val="25"/>
        </w:rPr>
        <w:t xml:space="preserve">KALONDA </w:t>
      </w:r>
      <w:r w:rsidR="008606BB" w:rsidRPr="00CB0A6A">
        <w:rPr>
          <w:rFonts w:ascii="Tahoma" w:hAnsi="Tahoma" w:cs="Tahoma"/>
          <w:color w:val="auto"/>
          <w:sz w:val="24"/>
          <w:szCs w:val="25"/>
        </w:rPr>
        <w:t xml:space="preserve">qui, ayant la parole, </w:t>
      </w:r>
      <w:r w:rsidR="00ED17FB">
        <w:rPr>
          <w:rFonts w:ascii="Tahoma" w:hAnsi="Tahoma" w:cs="Tahoma"/>
          <w:color w:val="auto"/>
          <w:sz w:val="24"/>
          <w:szCs w:val="25"/>
        </w:rPr>
        <w:lastRenderedPageBreak/>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dispositif :</w:t>
      </w:r>
    </w:p>
    <w:p w:rsidR="00872775" w:rsidRPr="000D7590" w:rsidRDefault="00872775" w:rsidP="004016F0">
      <w:pPr>
        <w:spacing w:line="276" w:lineRule="auto"/>
        <w:rPr>
          <w:rFonts w:ascii="Tahoma" w:hAnsi="Tahoma" w:cs="Tahoma"/>
          <w:color w:val="auto"/>
          <w:sz w:val="12"/>
          <w:szCs w:val="25"/>
        </w:rPr>
      </w:pPr>
    </w:p>
    <w:p w:rsidR="008E2145" w:rsidRPr="006335E4" w:rsidRDefault="00D67433" w:rsidP="00931C1D">
      <w:pPr>
        <w:spacing w:line="276" w:lineRule="auto"/>
        <w:ind w:firstLine="699"/>
        <w:rPr>
          <w:rFonts w:ascii="Tahoma" w:hAnsi="Tahoma" w:cs="Tahoma"/>
          <w:color w:val="auto"/>
          <w:sz w:val="24"/>
          <w:szCs w:val="25"/>
        </w:rPr>
      </w:pPr>
      <w:r>
        <w:rPr>
          <w:rFonts w:ascii="Tahoma" w:hAnsi="Tahoma" w:cs="Tahoma"/>
          <w:color w:val="auto"/>
          <w:sz w:val="24"/>
          <w:szCs w:val="25"/>
        </w:rPr>
        <w:t>Dans la présente cause, l’appelant a saisi le Conseil d’Etat contre l’arrêt avant dire droit sous le RRDP. 019/024</w:t>
      </w:r>
      <w:r w:rsidR="00931C1D">
        <w:rPr>
          <w:rFonts w:ascii="Tahoma" w:hAnsi="Tahoma" w:cs="Tahoma"/>
          <w:color w:val="auto"/>
          <w:sz w:val="24"/>
          <w:szCs w:val="25"/>
        </w:rPr>
        <w:t xml:space="preserve"> rendu par la Cour d’appel du Kongo-Central</w:t>
      </w:r>
      <w:r w:rsidR="00795ACC">
        <w:rPr>
          <w:rFonts w:ascii="Tahoma" w:hAnsi="Tahoma" w:cs="Tahoma"/>
          <w:color w:val="auto"/>
          <w:sz w:val="24"/>
          <w:szCs w:val="25"/>
        </w:rPr>
        <w:t xml:space="preserve">, </w:t>
      </w:r>
      <w:r w:rsidR="00113A56">
        <w:rPr>
          <w:rFonts w:ascii="Tahoma" w:hAnsi="Tahoma" w:cs="Tahoma"/>
          <w:color w:val="auto"/>
          <w:sz w:val="24"/>
          <w:szCs w:val="25"/>
        </w:rPr>
        <w:t xml:space="preserve">vérifiant la recevabilité </w:t>
      </w:r>
      <w:r w:rsidR="00684F58">
        <w:rPr>
          <w:rFonts w:ascii="Tahoma" w:hAnsi="Tahoma" w:cs="Tahoma"/>
          <w:color w:val="auto"/>
          <w:sz w:val="24"/>
          <w:szCs w:val="25"/>
        </w:rPr>
        <w:t>de la requête devant le premier juge au dossier sous le REA 220, une n’exist</w:t>
      </w:r>
      <w:r w:rsidR="00883405">
        <w:rPr>
          <w:rFonts w:ascii="Tahoma" w:hAnsi="Tahoma" w:cs="Tahoma"/>
          <w:color w:val="auto"/>
          <w:sz w:val="24"/>
          <w:szCs w:val="25"/>
        </w:rPr>
        <w:t xml:space="preserve">e pas non plus </w:t>
      </w:r>
      <w:r w:rsidR="0016754C">
        <w:rPr>
          <w:rFonts w:ascii="Tahoma" w:hAnsi="Tahoma" w:cs="Tahoma"/>
          <w:color w:val="auto"/>
          <w:sz w:val="24"/>
          <w:szCs w:val="25"/>
        </w:rPr>
        <w:t>une expédition pour appel régulière parmi les pièces du requérant,</w:t>
      </w:r>
      <w:r w:rsidR="00883405">
        <w:rPr>
          <w:rFonts w:ascii="Tahoma" w:hAnsi="Tahoma" w:cs="Tahoma"/>
          <w:color w:val="auto"/>
          <w:sz w:val="24"/>
          <w:szCs w:val="25"/>
        </w:rPr>
        <w:t xml:space="preserve"> </w:t>
      </w:r>
      <w:r w:rsidR="00684F58">
        <w:rPr>
          <w:rFonts w:ascii="Tahoma" w:hAnsi="Tahoma" w:cs="Tahoma"/>
          <w:color w:val="auto"/>
          <w:sz w:val="24"/>
          <w:szCs w:val="25"/>
        </w:rPr>
        <w:t xml:space="preserve"> </w:t>
      </w:r>
      <w:r w:rsidR="00113A56">
        <w:rPr>
          <w:rFonts w:ascii="Tahoma" w:hAnsi="Tahoma" w:cs="Tahoma"/>
          <w:color w:val="auto"/>
          <w:sz w:val="24"/>
          <w:szCs w:val="25"/>
        </w:rPr>
        <w:t xml:space="preserve"> </w:t>
      </w:r>
      <w:r w:rsidR="008606BB" w:rsidRPr="00CB0A6A">
        <w:rPr>
          <w:rFonts w:ascii="Tahoma" w:hAnsi="Tahoma" w:cs="Tahoma"/>
          <w:color w:val="auto"/>
          <w:sz w:val="24"/>
          <w:szCs w:val="25"/>
        </w:rPr>
        <w:t xml:space="preserve"> </w:t>
      </w:r>
    </w:p>
    <w:p w:rsidR="00EA4F9B" w:rsidRPr="007F6A55" w:rsidRDefault="00EA4F9B" w:rsidP="00C32523">
      <w:pPr>
        <w:spacing w:line="276" w:lineRule="auto"/>
        <w:rPr>
          <w:rFonts w:ascii="Tahoma" w:hAnsi="Tahoma" w:cs="Tahoma"/>
          <w:color w:val="auto"/>
          <w:sz w:val="8"/>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016F0">
        <w:rPr>
          <w:rFonts w:ascii="Tahoma" w:hAnsi="Tahoma" w:cs="Tahoma"/>
          <w:color w:val="auto"/>
          <w:sz w:val="24"/>
          <w:szCs w:val="25"/>
        </w:rPr>
        <w:t xml:space="preserve">Il plaira au Conseil d’Etat de dire </w:t>
      </w:r>
      <w:r w:rsidR="004533B3">
        <w:rPr>
          <w:rFonts w:ascii="Tahoma" w:hAnsi="Tahoma" w:cs="Tahoma"/>
          <w:color w:val="auto"/>
          <w:sz w:val="24"/>
          <w:szCs w:val="25"/>
        </w:rPr>
        <w:t xml:space="preserve">irrecevable cette « action </w:t>
      </w:r>
      <w:r w:rsidR="004016F0">
        <w:rPr>
          <w:rFonts w:ascii="Tahoma" w:hAnsi="Tahoma" w:cs="Tahoma"/>
          <w:color w:val="auto"/>
          <w:sz w:val="24"/>
          <w:szCs w:val="25"/>
        </w:rPr>
        <w:t>;</w:t>
      </w:r>
    </w:p>
    <w:p w:rsidR="00EA4F9B" w:rsidRPr="008D6F4B" w:rsidRDefault="00EA4F9B" w:rsidP="00F26ABE">
      <w:pPr>
        <w:spacing w:line="276" w:lineRule="auto"/>
        <w:ind w:left="0" w:firstLine="0"/>
        <w:rPr>
          <w:rFonts w:ascii="Tahoma" w:hAnsi="Tahoma" w:cs="Tahoma"/>
          <w:color w:val="auto"/>
          <w:sz w:val="6"/>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D45246" w:rsidRDefault="001C4B9F" w:rsidP="001C4B9F">
      <w:pPr>
        <w:spacing w:line="276" w:lineRule="auto"/>
        <w:rPr>
          <w:rFonts w:ascii="Tahoma" w:hAnsi="Tahoma" w:cs="Tahoma"/>
          <w:color w:val="auto"/>
          <w:sz w:val="6"/>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8D6F4B" w:rsidRDefault="001F0B34" w:rsidP="00C914FB">
      <w:pPr>
        <w:spacing w:line="276" w:lineRule="auto"/>
        <w:ind w:left="0" w:firstLine="709"/>
        <w:rPr>
          <w:rFonts w:ascii="Tahoma" w:hAnsi="Tahoma" w:cs="Tahoma"/>
          <w:color w:val="auto"/>
          <w:sz w:val="10"/>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001874">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8D6F4B" w:rsidRDefault="00AE1977" w:rsidP="00C914FB">
      <w:pPr>
        <w:spacing w:line="276" w:lineRule="auto"/>
        <w:ind w:left="0" w:firstLine="709"/>
        <w:rPr>
          <w:rFonts w:ascii="Tahoma" w:hAnsi="Tahoma" w:cs="Tahoma"/>
          <w:color w:val="auto"/>
          <w:sz w:val="12"/>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1F5592" w:rsidRDefault="001F5592" w:rsidP="006D0E50">
      <w:pPr>
        <w:spacing w:line="276" w:lineRule="auto"/>
        <w:ind w:left="0" w:firstLine="709"/>
        <w:rPr>
          <w:rFonts w:ascii="Tahoma" w:hAnsi="Tahoma" w:cs="Tahoma"/>
          <w:color w:val="auto"/>
          <w:sz w:val="24"/>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8D6F4B" w:rsidRDefault="007377F0" w:rsidP="007377F0">
      <w:pPr>
        <w:ind w:left="0" w:right="50" w:firstLine="0"/>
        <w:jc w:val="left"/>
        <w:rPr>
          <w:b/>
          <w:sz w:val="14"/>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A  R  R  E  T</w:t>
      </w:r>
      <w:r w:rsidRPr="005B24C2">
        <w:rPr>
          <w:rFonts w:ascii="Tahoma" w:hAnsi="Tahoma" w:cs="Tahoma"/>
          <w:b/>
          <w:sz w:val="26"/>
          <w:szCs w:val="26"/>
        </w:rPr>
        <w:t xml:space="preserve">   </w:t>
      </w:r>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
    <w:p w:rsidR="0020296C" w:rsidRPr="006D0E50" w:rsidRDefault="0020296C" w:rsidP="007377F0">
      <w:pPr>
        <w:ind w:left="0" w:right="113" w:firstLine="0"/>
        <w:jc w:val="center"/>
        <w:rPr>
          <w:rFonts w:ascii="Tahoma" w:hAnsi="Tahoma" w:cs="Tahoma"/>
          <w:b/>
          <w:sz w:val="20"/>
          <w:szCs w:val="26"/>
          <w:u w:val="single"/>
        </w:rPr>
      </w:pPr>
    </w:p>
    <w:p w:rsidR="005E0B47" w:rsidRDefault="0094639F" w:rsidP="00E10B27">
      <w:pPr>
        <w:spacing w:line="276" w:lineRule="auto"/>
        <w:ind w:right="50" w:firstLine="841"/>
        <w:rPr>
          <w:rFonts w:ascii="Tahoma" w:hAnsi="Tahoma" w:cs="Tahoma"/>
          <w:color w:val="auto"/>
          <w:sz w:val="24"/>
          <w:szCs w:val="25"/>
        </w:rPr>
      </w:pPr>
      <w:r w:rsidRPr="0073764E">
        <w:rPr>
          <w:rFonts w:ascii="Tahoma" w:hAnsi="Tahoma" w:cs="Tahoma"/>
          <w:color w:val="auto"/>
          <w:sz w:val="24"/>
          <w:szCs w:val="25"/>
        </w:rPr>
        <w:lastRenderedPageBreak/>
        <w:t>Par déclaration faite et actée</w:t>
      </w:r>
      <w:r w:rsidR="00690F8E" w:rsidRPr="0073764E">
        <w:rPr>
          <w:rFonts w:ascii="Tahoma" w:hAnsi="Tahoma" w:cs="Tahoma"/>
          <w:color w:val="auto"/>
          <w:sz w:val="24"/>
          <w:szCs w:val="25"/>
        </w:rPr>
        <w:t xml:space="preserve"> </w:t>
      </w:r>
      <w:r w:rsidR="00CF0AD7">
        <w:rPr>
          <w:rFonts w:ascii="Tahoma" w:hAnsi="Tahoma" w:cs="Tahoma"/>
          <w:color w:val="auto"/>
          <w:sz w:val="24"/>
          <w:szCs w:val="25"/>
        </w:rPr>
        <w:t>le 02 avril 2024, le Regroupement politique</w:t>
      </w:r>
      <w:r w:rsidR="00CF25B2">
        <w:rPr>
          <w:rFonts w:ascii="Tahoma" w:hAnsi="Tahoma" w:cs="Tahoma"/>
          <w:color w:val="auto"/>
          <w:sz w:val="24"/>
          <w:szCs w:val="25"/>
        </w:rPr>
        <w:t xml:space="preserve">, A Nous de Bâtir le Congo, « ANB » en sigle, appelant, agissant </w:t>
      </w:r>
      <w:r w:rsidR="00D71719">
        <w:rPr>
          <w:rFonts w:ascii="Tahoma" w:hAnsi="Tahoma" w:cs="Tahoma"/>
          <w:color w:val="auto"/>
          <w:sz w:val="24"/>
          <w:szCs w:val="25"/>
        </w:rPr>
        <w:t xml:space="preserve">par </w:t>
      </w:r>
      <w:r w:rsidR="00347B7A">
        <w:rPr>
          <w:rFonts w:ascii="Tahoma" w:hAnsi="Tahoma" w:cs="Tahoma"/>
          <w:color w:val="auto"/>
          <w:sz w:val="24"/>
          <w:szCs w:val="25"/>
        </w:rPr>
        <w:t>Maître</w:t>
      </w:r>
      <w:r w:rsidR="00D71719">
        <w:rPr>
          <w:rFonts w:ascii="Tahoma" w:hAnsi="Tahoma" w:cs="Tahoma"/>
          <w:color w:val="auto"/>
          <w:sz w:val="24"/>
          <w:szCs w:val="25"/>
        </w:rPr>
        <w:t xml:space="preserve"> Eric Divin KALOMBO du barreau de Kinshasa/Matete, porteur de procuration spéciale lui remise </w:t>
      </w:r>
      <w:r w:rsidR="000F4A93">
        <w:rPr>
          <w:rFonts w:ascii="Tahoma" w:hAnsi="Tahoma" w:cs="Tahoma"/>
          <w:color w:val="auto"/>
          <w:sz w:val="24"/>
          <w:szCs w:val="25"/>
        </w:rPr>
        <w:t xml:space="preserve">par Monsieur Bernard KAYOMBA SHIKILWE, président dudit regroupement, a pour mal jugé relevé appel de l’arrêt rendu sous RCDP 122 en date du 28 mars 2024 en matière de contentieux électoral </w:t>
      </w:r>
      <w:r w:rsidR="001103D2">
        <w:rPr>
          <w:rFonts w:ascii="Tahoma" w:hAnsi="Tahoma" w:cs="Tahoma"/>
          <w:color w:val="auto"/>
          <w:sz w:val="24"/>
          <w:szCs w:val="25"/>
        </w:rPr>
        <w:t xml:space="preserve">par la Cour d’appel du Kwilu, faisant office de la Cour administrative d’appel dans la circonscription électorale de Kikwit ville qui, après </w:t>
      </w:r>
      <w:r w:rsidR="00C74EE4">
        <w:rPr>
          <w:rFonts w:ascii="Tahoma" w:hAnsi="Tahoma" w:cs="Tahoma"/>
          <w:color w:val="auto"/>
          <w:sz w:val="24"/>
          <w:szCs w:val="25"/>
        </w:rPr>
        <w:t xml:space="preserve">avoir reçu et dit fondées </w:t>
      </w:r>
      <w:r w:rsidR="00CF5AA6">
        <w:rPr>
          <w:rFonts w:ascii="Tahoma" w:hAnsi="Tahoma" w:cs="Tahoma"/>
          <w:color w:val="auto"/>
          <w:sz w:val="24"/>
          <w:szCs w:val="25"/>
        </w:rPr>
        <w:t xml:space="preserve">les requêtes introduites par le regroupement </w:t>
      </w:r>
      <w:r w:rsidR="00A30192">
        <w:rPr>
          <w:rFonts w:ascii="Tahoma" w:hAnsi="Tahoma" w:cs="Tahoma"/>
          <w:color w:val="auto"/>
          <w:sz w:val="24"/>
          <w:szCs w:val="25"/>
        </w:rPr>
        <w:t>politique A nous de Bât</w:t>
      </w:r>
      <w:r w:rsidR="00DD1F7D">
        <w:rPr>
          <w:rFonts w:ascii="Tahoma" w:hAnsi="Tahoma" w:cs="Tahoma"/>
          <w:color w:val="auto"/>
          <w:sz w:val="24"/>
          <w:szCs w:val="25"/>
        </w:rPr>
        <w:t>ir le Congo, a confirmé</w:t>
      </w:r>
      <w:r w:rsidR="00A30192">
        <w:rPr>
          <w:rFonts w:ascii="Tahoma" w:hAnsi="Tahoma" w:cs="Tahoma"/>
          <w:color w:val="auto"/>
          <w:sz w:val="24"/>
          <w:szCs w:val="25"/>
        </w:rPr>
        <w:t xml:space="preserve"> la décision</w:t>
      </w:r>
      <w:r w:rsidR="00966747">
        <w:rPr>
          <w:rFonts w:ascii="Tahoma" w:hAnsi="Tahoma" w:cs="Tahoma"/>
          <w:color w:val="auto"/>
          <w:sz w:val="24"/>
          <w:szCs w:val="25"/>
        </w:rPr>
        <w:t xml:space="preserve"> n0004/CENI/AP/2024 du 21 janvier 2024 portant publication des résultats provisoires des élections législatives provinciales dans la circonscription électorale de Kikwit, proclamant Madame Kidima NZOMBA IDA comme élue députée provinciale </w:t>
      </w:r>
      <w:r w:rsidR="000D765C">
        <w:rPr>
          <w:rFonts w:ascii="Tahoma" w:hAnsi="Tahoma" w:cs="Tahoma"/>
          <w:color w:val="auto"/>
          <w:sz w:val="24"/>
          <w:szCs w:val="25"/>
        </w:rPr>
        <w:t xml:space="preserve">sur la liste de l’A.N.B et a dit qu’il n’y </w:t>
      </w:r>
      <w:r w:rsidR="000C42FC">
        <w:rPr>
          <w:rFonts w:ascii="Tahoma" w:hAnsi="Tahoma" w:cs="Tahoma"/>
          <w:color w:val="auto"/>
          <w:sz w:val="24"/>
          <w:szCs w:val="25"/>
        </w:rPr>
        <w:t>a pas lieu à paiement des frais.</w:t>
      </w:r>
    </w:p>
    <w:p w:rsidR="001F5592" w:rsidRPr="00026AAA" w:rsidRDefault="001F5592" w:rsidP="00E10B27">
      <w:pPr>
        <w:spacing w:line="276" w:lineRule="auto"/>
        <w:ind w:right="50" w:firstLine="841"/>
        <w:rPr>
          <w:rFonts w:ascii="Tahoma" w:hAnsi="Tahoma" w:cs="Tahoma"/>
          <w:color w:val="auto"/>
          <w:sz w:val="8"/>
          <w:szCs w:val="25"/>
        </w:rPr>
      </w:pPr>
    </w:p>
    <w:p w:rsidR="001F5592" w:rsidRDefault="00DD739D"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l’audience publique du 05 avril 2024 au cours de laquelle cette cause a été appelée, instruite et prise en délibérée la partie appelante a comparu par ses conseils maîtres WETCHOUGA, Nenille MBOYO, Yves MWAKASO, Elie Grâce, BEYA </w:t>
      </w:r>
      <w:r w:rsidR="00886E37">
        <w:rPr>
          <w:rFonts w:ascii="Tahoma" w:hAnsi="Tahoma" w:cs="Tahoma"/>
          <w:color w:val="auto"/>
          <w:sz w:val="24"/>
          <w:szCs w:val="25"/>
        </w:rPr>
        <w:t xml:space="preserve">KANDA, Jean Pierre </w:t>
      </w:r>
      <w:r w:rsidR="00CE29D9">
        <w:rPr>
          <w:rFonts w:ascii="Tahoma" w:hAnsi="Tahoma" w:cs="Tahoma"/>
          <w:color w:val="auto"/>
          <w:sz w:val="24"/>
          <w:szCs w:val="25"/>
        </w:rPr>
        <w:t xml:space="preserve">MALEMBE et KASONGO, tous avocats respectivement </w:t>
      </w:r>
      <w:r w:rsidR="00BB1B05">
        <w:rPr>
          <w:rFonts w:ascii="Tahoma" w:hAnsi="Tahoma" w:cs="Tahoma"/>
          <w:color w:val="auto"/>
          <w:sz w:val="24"/>
          <w:szCs w:val="25"/>
        </w:rPr>
        <w:t>aux barreaux de Kinshasa/Matete pour le premier, le second, le troisième et quatrième, et de Kinshasa/Gombe pour le cinquième et le s</w:t>
      </w:r>
      <w:r w:rsidR="000D5FB8">
        <w:rPr>
          <w:rFonts w:ascii="Tahoma" w:hAnsi="Tahoma" w:cs="Tahoma"/>
          <w:color w:val="auto"/>
          <w:sz w:val="24"/>
          <w:szCs w:val="25"/>
        </w:rPr>
        <w:t xml:space="preserve">ixième pour le barreau de Kwilu, la partie intimée a comparu par ses conseils maîtres Fidèle BUCA conjointement avec </w:t>
      </w:r>
      <w:r w:rsidR="00312FA7">
        <w:rPr>
          <w:rFonts w:ascii="Tahoma" w:hAnsi="Tahoma" w:cs="Tahoma"/>
          <w:color w:val="auto"/>
          <w:sz w:val="24"/>
          <w:szCs w:val="25"/>
        </w:rPr>
        <w:t xml:space="preserve">maîtres </w:t>
      </w:r>
      <w:r w:rsidR="00182AD1">
        <w:rPr>
          <w:rFonts w:ascii="Tahoma" w:hAnsi="Tahoma" w:cs="Tahoma"/>
          <w:color w:val="auto"/>
          <w:sz w:val="24"/>
          <w:szCs w:val="25"/>
        </w:rPr>
        <w:t xml:space="preserve">PACOM NOTE et Blanchard KISOLO tous avocats aux barreaux de </w:t>
      </w:r>
      <w:r w:rsidR="00B862DF">
        <w:rPr>
          <w:rFonts w:ascii="Tahoma" w:hAnsi="Tahoma" w:cs="Tahoma"/>
          <w:color w:val="auto"/>
          <w:sz w:val="24"/>
          <w:szCs w:val="25"/>
        </w:rPr>
        <w:t>Kinshasa/Gombe pour le premier et Kwilu pour les deux derniers</w:t>
      </w:r>
      <w:r w:rsidR="007914DB">
        <w:rPr>
          <w:rFonts w:ascii="Tahoma" w:hAnsi="Tahoma" w:cs="Tahoma"/>
          <w:color w:val="auto"/>
          <w:sz w:val="24"/>
          <w:szCs w:val="25"/>
        </w:rPr>
        <w:t>.</w:t>
      </w:r>
    </w:p>
    <w:p w:rsidR="00FD0D7C" w:rsidRPr="00026AAA" w:rsidRDefault="00FD0D7C" w:rsidP="00E10B27">
      <w:pPr>
        <w:spacing w:line="276" w:lineRule="auto"/>
        <w:ind w:right="50" w:firstLine="841"/>
        <w:rPr>
          <w:rFonts w:ascii="Tahoma" w:hAnsi="Tahoma" w:cs="Tahoma"/>
          <w:color w:val="auto"/>
          <w:sz w:val="8"/>
          <w:szCs w:val="25"/>
        </w:rPr>
      </w:pPr>
    </w:p>
    <w:p w:rsidR="00803FAE" w:rsidRDefault="00FD0D7C" w:rsidP="00C403DE">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 </w:t>
      </w:r>
      <w:r w:rsidR="00A668DF">
        <w:rPr>
          <w:rFonts w:ascii="Tahoma" w:hAnsi="Tahoma" w:cs="Tahoma"/>
          <w:color w:val="auto"/>
          <w:sz w:val="24"/>
          <w:szCs w:val="25"/>
        </w:rPr>
        <w:t xml:space="preserve">prime abord, la partie intimée soulève une fin de non recevoir, tirée de l’irrecevabilité de l’appel interjeté par le regroupement </w:t>
      </w:r>
      <w:r w:rsidR="00804F4B">
        <w:rPr>
          <w:rFonts w:ascii="Tahoma" w:hAnsi="Tahoma" w:cs="Tahoma"/>
          <w:color w:val="auto"/>
          <w:sz w:val="24"/>
          <w:szCs w:val="25"/>
        </w:rPr>
        <w:t xml:space="preserve">politique </w:t>
      </w:r>
      <w:r w:rsidR="00181D94">
        <w:rPr>
          <w:rFonts w:ascii="Tahoma" w:hAnsi="Tahoma" w:cs="Tahoma"/>
          <w:color w:val="auto"/>
          <w:sz w:val="24"/>
          <w:szCs w:val="25"/>
        </w:rPr>
        <w:t>A nous de Bâtir le Congo, « ANB »</w:t>
      </w:r>
      <w:r w:rsidR="007E2022">
        <w:rPr>
          <w:rFonts w:ascii="Tahoma" w:hAnsi="Tahoma" w:cs="Tahoma"/>
          <w:color w:val="auto"/>
          <w:sz w:val="24"/>
          <w:szCs w:val="25"/>
        </w:rPr>
        <w:t xml:space="preserve"> en sigle. Développant </w:t>
      </w:r>
      <w:r w:rsidR="00C403DE">
        <w:rPr>
          <w:rFonts w:ascii="Tahoma" w:hAnsi="Tahoma" w:cs="Tahoma"/>
          <w:color w:val="auto"/>
          <w:sz w:val="24"/>
          <w:szCs w:val="25"/>
        </w:rPr>
        <w:t xml:space="preserve">ce moyen, maître Blanchard soutient que, n’ayant pas figuré à l’instance tenue au premier degré devant la Cour d’appel du Kwilu faisant office de la Cour administrative d’appel, ledit regroupement est par conséquent dépourvu de la qualité en tant que partie en instance d’appel d’une part tout en remettant </w:t>
      </w:r>
      <w:r w:rsidR="00057CD6">
        <w:rPr>
          <w:rFonts w:ascii="Tahoma" w:hAnsi="Tahoma" w:cs="Tahoma"/>
          <w:color w:val="auto"/>
          <w:sz w:val="24"/>
          <w:szCs w:val="25"/>
        </w:rPr>
        <w:t xml:space="preserve">en cause et d’autre part il remet en cause la </w:t>
      </w:r>
      <w:r w:rsidR="00057CD6">
        <w:rPr>
          <w:rFonts w:ascii="Tahoma" w:hAnsi="Tahoma" w:cs="Tahoma"/>
          <w:color w:val="auto"/>
          <w:sz w:val="24"/>
          <w:szCs w:val="25"/>
        </w:rPr>
        <w:lastRenderedPageBreak/>
        <w:t>lettre relative au désistement de l’action initiée au premier degré par le regroupement sus indiqué</w:t>
      </w:r>
      <w:r w:rsidR="00AE6CFE">
        <w:rPr>
          <w:rFonts w:ascii="Tahoma" w:hAnsi="Tahoma" w:cs="Tahoma"/>
          <w:color w:val="auto"/>
          <w:sz w:val="24"/>
          <w:szCs w:val="25"/>
        </w:rPr>
        <w:t>.</w:t>
      </w:r>
    </w:p>
    <w:p w:rsidR="00803FAE" w:rsidRPr="00026AAA" w:rsidRDefault="00803FAE" w:rsidP="00C403DE">
      <w:pPr>
        <w:spacing w:line="276" w:lineRule="auto"/>
        <w:ind w:right="50" w:firstLine="841"/>
        <w:rPr>
          <w:rFonts w:ascii="Tahoma" w:hAnsi="Tahoma" w:cs="Tahoma"/>
          <w:color w:val="auto"/>
          <w:sz w:val="8"/>
          <w:szCs w:val="25"/>
        </w:rPr>
      </w:pPr>
    </w:p>
    <w:p w:rsidR="00703DE3" w:rsidRDefault="00803FAE" w:rsidP="00C403DE">
      <w:pPr>
        <w:spacing w:line="276" w:lineRule="auto"/>
        <w:ind w:right="50" w:firstLine="841"/>
        <w:rPr>
          <w:rFonts w:ascii="Tahoma" w:hAnsi="Tahoma" w:cs="Tahoma"/>
          <w:color w:val="auto"/>
          <w:sz w:val="24"/>
          <w:szCs w:val="25"/>
        </w:rPr>
      </w:pPr>
      <w:r>
        <w:rPr>
          <w:rFonts w:ascii="Tahoma" w:hAnsi="Tahoma" w:cs="Tahoma"/>
          <w:color w:val="auto"/>
          <w:sz w:val="24"/>
          <w:szCs w:val="25"/>
        </w:rPr>
        <w:t>S’agissant de cette fin de non recevoir, le Conseil d’Etat note que ce moyen ne peut pas prospérer.</w:t>
      </w:r>
    </w:p>
    <w:p w:rsidR="00703DE3" w:rsidRPr="00026AAA" w:rsidRDefault="00703DE3" w:rsidP="00C403DE">
      <w:pPr>
        <w:spacing w:line="276" w:lineRule="auto"/>
        <w:ind w:right="50" w:firstLine="841"/>
        <w:rPr>
          <w:rFonts w:ascii="Tahoma" w:hAnsi="Tahoma" w:cs="Tahoma"/>
          <w:color w:val="auto"/>
          <w:sz w:val="8"/>
          <w:szCs w:val="25"/>
        </w:rPr>
      </w:pPr>
    </w:p>
    <w:p w:rsidR="00341E0E" w:rsidRDefault="00703DE3" w:rsidP="00C403DE">
      <w:pPr>
        <w:spacing w:line="276" w:lineRule="auto"/>
        <w:ind w:right="50" w:firstLine="841"/>
        <w:rPr>
          <w:rFonts w:ascii="Tahoma" w:hAnsi="Tahoma" w:cs="Tahoma"/>
          <w:color w:val="auto"/>
          <w:sz w:val="24"/>
          <w:szCs w:val="25"/>
        </w:rPr>
      </w:pPr>
      <w:r>
        <w:rPr>
          <w:rFonts w:ascii="Tahoma" w:hAnsi="Tahoma" w:cs="Tahoma"/>
          <w:color w:val="auto"/>
          <w:sz w:val="24"/>
          <w:szCs w:val="25"/>
        </w:rPr>
        <w:t>En effet, il ressort du troisième feuillet de l’expéditeur pour appel en ce qui les parties en cause enregistré sous RCDP 122 au premier degré que le regroupement politique « ANB » en sigle a bel et bien comparu à l’audience publique du 17/02/2024 par le bais de ses conseils maîtres BEYANGA Goy Arsène, conjointement DIASSO MUYANGA Sylvain, Nenille MBOYO ya Muzo BI Fishie et Sébastien</w:t>
      </w:r>
      <w:r w:rsidR="008B7AD3">
        <w:rPr>
          <w:rFonts w:ascii="Tahoma" w:hAnsi="Tahoma" w:cs="Tahoma"/>
          <w:color w:val="auto"/>
          <w:sz w:val="24"/>
          <w:szCs w:val="25"/>
        </w:rPr>
        <w:t xml:space="preserve"> NSIEMPINA sur comparution volo</w:t>
      </w:r>
      <w:r w:rsidR="00217E3A">
        <w:rPr>
          <w:rFonts w:ascii="Tahoma" w:hAnsi="Tahoma" w:cs="Tahoma"/>
          <w:color w:val="auto"/>
          <w:sz w:val="24"/>
          <w:szCs w:val="25"/>
        </w:rPr>
        <w:t>n</w:t>
      </w:r>
      <w:r w:rsidR="008B7AD3">
        <w:rPr>
          <w:rFonts w:ascii="Tahoma" w:hAnsi="Tahoma" w:cs="Tahoma"/>
          <w:color w:val="auto"/>
          <w:sz w:val="24"/>
          <w:szCs w:val="25"/>
        </w:rPr>
        <w:t>taire.</w:t>
      </w:r>
    </w:p>
    <w:p w:rsidR="00341E0E" w:rsidRPr="00026AAA" w:rsidRDefault="00341E0E" w:rsidP="00C403DE">
      <w:pPr>
        <w:spacing w:line="276" w:lineRule="auto"/>
        <w:ind w:right="50" w:firstLine="841"/>
        <w:rPr>
          <w:rFonts w:ascii="Tahoma" w:hAnsi="Tahoma" w:cs="Tahoma"/>
          <w:color w:val="auto"/>
          <w:sz w:val="8"/>
          <w:szCs w:val="25"/>
        </w:rPr>
      </w:pPr>
    </w:p>
    <w:p w:rsidR="0003150C" w:rsidRDefault="00341E0E" w:rsidP="00C403DE">
      <w:pPr>
        <w:spacing w:line="276" w:lineRule="auto"/>
        <w:ind w:right="50" w:firstLine="841"/>
        <w:rPr>
          <w:rFonts w:ascii="Tahoma" w:hAnsi="Tahoma" w:cs="Tahoma"/>
          <w:color w:val="auto"/>
          <w:sz w:val="24"/>
          <w:szCs w:val="25"/>
        </w:rPr>
      </w:pPr>
      <w:r>
        <w:rPr>
          <w:rFonts w:ascii="Tahoma" w:hAnsi="Tahoma" w:cs="Tahoma"/>
          <w:color w:val="auto"/>
          <w:sz w:val="24"/>
          <w:szCs w:val="25"/>
        </w:rPr>
        <w:t>Qu’en conséquence, ayant été partie au procès au premier degré, l’actuel appelant remplit toutes les conditions requises par la loi pour être considérée comme partie en instance d’appel interjeté dans les formes et délai de la loi, cet appel est recevable.</w:t>
      </w:r>
    </w:p>
    <w:p w:rsidR="0003150C" w:rsidRPr="00026AAA" w:rsidRDefault="0003150C" w:rsidP="00C403DE">
      <w:pPr>
        <w:spacing w:line="276" w:lineRule="auto"/>
        <w:ind w:right="50" w:firstLine="841"/>
        <w:rPr>
          <w:rFonts w:ascii="Tahoma" w:hAnsi="Tahoma" w:cs="Tahoma"/>
          <w:color w:val="auto"/>
          <w:sz w:val="8"/>
          <w:szCs w:val="25"/>
        </w:rPr>
      </w:pPr>
    </w:p>
    <w:p w:rsidR="008660F7" w:rsidRDefault="005C688F" w:rsidP="00C403DE">
      <w:pPr>
        <w:spacing w:line="276" w:lineRule="auto"/>
        <w:ind w:right="50" w:firstLine="841"/>
        <w:rPr>
          <w:rFonts w:ascii="Tahoma" w:hAnsi="Tahoma" w:cs="Tahoma"/>
          <w:color w:val="auto"/>
          <w:sz w:val="24"/>
          <w:szCs w:val="25"/>
        </w:rPr>
      </w:pPr>
      <w:r>
        <w:rPr>
          <w:rFonts w:ascii="Tahoma" w:hAnsi="Tahoma" w:cs="Tahoma"/>
          <w:color w:val="auto"/>
          <w:sz w:val="24"/>
          <w:szCs w:val="25"/>
        </w:rPr>
        <w:t>Quant aux faits, il se dégage des éléments du dossier que, bien aux termes de la décision</w:t>
      </w:r>
      <w:r w:rsidR="00CB5856">
        <w:rPr>
          <w:rFonts w:ascii="Tahoma" w:hAnsi="Tahoma" w:cs="Tahoma"/>
          <w:color w:val="auto"/>
          <w:sz w:val="24"/>
          <w:szCs w:val="25"/>
        </w:rPr>
        <w:t xml:space="preserve"> de la CENI n°004/CENI/AP/2024, Sieur </w:t>
      </w:r>
      <w:r w:rsidR="00BB0AD2">
        <w:rPr>
          <w:rFonts w:ascii="Tahoma" w:hAnsi="Tahoma" w:cs="Tahoma"/>
          <w:color w:val="auto"/>
          <w:sz w:val="24"/>
          <w:szCs w:val="25"/>
        </w:rPr>
        <w:t xml:space="preserve">IKBILABADIPIA Joël a été proclamé candidat de la liste dudit regroupement </w:t>
      </w:r>
      <w:r w:rsidR="00E25798">
        <w:rPr>
          <w:rFonts w:ascii="Tahoma" w:hAnsi="Tahoma" w:cs="Tahoma"/>
          <w:color w:val="auto"/>
          <w:sz w:val="24"/>
          <w:szCs w:val="25"/>
        </w:rPr>
        <w:t xml:space="preserve">et publié le lendemain </w:t>
      </w:r>
      <w:r w:rsidR="002B489A">
        <w:rPr>
          <w:rFonts w:ascii="Tahoma" w:hAnsi="Tahoma" w:cs="Tahoma"/>
          <w:color w:val="auto"/>
          <w:sz w:val="24"/>
          <w:szCs w:val="25"/>
        </w:rPr>
        <w:t xml:space="preserve">sur son site sera faite internet, une autre publication toujours sur le même site sera faite quelques jours après </w:t>
      </w:r>
      <w:r w:rsidR="0037382A">
        <w:rPr>
          <w:rFonts w:ascii="Tahoma" w:hAnsi="Tahoma" w:cs="Tahoma"/>
          <w:color w:val="auto"/>
          <w:sz w:val="24"/>
          <w:szCs w:val="25"/>
        </w:rPr>
        <w:t xml:space="preserve">retenant le nom de Madame KIDIMA NZOMBA IDA, mais qui a été vite corrigée à travers le communiqué de presse de la CENI </w:t>
      </w:r>
      <w:r w:rsidR="00840AAD">
        <w:rPr>
          <w:rFonts w:ascii="Tahoma" w:hAnsi="Tahoma" w:cs="Tahoma"/>
          <w:color w:val="auto"/>
          <w:sz w:val="24"/>
          <w:szCs w:val="25"/>
        </w:rPr>
        <w:t>n°010/CENI/2024</w:t>
      </w:r>
      <w:r w:rsidR="00393F65">
        <w:rPr>
          <w:rFonts w:ascii="Tahoma" w:hAnsi="Tahoma" w:cs="Tahoma"/>
          <w:color w:val="auto"/>
          <w:sz w:val="24"/>
          <w:szCs w:val="25"/>
        </w:rPr>
        <w:t xml:space="preserve"> du 02 février 2024</w:t>
      </w:r>
      <w:r w:rsidR="00840AAD">
        <w:rPr>
          <w:rFonts w:ascii="Tahoma" w:hAnsi="Tahoma" w:cs="Tahoma"/>
          <w:color w:val="auto"/>
          <w:sz w:val="24"/>
          <w:szCs w:val="25"/>
        </w:rPr>
        <w:t>.</w:t>
      </w:r>
    </w:p>
    <w:p w:rsidR="000754C9" w:rsidRPr="000E2794" w:rsidRDefault="000754C9" w:rsidP="00C403DE">
      <w:pPr>
        <w:spacing w:line="276" w:lineRule="auto"/>
        <w:ind w:right="50" w:firstLine="841"/>
        <w:rPr>
          <w:rFonts w:ascii="Tahoma" w:hAnsi="Tahoma" w:cs="Tahoma"/>
          <w:color w:val="auto"/>
          <w:sz w:val="8"/>
          <w:szCs w:val="25"/>
        </w:rPr>
      </w:pPr>
    </w:p>
    <w:p w:rsidR="000754C9" w:rsidRDefault="00865406" w:rsidP="00C403DE">
      <w:pPr>
        <w:spacing w:line="276" w:lineRule="auto"/>
        <w:ind w:right="50" w:firstLine="841"/>
        <w:rPr>
          <w:rFonts w:ascii="Tahoma" w:hAnsi="Tahoma" w:cs="Tahoma"/>
          <w:color w:val="auto"/>
          <w:sz w:val="24"/>
          <w:szCs w:val="25"/>
        </w:rPr>
      </w:pPr>
      <w:r>
        <w:rPr>
          <w:rFonts w:ascii="Tahoma" w:hAnsi="Tahoma" w:cs="Tahoma"/>
          <w:color w:val="auto"/>
          <w:sz w:val="24"/>
          <w:szCs w:val="25"/>
        </w:rPr>
        <w:t>Cependant le premier juge</w:t>
      </w:r>
      <w:r w:rsidR="00ED1DD0">
        <w:rPr>
          <w:rFonts w:ascii="Tahoma" w:hAnsi="Tahoma" w:cs="Tahoma"/>
          <w:color w:val="auto"/>
          <w:sz w:val="24"/>
          <w:szCs w:val="25"/>
        </w:rPr>
        <w:t xml:space="preserve"> n’</w:t>
      </w:r>
      <w:r w:rsidR="00F85203">
        <w:rPr>
          <w:rFonts w:ascii="Tahoma" w:hAnsi="Tahoma" w:cs="Tahoma"/>
          <w:color w:val="auto"/>
          <w:sz w:val="24"/>
          <w:szCs w:val="25"/>
        </w:rPr>
        <w:t xml:space="preserve">a pas, selon l’appelant, fait évoluer interprétation de cette dernière décision en rendant son arrêt qui a violé le principe de la sincérité du suffrage </w:t>
      </w:r>
      <w:r w:rsidR="00F22410">
        <w:rPr>
          <w:rFonts w:ascii="Tahoma" w:hAnsi="Tahoma" w:cs="Tahoma"/>
          <w:color w:val="auto"/>
          <w:sz w:val="24"/>
          <w:szCs w:val="25"/>
        </w:rPr>
        <w:t>valablement exprimé pour avoir proclamé madame KIDIMA NZUMBA</w:t>
      </w:r>
      <w:r w:rsidR="006D56B1">
        <w:rPr>
          <w:rFonts w:ascii="Tahoma" w:hAnsi="Tahoma" w:cs="Tahoma"/>
          <w:color w:val="auto"/>
          <w:sz w:val="24"/>
          <w:szCs w:val="25"/>
        </w:rPr>
        <w:t xml:space="preserve"> IDA </w:t>
      </w:r>
      <w:r w:rsidR="006F0DC2">
        <w:rPr>
          <w:rFonts w:ascii="Tahoma" w:hAnsi="Tahoma" w:cs="Tahoma"/>
          <w:color w:val="auto"/>
          <w:sz w:val="24"/>
          <w:szCs w:val="25"/>
        </w:rPr>
        <w:t xml:space="preserve">sur la liste </w:t>
      </w:r>
      <w:r w:rsidR="00CF2D28">
        <w:rPr>
          <w:rFonts w:ascii="Tahoma" w:hAnsi="Tahoma" w:cs="Tahoma"/>
          <w:color w:val="auto"/>
          <w:sz w:val="24"/>
          <w:szCs w:val="25"/>
        </w:rPr>
        <w:t>du regroupement à la place de Monsieur IBILABA MPIA Joël</w:t>
      </w:r>
      <w:r w:rsidR="00A91FEB">
        <w:rPr>
          <w:rFonts w:ascii="Tahoma" w:hAnsi="Tahoma" w:cs="Tahoma"/>
          <w:color w:val="auto"/>
          <w:sz w:val="24"/>
          <w:szCs w:val="25"/>
        </w:rPr>
        <w:t>.</w:t>
      </w:r>
    </w:p>
    <w:p w:rsidR="00026AAA" w:rsidRPr="006A1C00" w:rsidRDefault="00026AAA" w:rsidP="00C403DE">
      <w:pPr>
        <w:spacing w:line="276" w:lineRule="auto"/>
        <w:ind w:right="50" w:firstLine="841"/>
        <w:rPr>
          <w:rFonts w:ascii="Tahoma" w:hAnsi="Tahoma" w:cs="Tahoma"/>
          <w:color w:val="auto"/>
          <w:sz w:val="8"/>
          <w:szCs w:val="25"/>
        </w:rPr>
      </w:pPr>
    </w:p>
    <w:p w:rsidR="00EC79D6" w:rsidRDefault="003D4864" w:rsidP="00C403DE">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D’entrée de jeu, maître BLANCHARD a soulevé une fin de non recevoir </w:t>
      </w:r>
      <w:r w:rsidR="00ED40D2">
        <w:rPr>
          <w:rFonts w:ascii="Tahoma" w:hAnsi="Tahoma" w:cs="Tahoma"/>
          <w:color w:val="auto"/>
          <w:sz w:val="24"/>
          <w:szCs w:val="25"/>
        </w:rPr>
        <w:t xml:space="preserve">tirée de l’irrecevabilité du présent appel au motif que l’appelant n’a pas figuré à l’instance </w:t>
      </w:r>
      <w:r w:rsidR="004F2260">
        <w:rPr>
          <w:rFonts w:ascii="Tahoma" w:hAnsi="Tahoma" w:cs="Tahoma"/>
          <w:color w:val="auto"/>
          <w:sz w:val="24"/>
          <w:szCs w:val="25"/>
        </w:rPr>
        <w:t xml:space="preserve">du premier degré tout en fustigeant son désistement </w:t>
      </w:r>
      <w:r w:rsidR="00015CF1">
        <w:rPr>
          <w:rFonts w:ascii="Tahoma" w:hAnsi="Tahoma" w:cs="Tahoma"/>
          <w:color w:val="auto"/>
          <w:sz w:val="24"/>
          <w:szCs w:val="25"/>
        </w:rPr>
        <w:t>à travers sa lettre produite quant à ce devant le premier juge.</w:t>
      </w:r>
      <w:r w:rsidR="004F2260">
        <w:rPr>
          <w:rFonts w:ascii="Tahoma" w:hAnsi="Tahoma" w:cs="Tahoma"/>
          <w:color w:val="auto"/>
          <w:sz w:val="24"/>
          <w:szCs w:val="25"/>
        </w:rPr>
        <w:t xml:space="preserve"> </w:t>
      </w:r>
    </w:p>
    <w:p w:rsidR="00B97A4D" w:rsidRDefault="000043CD" w:rsidP="000043CD">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Pour le Conseil d’Etat, ce moyen ne peut pas prospérer. En effet, il ressort de l’expédition pour appel que lors de la comparution des parties devant la Cour </w:t>
      </w:r>
      <w:r>
        <w:rPr>
          <w:rFonts w:ascii="Tahoma" w:hAnsi="Tahoma" w:cs="Tahoma"/>
          <w:color w:val="auto"/>
          <w:sz w:val="24"/>
          <w:szCs w:val="25"/>
        </w:rPr>
        <w:lastRenderedPageBreak/>
        <w:t xml:space="preserve">d’appel de KWILU faisant office de la Cour administrative </w:t>
      </w:r>
      <w:r w:rsidR="009D100B">
        <w:rPr>
          <w:rFonts w:ascii="Tahoma" w:hAnsi="Tahoma" w:cs="Tahoma"/>
          <w:color w:val="auto"/>
          <w:sz w:val="24"/>
          <w:szCs w:val="25"/>
        </w:rPr>
        <w:t>d’appel</w:t>
      </w:r>
      <w:r w:rsidR="0058798E">
        <w:rPr>
          <w:rFonts w:ascii="Tahoma" w:hAnsi="Tahoma" w:cs="Tahoma"/>
          <w:color w:val="auto"/>
          <w:sz w:val="24"/>
          <w:szCs w:val="25"/>
        </w:rPr>
        <w:t xml:space="preserve">, le requérant a comparu représenté par ses conseils maîtres BEYANGA GOY  ARSENE, conjointement avec maîtres DIASSO MUYANGO Silvain, </w:t>
      </w:r>
      <w:r w:rsidR="00E73645">
        <w:rPr>
          <w:rFonts w:ascii="Tahoma" w:hAnsi="Tahoma" w:cs="Tahoma"/>
          <w:color w:val="auto"/>
          <w:sz w:val="24"/>
          <w:szCs w:val="25"/>
        </w:rPr>
        <w:t>Nenille MBAYO, NGOYA MUZUBI FISTON et Sébastien NSIEMPINA (cfr feuillet de l’expédition pour appel.)</w:t>
      </w:r>
    </w:p>
    <w:p w:rsidR="00B97A4D" w:rsidRDefault="00B97A4D" w:rsidP="000043CD">
      <w:pPr>
        <w:spacing w:line="276" w:lineRule="auto"/>
        <w:ind w:right="50" w:firstLine="841"/>
        <w:rPr>
          <w:rFonts w:ascii="Tahoma" w:hAnsi="Tahoma" w:cs="Tahoma"/>
          <w:color w:val="auto"/>
          <w:sz w:val="24"/>
          <w:szCs w:val="25"/>
        </w:rPr>
      </w:pPr>
    </w:p>
    <w:p w:rsidR="000043CD" w:rsidRDefault="00B97A4D" w:rsidP="000043CD">
      <w:pPr>
        <w:spacing w:line="276" w:lineRule="auto"/>
        <w:ind w:right="50" w:firstLine="841"/>
        <w:rPr>
          <w:rFonts w:ascii="Tahoma" w:hAnsi="Tahoma" w:cs="Tahoma"/>
          <w:color w:val="auto"/>
          <w:sz w:val="24"/>
          <w:szCs w:val="25"/>
        </w:rPr>
      </w:pPr>
      <w:r>
        <w:rPr>
          <w:rFonts w:ascii="Tahoma" w:hAnsi="Tahoma" w:cs="Tahoma"/>
          <w:color w:val="auto"/>
          <w:sz w:val="24"/>
          <w:szCs w:val="25"/>
        </w:rPr>
        <w:t>En outre, contrairement aux déc</w:t>
      </w:r>
      <w:r w:rsidR="005468CB">
        <w:rPr>
          <w:rFonts w:ascii="Tahoma" w:hAnsi="Tahoma" w:cs="Tahoma"/>
          <w:color w:val="auto"/>
          <w:sz w:val="24"/>
          <w:szCs w:val="25"/>
        </w:rPr>
        <w:t xml:space="preserve">larations de la partie intimée, le </w:t>
      </w:r>
      <w:r w:rsidR="00464A16">
        <w:rPr>
          <w:rFonts w:ascii="Tahoma" w:hAnsi="Tahoma" w:cs="Tahoma"/>
          <w:color w:val="auto"/>
          <w:sz w:val="24"/>
          <w:szCs w:val="25"/>
        </w:rPr>
        <w:t>Conseil d’Etat relève que le 1</w:t>
      </w:r>
      <w:r w:rsidR="00464A16" w:rsidRPr="00464A16">
        <w:rPr>
          <w:rFonts w:ascii="Tahoma" w:hAnsi="Tahoma" w:cs="Tahoma"/>
          <w:color w:val="auto"/>
          <w:sz w:val="24"/>
          <w:szCs w:val="25"/>
          <w:vertAlign w:val="superscript"/>
        </w:rPr>
        <w:t>er</w:t>
      </w:r>
      <w:r w:rsidR="00464A16">
        <w:rPr>
          <w:rFonts w:ascii="Tahoma" w:hAnsi="Tahoma" w:cs="Tahoma"/>
          <w:color w:val="auto"/>
          <w:sz w:val="24"/>
          <w:szCs w:val="25"/>
        </w:rPr>
        <w:t xml:space="preserve"> juge</w:t>
      </w:r>
      <w:r w:rsidR="00BB7006">
        <w:rPr>
          <w:rFonts w:ascii="Tahoma" w:hAnsi="Tahoma" w:cs="Tahoma"/>
          <w:color w:val="auto"/>
          <w:sz w:val="24"/>
          <w:szCs w:val="25"/>
        </w:rPr>
        <w:t xml:space="preserve"> </w:t>
      </w:r>
      <w:r w:rsidR="00464A16">
        <w:rPr>
          <w:rFonts w:ascii="Tahoma" w:hAnsi="Tahoma" w:cs="Tahoma"/>
          <w:color w:val="auto"/>
          <w:sz w:val="24"/>
          <w:szCs w:val="25"/>
        </w:rPr>
        <w:t xml:space="preserve">pris acte du désistement </w:t>
      </w:r>
      <w:r w:rsidR="00F07A7C">
        <w:rPr>
          <w:rFonts w:ascii="Tahoma" w:hAnsi="Tahoma" w:cs="Tahoma"/>
          <w:color w:val="auto"/>
          <w:sz w:val="24"/>
          <w:szCs w:val="25"/>
        </w:rPr>
        <w:t xml:space="preserve">du regroupement </w:t>
      </w:r>
      <w:r w:rsidR="008C3A10">
        <w:rPr>
          <w:rFonts w:ascii="Tahoma" w:hAnsi="Tahoma" w:cs="Tahoma"/>
          <w:color w:val="auto"/>
          <w:sz w:val="24"/>
          <w:szCs w:val="25"/>
        </w:rPr>
        <w:t>politique A.N.B</w:t>
      </w:r>
      <w:r w:rsidR="00E73645">
        <w:rPr>
          <w:rFonts w:ascii="Tahoma" w:hAnsi="Tahoma" w:cs="Tahoma"/>
          <w:color w:val="auto"/>
          <w:sz w:val="24"/>
          <w:szCs w:val="25"/>
        </w:rPr>
        <w:t xml:space="preserve"> </w:t>
      </w:r>
      <w:r w:rsidR="006C0433">
        <w:rPr>
          <w:rFonts w:ascii="Tahoma" w:hAnsi="Tahoma" w:cs="Tahoma"/>
          <w:color w:val="auto"/>
          <w:sz w:val="24"/>
          <w:szCs w:val="25"/>
        </w:rPr>
        <w:t>après avis du ministère public.</w:t>
      </w:r>
    </w:p>
    <w:p w:rsidR="009816CD" w:rsidRDefault="009816CD" w:rsidP="000043CD">
      <w:pPr>
        <w:spacing w:line="276" w:lineRule="auto"/>
        <w:ind w:right="50" w:firstLine="841"/>
        <w:rPr>
          <w:rFonts w:ascii="Tahoma" w:hAnsi="Tahoma" w:cs="Tahoma"/>
          <w:color w:val="auto"/>
          <w:sz w:val="24"/>
          <w:szCs w:val="25"/>
        </w:rPr>
      </w:pPr>
    </w:p>
    <w:p w:rsidR="009816CD" w:rsidRDefault="009816CD" w:rsidP="000043CD">
      <w:pPr>
        <w:spacing w:line="276" w:lineRule="auto"/>
        <w:ind w:right="50" w:firstLine="841"/>
        <w:rPr>
          <w:rFonts w:ascii="Tahoma" w:hAnsi="Tahoma" w:cs="Tahoma"/>
          <w:color w:val="C00000"/>
          <w:sz w:val="24"/>
          <w:szCs w:val="25"/>
        </w:rPr>
      </w:pPr>
      <w:r>
        <w:rPr>
          <w:rFonts w:ascii="Tahoma" w:hAnsi="Tahoma" w:cs="Tahoma"/>
          <w:color w:val="auto"/>
          <w:sz w:val="24"/>
          <w:szCs w:val="25"/>
        </w:rPr>
        <w:t xml:space="preserve">A l’appui de son appel, l’appelant reproche au premier juge de n’avoir pas constaté </w:t>
      </w:r>
      <w:r w:rsidR="007E0E34">
        <w:rPr>
          <w:rFonts w:ascii="Tahoma" w:hAnsi="Tahoma" w:cs="Tahoma"/>
          <w:color w:val="auto"/>
          <w:sz w:val="24"/>
          <w:szCs w:val="25"/>
        </w:rPr>
        <w:t>le défaut de qualité dans le chef des avocats qui ont comparu au nom et pour le compte dudit regroupement parce que dépourvu de procuration spéciale en vue de venir en contestation du siège que l’appelant a remporté. Il précise que le premier juge n’a pas</w:t>
      </w:r>
      <w:r w:rsidR="009050A8">
        <w:rPr>
          <w:rFonts w:ascii="Tahoma" w:hAnsi="Tahoma" w:cs="Tahoma"/>
          <w:color w:val="auto"/>
          <w:sz w:val="24"/>
          <w:szCs w:val="25"/>
        </w:rPr>
        <w:t xml:space="preserve"> répondu à ce moyen et pourtant, </w:t>
      </w:r>
      <w:r w:rsidR="009050A8" w:rsidRPr="000E3AFA">
        <w:rPr>
          <w:rFonts w:ascii="Tahoma" w:hAnsi="Tahoma" w:cs="Tahoma"/>
          <w:color w:val="C00000"/>
          <w:sz w:val="24"/>
          <w:szCs w:val="25"/>
        </w:rPr>
        <w:t xml:space="preserve">l’appelant a par le biais de son Président dénoncé cette irrégularité qui frise, même la fraude dans le chef </w:t>
      </w:r>
      <w:r w:rsidR="008C2098">
        <w:rPr>
          <w:rFonts w:ascii="Tahoma" w:hAnsi="Tahoma" w:cs="Tahoma"/>
          <w:color w:val="C00000"/>
          <w:sz w:val="24"/>
          <w:szCs w:val="25"/>
        </w:rPr>
        <w:t>des avocats.</w:t>
      </w:r>
    </w:p>
    <w:p w:rsidR="008C2098" w:rsidRPr="00761EAB" w:rsidRDefault="008C2098" w:rsidP="000043CD">
      <w:pPr>
        <w:spacing w:line="276" w:lineRule="auto"/>
        <w:ind w:right="50" w:firstLine="841"/>
        <w:rPr>
          <w:rFonts w:ascii="Tahoma" w:hAnsi="Tahoma" w:cs="Tahoma"/>
          <w:color w:val="auto"/>
          <w:sz w:val="6"/>
          <w:szCs w:val="25"/>
        </w:rPr>
      </w:pPr>
    </w:p>
    <w:p w:rsidR="008C2098" w:rsidRDefault="008C2098" w:rsidP="000043CD">
      <w:pPr>
        <w:spacing w:line="276" w:lineRule="auto"/>
        <w:ind w:right="50" w:firstLine="841"/>
        <w:rPr>
          <w:rFonts w:ascii="Tahoma" w:hAnsi="Tahoma" w:cs="Tahoma"/>
          <w:color w:val="auto"/>
          <w:sz w:val="24"/>
          <w:szCs w:val="25"/>
        </w:rPr>
      </w:pPr>
      <w:r>
        <w:rPr>
          <w:rFonts w:ascii="Tahoma" w:hAnsi="Tahoma" w:cs="Tahoma"/>
          <w:color w:val="auto"/>
          <w:sz w:val="24"/>
          <w:szCs w:val="25"/>
        </w:rPr>
        <w:t>Et pour avoir de la sorte, l’appelant estime que le premier juge n’a pas motivé son œuvre violant ainsi l’esprit et la lettre de l’article 21 de la Constitution qui dispose : « tout jugement est écrit et motivé »</w:t>
      </w:r>
      <w:r w:rsidR="00BA09CD">
        <w:rPr>
          <w:rFonts w:ascii="Tahoma" w:hAnsi="Tahoma" w:cs="Tahoma"/>
          <w:color w:val="auto"/>
          <w:sz w:val="24"/>
          <w:szCs w:val="25"/>
        </w:rPr>
        <w:t>.</w:t>
      </w:r>
    </w:p>
    <w:p w:rsidR="00BA09CD" w:rsidRPr="00761EAB" w:rsidRDefault="00BA09CD" w:rsidP="000043CD">
      <w:pPr>
        <w:spacing w:line="276" w:lineRule="auto"/>
        <w:ind w:right="50" w:firstLine="841"/>
        <w:rPr>
          <w:rFonts w:ascii="Tahoma" w:hAnsi="Tahoma" w:cs="Tahoma"/>
          <w:color w:val="auto"/>
          <w:sz w:val="6"/>
          <w:szCs w:val="25"/>
        </w:rPr>
      </w:pPr>
    </w:p>
    <w:p w:rsidR="00BA09CD" w:rsidRDefault="00BA09CD" w:rsidP="000043CD">
      <w:pPr>
        <w:spacing w:line="276" w:lineRule="auto"/>
        <w:ind w:right="50" w:firstLine="841"/>
        <w:rPr>
          <w:rFonts w:ascii="Tahoma" w:hAnsi="Tahoma" w:cs="Tahoma"/>
          <w:color w:val="auto"/>
          <w:sz w:val="24"/>
          <w:szCs w:val="25"/>
        </w:rPr>
      </w:pPr>
      <w:r>
        <w:rPr>
          <w:rFonts w:ascii="Tahoma" w:hAnsi="Tahoma" w:cs="Tahoma"/>
          <w:color w:val="auto"/>
          <w:sz w:val="24"/>
          <w:szCs w:val="25"/>
        </w:rPr>
        <w:t>Quant au fond, l’appelant soutient, tout en soulignant le fait que l’arrêt entrepris pèche par l’absence de motivation, que le conseil d’Etat constate que la requête originale est dépourvue de preuve à l’appui des prétentions y contenues ainsi que cela est démontré par les preuves chiffrées apportées par les experts de la CENI.</w:t>
      </w:r>
    </w:p>
    <w:p w:rsidR="00695C11" w:rsidRPr="00761EAB" w:rsidRDefault="00695C11" w:rsidP="000043CD">
      <w:pPr>
        <w:spacing w:line="276" w:lineRule="auto"/>
        <w:ind w:right="50" w:firstLine="841"/>
        <w:rPr>
          <w:rFonts w:ascii="Tahoma" w:hAnsi="Tahoma" w:cs="Tahoma"/>
          <w:color w:val="auto"/>
          <w:sz w:val="6"/>
          <w:szCs w:val="25"/>
        </w:rPr>
      </w:pPr>
    </w:p>
    <w:p w:rsidR="00695C11" w:rsidRDefault="00695C11" w:rsidP="000043CD">
      <w:pPr>
        <w:spacing w:line="276" w:lineRule="auto"/>
        <w:ind w:right="50" w:firstLine="841"/>
        <w:rPr>
          <w:rFonts w:ascii="Tahoma" w:hAnsi="Tahoma" w:cs="Tahoma"/>
          <w:color w:val="auto"/>
          <w:sz w:val="24"/>
          <w:szCs w:val="25"/>
        </w:rPr>
      </w:pPr>
      <w:r>
        <w:rPr>
          <w:rFonts w:ascii="Tahoma" w:hAnsi="Tahoma" w:cs="Tahoma"/>
          <w:color w:val="auto"/>
          <w:sz w:val="24"/>
          <w:szCs w:val="25"/>
        </w:rPr>
        <w:t>Il conclut en demandant au juge d’appel d’infirmer la décision du premier juge et de dire définitivement élu député provincial pour la circonscription électorale de Kikwit ville son candidat.</w:t>
      </w:r>
    </w:p>
    <w:p w:rsidR="001F5518" w:rsidRPr="00761EAB" w:rsidRDefault="001F5518" w:rsidP="000043CD">
      <w:pPr>
        <w:spacing w:line="276" w:lineRule="auto"/>
        <w:ind w:right="50" w:firstLine="841"/>
        <w:rPr>
          <w:rFonts w:ascii="Tahoma" w:hAnsi="Tahoma" w:cs="Tahoma"/>
          <w:color w:val="auto"/>
          <w:sz w:val="8"/>
          <w:szCs w:val="25"/>
        </w:rPr>
      </w:pPr>
    </w:p>
    <w:p w:rsidR="001F5518" w:rsidRDefault="001F5518" w:rsidP="000043CD">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Pour la CENI, Madame KIDIMA ne pouvait nullement être publiée élue, car ayant obtenu un score individuel de 858 voix face de Monsieur IBILAMPIA Joël </w:t>
      </w:r>
      <w:r w:rsidR="0036758C">
        <w:rPr>
          <w:rFonts w:ascii="Tahoma" w:hAnsi="Tahoma" w:cs="Tahoma"/>
          <w:color w:val="auto"/>
          <w:sz w:val="24"/>
          <w:szCs w:val="25"/>
        </w:rPr>
        <w:t>qui seul a obtenu 2473 voix et publié provisoirement élu.</w:t>
      </w:r>
    </w:p>
    <w:p w:rsidR="004378DC" w:rsidRPr="00761EAB" w:rsidRDefault="004378DC" w:rsidP="000043CD">
      <w:pPr>
        <w:spacing w:line="276" w:lineRule="auto"/>
        <w:ind w:right="50" w:firstLine="841"/>
        <w:rPr>
          <w:rFonts w:ascii="Tahoma" w:hAnsi="Tahoma" w:cs="Tahoma"/>
          <w:color w:val="auto"/>
          <w:sz w:val="8"/>
          <w:szCs w:val="25"/>
        </w:rPr>
      </w:pPr>
    </w:p>
    <w:p w:rsidR="004378DC" w:rsidRDefault="004378DC" w:rsidP="000043CD">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 l’examen de l’expédition pour appel, il ressort des éléments du dossier que le premier juge n’a pas </w:t>
      </w:r>
      <w:r w:rsidR="00A95D4C">
        <w:rPr>
          <w:rFonts w:ascii="Tahoma" w:hAnsi="Tahoma" w:cs="Tahoma"/>
          <w:color w:val="auto"/>
          <w:sz w:val="24"/>
          <w:szCs w:val="25"/>
        </w:rPr>
        <w:lastRenderedPageBreak/>
        <w:t xml:space="preserve">rencontré les fins de non recevoir soulevées par l’appelant. </w:t>
      </w:r>
      <w:r w:rsidR="00B9502B">
        <w:rPr>
          <w:rFonts w:ascii="Tahoma" w:hAnsi="Tahoma" w:cs="Tahoma"/>
          <w:color w:val="auto"/>
          <w:sz w:val="24"/>
          <w:szCs w:val="25"/>
        </w:rPr>
        <w:t>Il s’ensuit qu’il a violé les dispositions de l’article 21 de la Constitution qui lui fait obligation de motiver son œuvre qui sera de ce fait infirmé quant à ce.</w:t>
      </w:r>
    </w:p>
    <w:p w:rsidR="005220C9" w:rsidRPr="00761EAB" w:rsidRDefault="005220C9" w:rsidP="000043CD">
      <w:pPr>
        <w:spacing w:line="276" w:lineRule="auto"/>
        <w:ind w:right="50" w:firstLine="841"/>
        <w:rPr>
          <w:rFonts w:ascii="Tahoma" w:hAnsi="Tahoma" w:cs="Tahoma"/>
          <w:color w:val="auto"/>
          <w:sz w:val="8"/>
          <w:szCs w:val="25"/>
        </w:rPr>
      </w:pPr>
    </w:p>
    <w:p w:rsidR="005220C9" w:rsidRDefault="005220C9" w:rsidP="000043CD">
      <w:pPr>
        <w:spacing w:line="276" w:lineRule="auto"/>
        <w:ind w:right="50" w:firstLine="841"/>
        <w:rPr>
          <w:rFonts w:ascii="Tahoma" w:hAnsi="Tahoma" w:cs="Tahoma"/>
          <w:color w:val="auto"/>
          <w:sz w:val="24"/>
          <w:szCs w:val="25"/>
        </w:rPr>
      </w:pPr>
      <w:r>
        <w:rPr>
          <w:rFonts w:ascii="Tahoma" w:hAnsi="Tahoma" w:cs="Tahoma"/>
          <w:color w:val="auto"/>
          <w:sz w:val="24"/>
          <w:szCs w:val="25"/>
        </w:rPr>
        <w:t>Aux termes de l’article 73 de la loi électorale telle que modifiée et complétée à ce jour, seul le parti politique ou le regroupement politique ayant présenté un candidat ou son mandataire ainsi que le candidat indépendant et son mandataire peuvent contester les résultats des élections provinciales.</w:t>
      </w:r>
    </w:p>
    <w:p w:rsidR="004431C2" w:rsidRPr="00761EAB" w:rsidRDefault="004431C2" w:rsidP="000043CD">
      <w:pPr>
        <w:spacing w:line="276" w:lineRule="auto"/>
        <w:ind w:right="50" w:firstLine="841"/>
        <w:rPr>
          <w:rFonts w:ascii="Tahoma" w:hAnsi="Tahoma" w:cs="Tahoma"/>
          <w:color w:val="auto"/>
          <w:sz w:val="6"/>
          <w:szCs w:val="25"/>
        </w:rPr>
      </w:pPr>
    </w:p>
    <w:p w:rsidR="004431C2" w:rsidRDefault="004431C2" w:rsidP="000043CD">
      <w:pPr>
        <w:spacing w:line="276" w:lineRule="auto"/>
        <w:ind w:right="50" w:firstLine="841"/>
        <w:rPr>
          <w:rFonts w:ascii="Tahoma" w:hAnsi="Tahoma" w:cs="Tahoma"/>
          <w:color w:val="auto"/>
          <w:sz w:val="24"/>
          <w:szCs w:val="25"/>
        </w:rPr>
      </w:pPr>
      <w:r>
        <w:rPr>
          <w:rFonts w:ascii="Tahoma" w:hAnsi="Tahoma" w:cs="Tahoma"/>
          <w:color w:val="auto"/>
          <w:sz w:val="24"/>
          <w:szCs w:val="25"/>
        </w:rPr>
        <w:t>N’ayant pas produit des preuves régulières de la procuration spéciale du regroupement politique A.N.B à travers son Président au premier degré, la partie intimée n’était pas recevable à contester l’élection du candidat IBILABA MPIA Joël présenté sur la liste du requérant.</w:t>
      </w:r>
    </w:p>
    <w:p w:rsidR="00CE2317" w:rsidRDefault="00CE2317" w:rsidP="000043CD">
      <w:pPr>
        <w:spacing w:line="276" w:lineRule="auto"/>
        <w:ind w:right="50" w:firstLine="841"/>
        <w:rPr>
          <w:rFonts w:ascii="Tahoma" w:hAnsi="Tahoma" w:cs="Tahoma"/>
          <w:color w:val="auto"/>
          <w:sz w:val="24"/>
          <w:szCs w:val="25"/>
        </w:rPr>
      </w:pPr>
    </w:p>
    <w:p w:rsidR="00CE2317" w:rsidRDefault="00CE2317" w:rsidP="000043CD">
      <w:pPr>
        <w:spacing w:line="276" w:lineRule="auto"/>
        <w:ind w:right="50" w:firstLine="841"/>
        <w:rPr>
          <w:rFonts w:ascii="Tahoma" w:hAnsi="Tahoma" w:cs="Tahoma"/>
          <w:color w:val="auto"/>
          <w:sz w:val="24"/>
          <w:szCs w:val="25"/>
        </w:rPr>
      </w:pPr>
      <w:r>
        <w:rPr>
          <w:rFonts w:ascii="Tahoma" w:hAnsi="Tahoma" w:cs="Tahoma"/>
          <w:color w:val="auto"/>
          <w:sz w:val="24"/>
          <w:szCs w:val="25"/>
        </w:rPr>
        <w:t>S’agissant du fond, le Conseil d’Etat note, comme la CENI l’a relevé, qu’il n’y avait aucun motif légal qui puisse autoriser l’invalidation du candidat sus indiqué du regroupement politique A.N.B.</w:t>
      </w:r>
    </w:p>
    <w:p w:rsidR="00365178" w:rsidRDefault="00365178" w:rsidP="000043CD">
      <w:pPr>
        <w:spacing w:line="276" w:lineRule="auto"/>
        <w:ind w:right="50" w:firstLine="841"/>
        <w:rPr>
          <w:rFonts w:ascii="Tahoma" w:hAnsi="Tahoma" w:cs="Tahoma"/>
          <w:color w:val="auto"/>
          <w:sz w:val="24"/>
          <w:szCs w:val="25"/>
        </w:rPr>
      </w:pPr>
    </w:p>
    <w:p w:rsidR="00365178" w:rsidRDefault="00365178" w:rsidP="000043CD">
      <w:pPr>
        <w:spacing w:line="276" w:lineRule="auto"/>
        <w:ind w:right="50" w:firstLine="841"/>
        <w:rPr>
          <w:rFonts w:ascii="Tahoma" w:hAnsi="Tahoma" w:cs="Tahoma"/>
          <w:color w:val="auto"/>
          <w:sz w:val="24"/>
          <w:szCs w:val="25"/>
        </w:rPr>
      </w:pPr>
      <w:r>
        <w:rPr>
          <w:rFonts w:ascii="Tahoma" w:hAnsi="Tahoma" w:cs="Tahoma"/>
          <w:color w:val="auto"/>
          <w:sz w:val="24"/>
          <w:szCs w:val="25"/>
        </w:rPr>
        <w:t>C’est donc à tort que le premier juge a invalidé son élection. Ce faisant, le Conseil d’Etat dira recevable et fondé le présent appel constatera que la requête originaire étant régulière pour saisir le 1</w:t>
      </w:r>
      <w:r w:rsidRPr="00365178">
        <w:rPr>
          <w:rFonts w:ascii="Tahoma" w:hAnsi="Tahoma" w:cs="Tahoma"/>
          <w:color w:val="auto"/>
          <w:sz w:val="24"/>
          <w:szCs w:val="25"/>
          <w:vertAlign w:val="superscript"/>
        </w:rPr>
        <w:t>er</w:t>
      </w:r>
      <w:r>
        <w:rPr>
          <w:rFonts w:ascii="Tahoma" w:hAnsi="Tahoma" w:cs="Tahoma"/>
          <w:color w:val="auto"/>
          <w:sz w:val="24"/>
          <w:szCs w:val="25"/>
        </w:rPr>
        <w:t xml:space="preserve"> juge pour défaut de qualité dans le chef des avocats de la partie intimée ; et faisant ce qui aurait dû faire le premier juge, confirmera la décision de la CENI n°004/CENI (A3) 2024 du 21/01/2024.</w:t>
      </w:r>
    </w:p>
    <w:p w:rsidR="00BE5F6B" w:rsidRPr="003F4400" w:rsidRDefault="00BE5F6B" w:rsidP="00BE5F6B">
      <w:pPr>
        <w:spacing w:line="276" w:lineRule="auto"/>
        <w:ind w:left="0" w:right="50" w:firstLine="0"/>
        <w:rPr>
          <w:rFonts w:ascii="Tahoma" w:hAnsi="Tahoma" w:cs="Tahoma"/>
          <w:color w:val="auto"/>
          <w:sz w:val="7"/>
          <w:szCs w:val="7"/>
        </w:rPr>
      </w:pPr>
    </w:p>
    <w:p w:rsidR="00C819C7" w:rsidRPr="00BE5F6B" w:rsidRDefault="00C819C7" w:rsidP="00BE5F6B">
      <w:pPr>
        <w:spacing w:line="276" w:lineRule="auto"/>
        <w:ind w:left="0" w:right="50" w:firstLine="851"/>
        <w:rPr>
          <w:rFonts w:ascii="Tahoma" w:hAnsi="Tahoma" w:cs="Tahoma"/>
          <w:color w:val="auto"/>
          <w:sz w:val="24"/>
          <w:szCs w:val="25"/>
        </w:rPr>
      </w:pPr>
      <w:r>
        <w:rPr>
          <w:rFonts w:ascii="Tahoma" w:hAnsi="Tahoma" w:cs="Tahoma"/>
          <w:b/>
          <w:color w:val="auto"/>
          <w:sz w:val="24"/>
          <w:szCs w:val="25"/>
        </w:rPr>
        <w:t>C’est pourquoi</w:t>
      </w:r>
      <w:r w:rsidR="004775F0">
        <w:rPr>
          <w:rFonts w:ascii="Tahoma" w:hAnsi="Tahoma" w:cs="Tahoma"/>
          <w:b/>
          <w:color w:val="auto"/>
          <w:sz w:val="24"/>
          <w:szCs w:val="25"/>
        </w:rPr>
        <w:t> :</w:t>
      </w:r>
    </w:p>
    <w:p w:rsidR="004775F0" w:rsidRDefault="004775F0" w:rsidP="00BB3EA6">
      <w:pPr>
        <w:spacing w:line="276" w:lineRule="auto"/>
        <w:ind w:right="50" w:firstLine="841"/>
        <w:rPr>
          <w:rFonts w:ascii="Tahoma" w:hAnsi="Tahoma" w:cs="Tahoma"/>
          <w:b/>
          <w:color w:val="auto"/>
          <w:sz w:val="8"/>
          <w:szCs w:val="25"/>
        </w:rPr>
      </w:pPr>
    </w:p>
    <w:p w:rsidR="00114C09" w:rsidRDefault="00CE0BFB"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C’est donc à tort que le premier juge a invalidé son </w:t>
      </w:r>
      <w:r w:rsidR="004E60B7">
        <w:rPr>
          <w:rFonts w:ascii="Tahoma" w:hAnsi="Tahoma" w:cs="Tahoma"/>
          <w:color w:val="auto"/>
          <w:sz w:val="24"/>
          <w:szCs w:val="25"/>
        </w:rPr>
        <w:t>le Conseil</w:t>
      </w:r>
      <w:r w:rsidR="00114C09">
        <w:rPr>
          <w:rFonts w:ascii="Tahoma" w:hAnsi="Tahoma" w:cs="Tahoma"/>
          <w:color w:val="auto"/>
          <w:sz w:val="24"/>
          <w:szCs w:val="25"/>
        </w:rPr>
        <w:t>, section du contentieux, siégeant en matière électorale au second degré,</w:t>
      </w:r>
    </w:p>
    <w:p w:rsidR="009539C0" w:rsidRPr="00F53281" w:rsidRDefault="009539C0" w:rsidP="00BB3EA6">
      <w:pPr>
        <w:spacing w:line="276" w:lineRule="auto"/>
        <w:ind w:right="50" w:firstLine="841"/>
        <w:rPr>
          <w:rFonts w:ascii="Tahoma" w:hAnsi="Tahoma" w:cs="Tahoma"/>
          <w:color w:val="auto"/>
          <w:sz w:val="5"/>
          <w:szCs w:val="7"/>
        </w:rPr>
      </w:pPr>
    </w:p>
    <w:p w:rsidR="009539C0" w:rsidRDefault="009539C0" w:rsidP="00BB3EA6">
      <w:pPr>
        <w:spacing w:line="276" w:lineRule="auto"/>
        <w:ind w:right="50" w:firstLine="841"/>
        <w:rPr>
          <w:rFonts w:ascii="Tahoma" w:hAnsi="Tahoma" w:cs="Tahoma"/>
          <w:color w:val="auto"/>
          <w:sz w:val="24"/>
          <w:szCs w:val="25"/>
        </w:rPr>
      </w:pPr>
      <w:r>
        <w:rPr>
          <w:rFonts w:ascii="Tahoma" w:hAnsi="Tahoma" w:cs="Tahoma"/>
          <w:color w:val="auto"/>
          <w:sz w:val="24"/>
          <w:szCs w:val="25"/>
        </w:rPr>
        <w:t>Vu la Constitution de la République Démocratique du Congo du 18 février 2006 telle que modifiée à ce jour.</w:t>
      </w:r>
    </w:p>
    <w:p w:rsidR="009539C0" w:rsidRPr="003F4400" w:rsidRDefault="009539C0" w:rsidP="00BB3EA6">
      <w:pPr>
        <w:spacing w:line="276" w:lineRule="auto"/>
        <w:ind w:right="50" w:firstLine="841"/>
        <w:rPr>
          <w:rFonts w:ascii="Tahoma" w:hAnsi="Tahoma" w:cs="Tahoma"/>
          <w:color w:val="auto"/>
          <w:sz w:val="7"/>
          <w:szCs w:val="7"/>
        </w:rPr>
      </w:pPr>
    </w:p>
    <w:p w:rsidR="009539C0" w:rsidRDefault="009539C0"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loi organique </w:t>
      </w:r>
      <w:r w:rsidR="005961DC">
        <w:rPr>
          <w:rFonts w:ascii="Tahoma" w:hAnsi="Tahoma" w:cs="Tahoma"/>
          <w:color w:val="auto"/>
          <w:sz w:val="24"/>
          <w:szCs w:val="25"/>
        </w:rPr>
        <w:t xml:space="preserve">n°16/027 du 15 octobre 2016 portant </w:t>
      </w:r>
      <w:r w:rsidR="003F4400">
        <w:rPr>
          <w:rFonts w:ascii="Tahoma" w:hAnsi="Tahoma" w:cs="Tahoma"/>
          <w:color w:val="auto"/>
          <w:sz w:val="24"/>
          <w:szCs w:val="25"/>
        </w:rPr>
        <w:t>organisation, compétence et fon</w:t>
      </w:r>
      <w:r w:rsidR="005961DC">
        <w:rPr>
          <w:rFonts w:ascii="Tahoma" w:hAnsi="Tahoma" w:cs="Tahoma"/>
          <w:color w:val="auto"/>
          <w:sz w:val="24"/>
          <w:szCs w:val="25"/>
        </w:rPr>
        <w:t xml:space="preserve">ctionnement des juridictions de l’ordre administratif </w:t>
      </w:r>
      <w:r w:rsidR="003F4400">
        <w:rPr>
          <w:rFonts w:ascii="Tahoma" w:hAnsi="Tahoma" w:cs="Tahoma"/>
          <w:color w:val="auto"/>
          <w:sz w:val="24"/>
          <w:szCs w:val="25"/>
        </w:rPr>
        <w:t>spécialement à ses articles 85 et 265.</w:t>
      </w:r>
    </w:p>
    <w:p w:rsidR="00E957A7" w:rsidRDefault="00E957A7" w:rsidP="00BB3EA6">
      <w:pPr>
        <w:spacing w:line="276" w:lineRule="auto"/>
        <w:ind w:right="50" w:firstLine="841"/>
        <w:rPr>
          <w:rFonts w:ascii="Tahoma" w:hAnsi="Tahoma" w:cs="Tahoma"/>
          <w:color w:val="auto"/>
          <w:sz w:val="24"/>
          <w:szCs w:val="25"/>
        </w:rPr>
      </w:pPr>
    </w:p>
    <w:p w:rsidR="00FD352E" w:rsidRDefault="00FE01AC"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loi </w:t>
      </w:r>
      <w:r w:rsidR="00525380">
        <w:rPr>
          <w:rFonts w:ascii="Tahoma" w:hAnsi="Tahoma" w:cs="Tahoma"/>
          <w:color w:val="auto"/>
          <w:sz w:val="24"/>
          <w:szCs w:val="25"/>
        </w:rPr>
        <w:t xml:space="preserve">n°06/006 du 09 mai </w:t>
      </w:r>
      <w:r w:rsidR="009650EF">
        <w:rPr>
          <w:rFonts w:ascii="Tahoma" w:hAnsi="Tahoma" w:cs="Tahoma"/>
          <w:color w:val="auto"/>
          <w:sz w:val="24"/>
          <w:szCs w:val="25"/>
        </w:rPr>
        <w:t xml:space="preserve">2006 </w:t>
      </w:r>
      <w:r w:rsidR="009D18CB">
        <w:rPr>
          <w:rFonts w:ascii="Tahoma" w:hAnsi="Tahoma" w:cs="Tahoma"/>
          <w:color w:val="auto"/>
          <w:sz w:val="24"/>
          <w:szCs w:val="25"/>
        </w:rPr>
        <w:t xml:space="preserve">portant organisation des élections présidentielle, législatives </w:t>
      </w:r>
      <w:r w:rsidR="009D18CB">
        <w:rPr>
          <w:rFonts w:ascii="Tahoma" w:hAnsi="Tahoma" w:cs="Tahoma"/>
          <w:color w:val="auto"/>
          <w:sz w:val="24"/>
          <w:szCs w:val="25"/>
        </w:rPr>
        <w:lastRenderedPageBreak/>
        <w:t xml:space="preserve">nationale et provinciale, urbaine, municipale et locale </w:t>
      </w:r>
      <w:r w:rsidR="00D917F5">
        <w:rPr>
          <w:rFonts w:ascii="Tahoma" w:hAnsi="Tahoma" w:cs="Tahoma"/>
          <w:color w:val="auto"/>
          <w:sz w:val="24"/>
          <w:szCs w:val="25"/>
        </w:rPr>
        <w:t xml:space="preserve">telle que modifiés par </w:t>
      </w:r>
      <w:r w:rsidR="0072227F">
        <w:rPr>
          <w:rFonts w:ascii="Tahoma" w:hAnsi="Tahoma" w:cs="Tahoma"/>
          <w:color w:val="auto"/>
          <w:sz w:val="24"/>
          <w:szCs w:val="25"/>
        </w:rPr>
        <w:t>la loi n°11/003 du juin 2011, la loi n°15/004 du 12 février 2015</w:t>
      </w:r>
      <w:r w:rsidR="0076670B">
        <w:rPr>
          <w:rFonts w:ascii="Tahoma" w:hAnsi="Tahoma" w:cs="Tahoma"/>
          <w:color w:val="auto"/>
          <w:sz w:val="24"/>
          <w:szCs w:val="25"/>
        </w:rPr>
        <w:t xml:space="preserve">, </w:t>
      </w:r>
      <w:r w:rsidR="003E0BF8">
        <w:rPr>
          <w:rFonts w:ascii="Tahoma" w:hAnsi="Tahoma" w:cs="Tahoma"/>
          <w:color w:val="auto"/>
          <w:sz w:val="24"/>
          <w:szCs w:val="25"/>
        </w:rPr>
        <w:t>la loi 013 du 20</w:t>
      </w:r>
      <w:r w:rsidR="00000066">
        <w:rPr>
          <w:rFonts w:ascii="Tahoma" w:hAnsi="Tahoma" w:cs="Tahoma"/>
          <w:color w:val="auto"/>
          <w:sz w:val="24"/>
          <w:szCs w:val="25"/>
        </w:rPr>
        <w:t xml:space="preserve"> </w:t>
      </w:r>
      <w:r w:rsidR="003E0BF8">
        <w:rPr>
          <w:rFonts w:ascii="Tahoma" w:hAnsi="Tahoma" w:cs="Tahoma"/>
          <w:color w:val="auto"/>
          <w:sz w:val="24"/>
          <w:szCs w:val="25"/>
        </w:rPr>
        <w:t>décembre 2017</w:t>
      </w:r>
      <w:r w:rsidR="00F104E7">
        <w:rPr>
          <w:rFonts w:ascii="Tahoma" w:hAnsi="Tahoma" w:cs="Tahoma"/>
          <w:color w:val="auto"/>
          <w:sz w:val="24"/>
          <w:szCs w:val="25"/>
        </w:rPr>
        <w:t xml:space="preserve"> et la loi n°</w:t>
      </w:r>
      <w:r w:rsidR="00000066">
        <w:rPr>
          <w:rFonts w:ascii="Tahoma" w:hAnsi="Tahoma" w:cs="Tahoma"/>
          <w:color w:val="auto"/>
          <w:sz w:val="24"/>
          <w:szCs w:val="25"/>
        </w:rPr>
        <w:t xml:space="preserve">22/029 du 20 </w:t>
      </w:r>
      <w:r w:rsidR="00E87457">
        <w:rPr>
          <w:rFonts w:ascii="Tahoma" w:hAnsi="Tahoma" w:cs="Tahoma"/>
          <w:color w:val="auto"/>
          <w:sz w:val="24"/>
          <w:szCs w:val="25"/>
        </w:rPr>
        <w:t xml:space="preserve">juin 2011 spécialement en son article </w:t>
      </w:r>
      <w:r w:rsidR="00F00DCA">
        <w:rPr>
          <w:rFonts w:ascii="Tahoma" w:hAnsi="Tahoma" w:cs="Tahoma"/>
          <w:color w:val="auto"/>
          <w:sz w:val="24"/>
          <w:szCs w:val="25"/>
        </w:rPr>
        <w:t xml:space="preserve">174 ter </w:t>
      </w:r>
      <w:r w:rsidR="00FD352E">
        <w:rPr>
          <w:rFonts w:ascii="Tahoma" w:hAnsi="Tahoma" w:cs="Tahoma"/>
          <w:color w:val="auto"/>
          <w:sz w:val="24"/>
          <w:szCs w:val="25"/>
        </w:rPr>
        <w:t>alinéa 2.</w:t>
      </w:r>
    </w:p>
    <w:p w:rsidR="00FD352E" w:rsidRPr="00FD352E" w:rsidRDefault="00FD352E" w:rsidP="00BB3EA6">
      <w:pPr>
        <w:spacing w:line="276" w:lineRule="auto"/>
        <w:ind w:right="50" w:firstLine="841"/>
        <w:rPr>
          <w:rFonts w:ascii="Tahoma" w:hAnsi="Tahoma" w:cs="Tahoma"/>
          <w:color w:val="auto"/>
          <w:sz w:val="10"/>
          <w:szCs w:val="25"/>
        </w:rPr>
      </w:pPr>
    </w:p>
    <w:p w:rsidR="007F14E0" w:rsidRDefault="00FD352E" w:rsidP="00BB3EA6">
      <w:pPr>
        <w:spacing w:line="276" w:lineRule="auto"/>
        <w:ind w:right="50" w:firstLine="841"/>
        <w:rPr>
          <w:rFonts w:ascii="Tahoma" w:hAnsi="Tahoma" w:cs="Tahoma"/>
          <w:color w:val="auto"/>
          <w:sz w:val="24"/>
          <w:szCs w:val="25"/>
        </w:rPr>
      </w:pPr>
      <w:r>
        <w:rPr>
          <w:rFonts w:ascii="Tahoma" w:hAnsi="Tahoma" w:cs="Tahoma"/>
          <w:color w:val="auto"/>
          <w:sz w:val="24"/>
          <w:szCs w:val="25"/>
        </w:rPr>
        <w:t>Le mini</w:t>
      </w:r>
      <w:r w:rsidR="008224CF">
        <w:rPr>
          <w:rFonts w:ascii="Tahoma" w:hAnsi="Tahoma" w:cs="Tahoma"/>
          <w:color w:val="auto"/>
          <w:sz w:val="24"/>
          <w:szCs w:val="25"/>
        </w:rPr>
        <w:t>stère public ent</w:t>
      </w:r>
      <w:r>
        <w:rPr>
          <w:rFonts w:ascii="Tahoma" w:hAnsi="Tahoma" w:cs="Tahoma"/>
          <w:color w:val="auto"/>
          <w:sz w:val="24"/>
          <w:szCs w:val="25"/>
        </w:rPr>
        <w:t>e</w:t>
      </w:r>
      <w:r w:rsidR="008224CF">
        <w:rPr>
          <w:rFonts w:ascii="Tahoma" w:hAnsi="Tahoma" w:cs="Tahoma"/>
          <w:color w:val="auto"/>
          <w:sz w:val="24"/>
          <w:szCs w:val="25"/>
        </w:rPr>
        <w:t>n</w:t>
      </w:r>
      <w:r>
        <w:rPr>
          <w:rFonts w:ascii="Tahoma" w:hAnsi="Tahoma" w:cs="Tahoma"/>
          <w:color w:val="auto"/>
          <w:sz w:val="24"/>
          <w:szCs w:val="25"/>
        </w:rPr>
        <w:t>du</w:t>
      </w:r>
      <w:r w:rsidR="007F14E0">
        <w:rPr>
          <w:rFonts w:ascii="Tahoma" w:hAnsi="Tahoma" w:cs="Tahoma"/>
          <w:color w:val="auto"/>
          <w:sz w:val="24"/>
          <w:szCs w:val="25"/>
        </w:rPr>
        <w:t>.</w:t>
      </w:r>
    </w:p>
    <w:p w:rsidR="007F14E0" w:rsidRDefault="007F14E0" w:rsidP="00BB3EA6">
      <w:pPr>
        <w:spacing w:line="276" w:lineRule="auto"/>
        <w:ind w:right="50" w:firstLine="841"/>
        <w:rPr>
          <w:rFonts w:ascii="Tahoma" w:hAnsi="Tahoma" w:cs="Tahoma"/>
          <w:color w:val="auto"/>
          <w:sz w:val="24"/>
          <w:szCs w:val="25"/>
        </w:rPr>
      </w:pPr>
    </w:p>
    <w:p w:rsidR="00602A49" w:rsidRDefault="00602A49"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Reçoit la fin de non-recevoir invoquée par l’intimée mais la dit non fondée ;</w:t>
      </w:r>
    </w:p>
    <w:p w:rsidR="00142284" w:rsidRDefault="00874364"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Reçoit l’appel et le déclare fondé, annule l’arrêt déféré dans toutes ses dispositions</w:t>
      </w:r>
      <w:r w:rsidR="007A4E89">
        <w:rPr>
          <w:rFonts w:ascii="Tahoma" w:hAnsi="Tahoma" w:cs="Tahoma"/>
          <w:color w:val="auto"/>
          <w:sz w:val="24"/>
          <w:szCs w:val="25"/>
        </w:rPr>
        <w:t xml:space="preserve">, </w:t>
      </w:r>
      <w:r w:rsidR="00CD14C9">
        <w:rPr>
          <w:rFonts w:ascii="Tahoma" w:hAnsi="Tahoma" w:cs="Tahoma"/>
          <w:color w:val="auto"/>
          <w:sz w:val="24"/>
          <w:szCs w:val="25"/>
        </w:rPr>
        <w:t xml:space="preserve">statuant </w:t>
      </w:r>
      <w:r w:rsidR="008B27CC">
        <w:rPr>
          <w:rFonts w:ascii="Tahoma" w:hAnsi="Tahoma" w:cs="Tahoma"/>
          <w:color w:val="auto"/>
          <w:sz w:val="24"/>
          <w:szCs w:val="25"/>
        </w:rPr>
        <w:t xml:space="preserve">à nouveau et faisant ce qu’aurait dû faire </w:t>
      </w:r>
      <w:r w:rsidR="00142284">
        <w:rPr>
          <w:rFonts w:ascii="Tahoma" w:hAnsi="Tahoma" w:cs="Tahoma"/>
          <w:color w:val="auto"/>
          <w:sz w:val="24"/>
          <w:szCs w:val="25"/>
        </w:rPr>
        <w:t>le premier juge,</w:t>
      </w:r>
    </w:p>
    <w:p w:rsidR="00AB4F8D" w:rsidRDefault="00142284"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 xml:space="preserve">Reçoit l’action originaire mais </w:t>
      </w:r>
      <w:r w:rsidR="00327181">
        <w:rPr>
          <w:rFonts w:ascii="Tahoma" w:hAnsi="Tahoma" w:cs="Tahoma"/>
          <w:color w:val="auto"/>
          <w:sz w:val="24"/>
          <w:szCs w:val="25"/>
        </w:rPr>
        <w:t>la dit non fondée, confirme la décision n°</w:t>
      </w:r>
      <w:r w:rsidR="00D746B6">
        <w:rPr>
          <w:rFonts w:ascii="Tahoma" w:hAnsi="Tahoma" w:cs="Tahoma"/>
          <w:color w:val="auto"/>
          <w:sz w:val="24"/>
          <w:szCs w:val="25"/>
        </w:rPr>
        <w:t>004</w:t>
      </w:r>
      <w:r w:rsidR="00FB651E">
        <w:rPr>
          <w:rFonts w:ascii="Tahoma" w:hAnsi="Tahoma" w:cs="Tahoma"/>
          <w:color w:val="auto"/>
          <w:sz w:val="24"/>
          <w:szCs w:val="25"/>
        </w:rPr>
        <w:t xml:space="preserve">/CENI/AP/2024 du 21 février 2024 </w:t>
      </w:r>
      <w:r w:rsidR="00961773">
        <w:rPr>
          <w:rFonts w:ascii="Tahoma" w:hAnsi="Tahoma" w:cs="Tahoma"/>
          <w:color w:val="auto"/>
          <w:sz w:val="24"/>
          <w:szCs w:val="25"/>
        </w:rPr>
        <w:t xml:space="preserve">ayant </w:t>
      </w:r>
      <w:r w:rsidR="00AB4F8D">
        <w:rPr>
          <w:rFonts w:ascii="Tahoma" w:hAnsi="Tahoma" w:cs="Tahoma"/>
          <w:color w:val="auto"/>
          <w:sz w:val="24"/>
          <w:szCs w:val="25"/>
        </w:rPr>
        <w:t>proclamé provisoirement élu le candidat IBILABA MPIA Joël ;</w:t>
      </w:r>
    </w:p>
    <w:p w:rsidR="00361CBB" w:rsidRPr="00361CBB" w:rsidRDefault="00361CBB" w:rsidP="00361CBB">
      <w:pPr>
        <w:pStyle w:val="Paragraphedeliste"/>
        <w:spacing w:line="276" w:lineRule="auto"/>
        <w:ind w:right="50" w:firstLine="0"/>
        <w:rPr>
          <w:rFonts w:ascii="Tahoma" w:hAnsi="Tahoma" w:cs="Tahoma"/>
          <w:color w:val="auto"/>
          <w:sz w:val="6"/>
          <w:szCs w:val="25"/>
        </w:rPr>
      </w:pPr>
    </w:p>
    <w:p w:rsidR="00E957A7" w:rsidRPr="00602A49" w:rsidRDefault="00F47A27"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Dit qu’il n</w:t>
      </w:r>
      <w:r w:rsidR="00361CBB">
        <w:rPr>
          <w:rFonts w:ascii="Tahoma" w:hAnsi="Tahoma" w:cs="Tahoma"/>
          <w:color w:val="auto"/>
          <w:sz w:val="24"/>
          <w:szCs w:val="25"/>
        </w:rPr>
        <w:t>’y a pas lieu à paiement des frais.</w:t>
      </w:r>
      <w:r w:rsidR="00874364">
        <w:rPr>
          <w:rFonts w:ascii="Tahoma" w:hAnsi="Tahoma" w:cs="Tahoma"/>
          <w:color w:val="auto"/>
          <w:sz w:val="24"/>
          <w:szCs w:val="25"/>
        </w:rPr>
        <w:t xml:space="preserve"> </w:t>
      </w:r>
      <w:r w:rsidR="00FD352E" w:rsidRPr="00602A49">
        <w:rPr>
          <w:rFonts w:ascii="Tahoma" w:hAnsi="Tahoma" w:cs="Tahoma"/>
          <w:color w:val="auto"/>
          <w:sz w:val="24"/>
          <w:szCs w:val="25"/>
        </w:rPr>
        <w:t xml:space="preserve"> </w:t>
      </w:r>
    </w:p>
    <w:p w:rsidR="00114C09" w:rsidRPr="0087576A" w:rsidRDefault="00114C09" w:rsidP="00BB3EA6">
      <w:pPr>
        <w:spacing w:line="276" w:lineRule="auto"/>
        <w:ind w:right="50" w:firstLine="841"/>
        <w:rPr>
          <w:rFonts w:ascii="Tahoma" w:hAnsi="Tahoma" w:cs="Tahoma"/>
          <w:color w:val="auto"/>
          <w:sz w:val="36"/>
          <w:szCs w:val="25"/>
        </w:rPr>
      </w:pPr>
    </w:p>
    <w:p w:rsidR="00E73D87" w:rsidRPr="0027287B" w:rsidRDefault="00AF1BA3" w:rsidP="008E3FC1">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Ainsi jugé et prononcé à l’audience publique du </w:t>
      </w:r>
      <w:r w:rsidRPr="009013F8">
        <w:rPr>
          <w:rFonts w:ascii="Tahoma" w:hAnsi="Tahoma" w:cs="Tahoma"/>
          <w:b/>
          <w:color w:val="auto"/>
          <w:sz w:val="24"/>
          <w:szCs w:val="25"/>
        </w:rPr>
        <w:t xml:space="preserve">15 Avril </w:t>
      </w:r>
      <w:r w:rsidR="00EB6912" w:rsidRPr="009013F8">
        <w:rPr>
          <w:rFonts w:ascii="Tahoma" w:hAnsi="Tahoma" w:cs="Tahoma"/>
          <w:b/>
          <w:color w:val="auto"/>
          <w:sz w:val="24"/>
          <w:szCs w:val="25"/>
        </w:rPr>
        <w:t>2024</w:t>
      </w:r>
      <w:r w:rsidR="0027287B">
        <w:rPr>
          <w:rFonts w:ascii="Tahoma" w:hAnsi="Tahoma" w:cs="Tahoma"/>
          <w:color w:val="auto"/>
          <w:sz w:val="24"/>
          <w:szCs w:val="25"/>
        </w:rPr>
        <w:t>,</w:t>
      </w:r>
      <w:r w:rsidR="00476FAE">
        <w:rPr>
          <w:rFonts w:ascii="Tahoma" w:hAnsi="Tahoma" w:cs="Tahoma"/>
          <w:color w:val="auto"/>
          <w:sz w:val="24"/>
          <w:szCs w:val="25"/>
        </w:rPr>
        <w:t xml:space="preserve"> à la</w:t>
      </w:r>
      <w:r w:rsidR="0055149C">
        <w:rPr>
          <w:rFonts w:ascii="Tahoma" w:hAnsi="Tahoma" w:cs="Tahoma"/>
          <w:color w:val="auto"/>
          <w:sz w:val="24"/>
          <w:szCs w:val="25"/>
        </w:rPr>
        <w:t xml:space="preserve">quelle ont siégé les Magistrats, </w:t>
      </w:r>
      <w:r w:rsidR="0055149C" w:rsidRPr="00FD321E">
        <w:rPr>
          <w:rFonts w:ascii="Tahoma" w:hAnsi="Tahoma" w:cs="Tahoma"/>
          <w:b/>
          <w:color w:val="auto"/>
          <w:sz w:val="24"/>
          <w:szCs w:val="25"/>
        </w:rPr>
        <w:t>ABDALA MBOKAMIBA</w:t>
      </w:r>
      <w:r w:rsidR="0055149C">
        <w:rPr>
          <w:rFonts w:ascii="Tahoma" w:hAnsi="Tahoma" w:cs="Tahoma"/>
          <w:color w:val="auto"/>
          <w:sz w:val="24"/>
          <w:szCs w:val="25"/>
        </w:rPr>
        <w:t xml:space="preserve"> président, </w:t>
      </w:r>
      <w:r w:rsidR="0055149C" w:rsidRPr="009013F8">
        <w:rPr>
          <w:rFonts w:ascii="Tahoma" w:hAnsi="Tahoma" w:cs="Tahoma"/>
          <w:b/>
          <w:color w:val="auto"/>
          <w:sz w:val="24"/>
          <w:szCs w:val="25"/>
        </w:rPr>
        <w:t>TSHIBOLA BIDILUKINU</w:t>
      </w:r>
      <w:r w:rsidR="0055149C">
        <w:rPr>
          <w:rFonts w:ascii="Tahoma" w:hAnsi="Tahoma" w:cs="Tahoma"/>
          <w:color w:val="auto"/>
          <w:sz w:val="24"/>
          <w:szCs w:val="25"/>
        </w:rPr>
        <w:t xml:space="preserve"> et </w:t>
      </w:r>
      <w:r w:rsidR="0055149C" w:rsidRPr="009013F8">
        <w:rPr>
          <w:rFonts w:ascii="Tahoma" w:hAnsi="Tahoma" w:cs="Tahoma"/>
          <w:b/>
          <w:color w:val="auto"/>
          <w:sz w:val="24"/>
          <w:szCs w:val="25"/>
        </w:rPr>
        <w:t>KITENGE</w:t>
      </w:r>
      <w:r w:rsidR="0055149C">
        <w:rPr>
          <w:rFonts w:ascii="Tahoma" w:hAnsi="Tahoma" w:cs="Tahoma"/>
          <w:color w:val="auto"/>
          <w:sz w:val="24"/>
          <w:szCs w:val="25"/>
        </w:rPr>
        <w:t xml:space="preserve">, conseillers avec </w:t>
      </w:r>
      <w:r w:rsidR="002107D8">
        <w:rPr>
          <w:rFonts w:ascii="Tahoma" w:hAnsi="Tahoma" w:cs="Tahoma"/>
          <w:color w:val="auto"/>
          <w:sz w:val="24"/>
          <w:szCs w:val="25"/>
        </w:rPr>
        <w:t>le concours de l’Avocat Général</w:t>
      </w:r>
      <w:r w:rsidR="002107D8" w:rsidRPr="009013F8">
        <w:rPr>
          <w:rFonts w:ascii="Tahoma" w:hAnsi="Tahoma" w:cs="Tahoma"/>
          <w:b/>
          <w:color w:val="auto"/>
          <w:sz w:val="24"/>
          <w:szCs w:val="25"/>
        </w:rPr>
        <w:t xml:space="preserve"> ILUNGA</w:t>
      </w:r>
      <w:r w:rsidR="00AA16C2">
        <w:rPr>
          <w:rFonts w:ascii="Tahoma" w:hAnsi="Tahoma" w:cs="Tahoma"/>
          <w:color w:val="auto"/>
          <w:sz w:val="24"/>
          <w:szCs w:val="25"/>
        </w:rPr>
        <w:t xml:space="preserve">, </w:t>
      </w:r>
      <w:r w:rsidR="0087576A">
        <w:rPr>
          <w:rFonts w:ascii="Tahoma" w:hAnsi="Tahoma" w:cs="Tahoma"/>
          <w:color w:val="auto"/>
          <w:sz w:val="24"/>
          <w:szCs w:val="25"/>
        </w:rPr>
        <w:t xml:space="preserve">et l’assistance de </w:t>
      </w:r>
      <w:r w:rsidR="0087576A" w:rsidRPr="009013F8">
        <w:rPr>
          <w:rFonts w:ascii="Tahoma" w:hAnsi="Tahoma" w:cs="Tahoma"/>
          <w:b/>
          <w:color w:val="auto"/>
          <w:sz w:val="24"/>
          <w:szCs w:val="25"/>
        </w:rPr>
        <w:t>NZUZI NKETE</w:t>
      </w:r>
      <w:r w:rsidR="0087576A">
        <w:rPr>
          <w:rFonts w:ascii="Tahoma" w:hAnsi="Tahoma" w:cs="Tahoma"/>
          <w:color w:val="auto"/>
          <w:sz w:val="24"/>
          <w:szCs w:val="25"/>
        </w:rPr>
        <w:t xml:space="preserve"> Greffier.</w:t>
      </w:r>
    </w:p>
    <w:p w:rsidR="0073152B" w:rsidRPr="00052B98" w:rsidRDefault="000237A6" w:rsidP="00052B98">
      <w:pPr>
        <w:spacing w:line="276" w:lineRule="auto"/>
        <w:ind w:right="50" w:firstLine="841"/>
        <w:rPr>
          <w:rFonts w:ascii="Tahoma" w:hAnsi="Tahoma" w:cs="Tahoma"/>
          <w:color w:val="auto"/>
          <w:sz w:val="22"/>
          <w:szCs w:val="25"/>
        </w:rPr>
      </w:pPr>
      <w:r>
        <w:rPr>
          <w:rFonts w:ascii="Tahoma" w:hAnsi="Tahoma" w:cs="Tahoma"/>
          <w:color w:val="auto"/>
          <w:sz w:val="24"/>
          <w:szCs w:val="25"/>
        </w:rPr>
        <w:t xml:space="preserve"> </w:t>
      </w:r>
      <w:r w:rsidR="000E135C">
        <w:rPr>
          <w:rFonts w:ascii="Tahoma" w:hAnsi="Tahoma" w:cs="Tahoma"/>
          <w:color w:val="auto"/>
          <w:sz w:val="24"/>
          <w:szCs w:val="25"/>
        </w:rPr>
        <w:t xml:space="preserve"> </w:t>
      </w:r>
      <w:r w:rsidR="00E1474E">
        <w:rPr>
          <w:rFonts w:ascii="Tahoma" w:hAnsi="Tahoma" w:cs="Tahoma"/>
          <w:color w:val="auto"/>
          <w:sz w:val="24"/>
          <w:szCs w:val="25"/>
        </w:rPr>
        <w:t xml:space="preserve"> </w:t>
      </w:r>
      <w:r w:rsidR="00690F8E" w:rsidRPr="0073764E">
        <w:rPr>
          <w:rFonts w:ascii="Tahoma" w:hAnsi="Tahoma" w:cs="Tahoma"/>
          <w:color w:val="auto"/>
          <w:sz w:val="24"/>
          <w:szCs w:val="25"/>
        </w:rPr>
        <w:t xml:space="preserve"> </w:t>
      </w:r>
      <w:r w:rsidR="0094639F" w:rsidRPr="0073764E">
        <w:rPr>
          <w:rFonts w:ascii="Tahoma" w:hAnsi="Tahoma" w:cs="Tahoma"/>
          <w:color w:val="auto"/>
          <w:sz w:val="24"/>
          <w:szCs w:val="25"/>
        </w:rPr>
        <w:t xml:space="preserve"> </w:t>
      </w:r>
    </w:p>
    <w:p w:rsidR="001D3738" w:rsidRPr="00B01DF2" w:rsidRDefault="001D3738" w:rsidP="00072313">
      <w:pPr>
        <w:spacing w:line="276" w:lineRule="auto"/>
        <w:ind w:right="113" w:firstLine="416"/>
        <w:rPr>
          <w:rFonts w:ascii="Tahoma" w:hAnsi="Tahoma" w:cs="Tahoma"/>
          <w:sz w:val="24"/>
          <w:szCs w:val="25"/>
        </w:rPr>
      </w:pPr>
      <w:r w:rsidRPr="00B01DF2">
        <w:rPr>
          <w:rFonts w:ascii="Tahoma" w:hAnsi="Tahoma" w:cs="Tahoma"/>
          <w:sz w:val="25"/>
          <w:szCs w:val="25"/>
        </w:rPr>
        <w:t>Les  Conseillers</w:t>
      </w:r>
      <w:r w:rsidRPr="00B01DF2">
        <w:rPr>
          <w:rFonts w:ascii="Tahoma" w:hAnsi="Tahoma" w:cs="Tahoma"/>
          <w:sz w:val="24"/>
          <w:szCs w:val="25"/>
        </w:rPr>
        <w:t xml:space="preserve">              </w:t>
      </w:r>
      <w:r w:rsidR="00072313" w:rsidRPr="00B01DF2">
        <w:rPr>
          <w:rFonts w:ascii="Tahoma" w:hAnsi="Tahoma" w:cs="Tahoma"/>
          <w:sz w:val="24"/>
          <w:szCs w:val="25"/>
        </w:rPr>
        <w:t xml:space="preserve">     </w:t>
      </w:r>
      <w:r w:rsidRPr="00B01DF2">
        <w:rPr>
          <w:rFonts w:ascii="Tahoma" w:hAnsi="Tahoma" w:cs="Tahoma"/>
          <w:sz w:val="24"/>
          <w:szCs w:val="25"/>
        </w:rPr>
        <w:t xml:space="preserve">   </w:t>
      </w:r>
      <w:r w:rsidR="00072313" w:rsidRPr="00B01DF2">
        <w:rPr>
          <w:rFonts w:ascii="Tahoma" w:hAnsi="Tahoma" w:cs="Tahoma"/>
          <w:sz w:val="24"/>
          <w:szCs w:val="25"/>
        </w:rPr>
        <w:t xml:space="preserve"> </w:t>
      </w:r>
      <w:r w:rsidR="0061445B" w:rsidRPr="00B01DF2">
        <w:rPr>
          <w:rFonts w:ascii="Tahoma" w:hAnsi="Tahoma" w:cs="Tahoma"/>
          <w:sz w:val="24"/>
          <w:szCs w:val="25"/>
        </w:rPr>
        <w:t xml:space="preserve">  </w:t>
      </w:r>
      <w:r w:rsidRPr="00B01DF2">
        <w:rPr>
          <w:rFonts w:ascii="Tahoma" w:hAnsi="Tahoma" w:cs="Tahoma"/>
          <w:sz w:val="24"/>
          <w:szCs w:val="25"/>
        </w:rPr>
        <w:t xml:space="preserve"> </w:t>
      </w:r>
      <w:r w:rsidR="00776C17" w:rsidRPr="00B01DF2">
        <w:rPr>
          <w:rFonts w:ascii="Tahoma" w:hAnsi="Tahoma" w:cs="Tahoma"/>
          <w:sz w:val="24"/>
          <w:szCs w:val="25"/>
        </w:rPr>
        <w:t xml:space="preserve"> </w:t>
      </w:r>
      <w:r w:rsidR="00FA5BED" w:rsidRPr="00B01DF2">
        <w:rPr>
          <w:rFonts w:ascii="Tahoma" w:hAnsi="Tahoma" w:cs="Tahoma"/>
          <w:sz w:val="18"/>
          <w:szCs w:val="25"/>
        </w:rPr>
        <w:t xml:space="preserve"> </w:t>
      </w:r>
      <w:r w:rsidRPr="00B01DF2">
        <w:rPr>
          <w:rFonts w:ascii="Tahoma" w:hAnsi="Tahoma" w:cs="Tahoma"/>
          <w:sz w:val="24"/>
          <w:szCs w:val="25"/>
        </w:rPr>
        <w:t xml:space="preserve"> </w:t>
      </w:r>
      <w:r w:rsidRPr="00B01DF2">
        <w:rPr>
          <w:rFonts w:ascii="Tahoma" w:hAnsi="Tahoma" w:cs="Tahoma"/>
          <w:sz w:val="25"/>
          <w:szCs w:val="25"/>
        </w:rPr>
        <w:t>Le  Président</w:t>
      </w:r>
    </w:p>
    <w:p w:rsidR="001D3738" w:rsidRPr="000138F7" w:rsidRDefault="001D3738" w:rsidP="001D3738">
      <w:pPr>
        <w:spacing w:line="276" w:lineRule="auto"/>
        <w:ind w:right="113"/>
        <w:rPr>
          <w:sz w:val="18"/>
          <w:szCs w:val="25"/>
        </w:rPr>
      </w:pPr>
    </w:p>
    <w:p w:rsidR="001D3738" w:rsidRPr="00CB1670" w:rsidRDefault="009013F8" w:rsidP="00C441B3">
      <w:pPr>
        <w:pStyle w:val="Paragraphedeliste"/>
        <w:numPr>
          <w:ilvl w:val="0"/>
          <w:numId w:val="19"/>
        </w:numPr>
        <w:spacing w:line="276" w:lineRule="auto"/>
        <w:ind w:left="284" w:right="-517" w:hanging="284"/>
        <w:rPr>
          <w:b/>
          <w:color w:val="auto"/>
          <w:sz w:val="24"/>
          <w:szCs w:val="25"/>
        </w:rPr>
      </w:pPr>
      <w:r>
        <w:rPr>
          <w:b/>
          <w:color w:val="auto"/>
          <w:sz w:val="24"/>
          <w:szCs w:val="25"/>
        </w:rPr>
        <w:t xml:space="preserve">TSHIBOLA </w:t>
      </w:r>
      <w:r w:rsidR="00C52A60" w:rsidRPr="00CB1670">
        <w:rPr>
          <w:b/>
          <w:color w:val="auto"/>
          <w:sz w:val="24"/>
          <w:szCs w:val="25"/>
        </w:rPr>
        <w:t xml:space="preserve"> </w:t>
      </w:r>
      <w:r w:rsidR="00A62CD3" w:rsidRPr="00CB1670">
        <w:rPr>
          <w:b/>
          <w:color w:val="auto"/>
          <w:sz w:val="22"/>
          <w:szCs w:val="25"/>
        </w:rPr>
        <w:t xml:space="preserve">       </w:t>
      </w:r>
      <w:r w:rsidR="00FA5BED" w:rsidRPr="00CB1670">
        <w:rPr>
          <w:b/>
          <w:color w:val="auto"/>
          <w:sz w:val="22"/>
          <w:szCs w:val="25"/>
        </w:rPr>
        <w:t xml:space="preserve">     </w:t>
      </w:r>
      <w:r w:rsidR="00CB1670">
        <w:rPr>
          <w:b/>
          <w:color w:val="auto"/>
          <w:sz w:val="22"/>
          <w:szCs w:val="25"/>
        </w:rPr>
        <w:t xml:space="preserve">           </w:t>
      </w:r>
      <w:r w:rsidR="00DE3F4A">
        <w:rPr>
          <w:b/>
          <w:color w:val="auto"/>
          <w:sz w:val="22"/>
          <w:szCs w:val="25"/>
        </w:rPr>
        <w:t xml:space="preserve">     </w:t>
      </w:r>
      <w:r w:rsidR="00FA5BED" w:rsidRPr="00CB1670">
        <w:rPr>
          <w:b/>
          <w:color w:val="auto"/>
          <w:sz w:val="22"/>
          <w:szCs w:val="25"/>
        </w:rPr>
        <w:t xml:space="preserve">     </w:t>
      </w:r>
      <w:r w:rsidR="001D3738" w:rsidRPr="00CB1670">
        <w:rPr>
          <w:b/>
          <w:color w:val="auto"/>
          <w:sz w:val="22"/>
          <w:szCs w:val="25"/>
        </w:rPr>
        <w:t xml:space="preserve"> </w:t>
      </w:r>
      <w:r w:rsidR="00DE3F4A">
        <w:rPr>
          <w:b/>
          <w:color w:val="auto"/>
          <w:sz w:val="24"/>
          <w:szCs w:val="25"/>
        </w:rPr>
        <w:t>ABDALA MBOKAMIBA</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B01DF2" w:rsidP="00C441B3">
      <w:pPr>
        <w:pStyle w:val="Paragraphedeliste"/>
        <w:numPr>
          <w:ilvl w:val="0"/>
          <w:numId w:val="19"/>
        </w:numPr>
        <w:spacing w:line="240" w:lineRule="auto"/>
        <w:ind w:left="284" w:right="113" w:hanging="284"/>
        <w:rPr>
          <w:b/>
          <w:sz w:val="25"/>
          <w:szCs w:val="25"/>
        </w:rPr>
      </w:pPr>
      <w:r>
        <w:rPr>
          <w:b/>
          <w:sz w:val="24"/>
          <w:szCs w:val="25"/>
        </w:rPr>
        <w:t>KITENGE</w:t>
      </w:r>
      <w:r w:rsidR="004C2A93">
        <w:rPr>
          <w:b/>
          <w:sz w:val="24"/>
          <w:szCs w:val="25"/>
        </w:rPr>
        <w:t xml:space="preserve"> </w:t>
      </w:r>
    </w:p>
    <w:p w:rsidR="001D3738" w:rsidRPr="00B01DF2" w:rsidRDefault="001D3738" w:rsidP="001D3738">
      <w:pPr>
        <w:spacing w:after="200" w:line="276" w:lineRule="auto"/>
        <w:ind w:left="0" w:right="0" w:firstLine="0"/>
        <w:rPr>
          <w:rFonts w:ascii="Tahoma" w:eastAsia="Calibri" w:hAnsi="Tahoma" w:cs="Tahoma"/>
          <w:color w:val="auto"/>
          <w:sz w:val="10"/>
          <w:szCs w:val="25"/>
          <w:lang w:eastAsia="en-US"/>
        </w:rPr>
      </w:pPr>
    </w:p>
    <w:p w:rsidR="001D3738" w:rsidRPr="00073FDA" w:rsidRDefault="006F4D33" w:rsidP="006F4D33">
      <w:pPr>
        <w:ind w:left="851" w:right="0" w:firstLine="1559"/>
        <w:rPr>
          <w:rFonts w:ascii="Tahoma" w:hAnsi="Tahoma" w:cs="Tahoma"/>
          <w:sz w:val="25"/>
          <w:szCs w:val="25"/>
          <w:u w:val="single"/>
        </w:rPr>
      </w:pPr>
      <w:r w:rsidRPr="00073FDA">
        <w:rPr>
          <w:rFonts w:ascii="Tahoma" w:hAnsi="Tahoma" w:cs="Tahoma"/>
          <w:sz w:val="25"/>
          <w:szCs w:val="25"/>
        </w:rPr>
        <w:t xml:space="preserve"> </w:t>
      </w:r>
      <w:r w:rsidR="001D3738" w:rsidRPr="00073FDA">
        <w:rPr>
          <w:rFonts w:ascii="Tahoma" w:hAnsi="Tahoma" w:cs="Tahoma"/>
          <w:sz w:val="25"/>
          <w:szCs w:val="25"/>
          <w:u w:val="single"/>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B01DF2" w:rsidP="00B01DF2">
      <w:pPr>
        <w:ind w:left="426" w:right="0" w:firstLine="2268"/>
        <w:rPr>
          <w:rFonts w:ascii="Tahoma" w:hAnsi="Tahoma" w:cs="Tahoma"/>
          <w:sz w:val="25"/>
          <w:szCs w:val="25"/>
        </w:rPr>
      </w:pPr>
      <w:r>
        <w:rPr>
          <w:b/>
          <w:sz w:val="25"/>
          <w:szCs w:val="25"/>
        </w:rPr>
        <w:t>NZUZI</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7B7F" w:rsidRDefault="000E7B7F" w:rsidP="00D45B24">
      <w:pPr>
        <w:spacing w:after="0" w:line="240" w:lineRule="auto"/>
      </w:pPr>
      <w:r>
        <w:separator/>
      </w:r>
    </w:p>
  </w:endnote>
  <w:endnote w:type="continuationSeparator" w:id="0">
    <w:p w:rsidR="000E7B7F" w:rsidRDefault="000E7B7F"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7B7F" w:rsidRDefault="000E7B7F" w:rsidP="00D45B24">
      <w:pPr>
        <w:spacing w:after="0" w:line="240" w:lineRule="auto"/>
      </w:pPr>
      <w:r>
        <w:separator/>
      </w:r>
    </w:p>
  </w:footnote>
  <w:footnote w:type="continuationSeparator" w:id="0">
    <w:p w:rsidR="000E7B7F" w:rsidRDefault="000E7B7F"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19">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9"/>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20"/>
  </w:num>
  <w:num w:numId="16">
    <w:abstractNumId w:val="8"/>
  </w:num>
  <w:num w:numId="17">
    <w:abstractNumId w:val="4"/>
  </w:num>
  <w:num w:numId="18">
    <w:abstractNumId w:val="13"/>
  </w:num>
  <w:num w:numId="19">
    <w:abstractNumId w:val="16"/>
  </w:num>
  <w:num w:numId="20">
    <w:abstractNumId w:val="12"/>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066"/>
    <w:rsid w:val="000015F9"/>
    <w:rsid w:val="00001874"/>
    <w:rsid w:val="000043CD"/>
    <w:rsid w:val="00004C50"/>
    <w:rsid w:val="00005DC7"/>
    <w:rsid w:val="00005E07"/>
    <w:rsid w:val="00005EBA"/>
    <w:rsid w:val="00006019"/>
    <w:rsid w:val="00011499"/>
    <w:rsid w:val="00011CE2"/>
    <w:rsid w:val="00011F60"/>
    <w:rsid w:val="00011FCC"/>
    <w:rsid w:val="000138F7"/>
    <w:rsid w:val="0001430D"/>
    <w:rsid w:val="000151B7"/>
    <w:rsid w:val="0001556C"/>
    <w:rsid w:val="00015CF1"/>
    <w:rsid w:val="000165FD"/>
    <w:rsid w:val="00016BAE"/>
    <w:rsid w:val="00016F20"/>
    <w:rsid w:val="00017FE2"/>
    <w:rsid w:val="00020318"/>
    <w:rsid w:val="000210DA"/>
    <w:rsid w:val="00021B31"/>
    <w:rsid w:val="000227D6"/>
    <w:rsid w:val="000237A6"/>
    <w:rsid w:val="00024167"/>
    <w:rsid w:val="00026AAA"/>
    <w:rsid w:val="00027703"/>
    <w:rsid w:val="00027A83"/>
    <w:rsid w:val="00027CB9"/>
    <w:rsid w:val="00030A90"/>
    <w:rsid w:val="00030D06"/>
    <w:rsid w:val="00030DE7"/>
    <w:rsid w:val="00030EFD"/>
    <w:rsid w:val="0003150C"/>
    <w:rsid w:val="00036683"/>
    <w:rsid w:val="00036C7F"/>
    <w:rsid w:val="0003722C"/>
    <w:rsid w:val="00037D8E"/>
    <w:rsid w:val="00040882"/>
    <w:rsid w:val="0004107C"/>
    <w:rsid w:val="00041212"/>
    <w:rsid w:val="0004184C"/>
    <w:rsid w:val="00042A42"/>
    <w:rsid w:val="00042E06"/>
    <w:rsid w:val="00043452"/>
    <w:rsid w:val="00043E57"/>
    <w:rsid w:val="00044CB4"/>
    <w:rsid w:val="00046975"/>
    <w:rsid w:val="00047315"/>
    <w:rsid w:val="0004731E"/>
    <w:rsid w:val="000519D1"/>
    <w:rsid w:val="00052B98"/>
    <w:rsid w:val="00054C73"/>
    <w:rsid w:val="00055934"/>
    <w:rsid w:val="00055BE4"/>
    <w:rsid w:val="00057CD6"/>
    <w:rsid w:val="00060466"/>
    <w:rsid w:val="00061EE1"/>
    <w:rsid w:val="00062371"/>
    <w:rsid w:val="00063292"/>
    <w:rsid w:val="00063396"/>
    <w:rsid w:val="0006339B"/>
    <w:rsid w:val="000636AE"/>
    <w:rsid w:val="00063CB2"/>
    <w:rsid w:val="0006451D"/>
    <w:rsid w:val="00064E6E"/>
    <w:rsid w:val="00065675"/>
    <w:rsid w:val="000659A7"/>
    <w:rsid w:val="00065BD3"/>
    <w:rsid w:val="00065CB7"/>
    <w:rsid w:val="0006746F"/>
    <w:rsid w:val="000676F1"/>
    <w:rsid w:val="00067B6C"/>
    <w:rsid w:val="00067BBB"/>
    <w:rsid w:val="000700CD"/>
    <w:rsid w:val="000703C7"/>
    <w:rsid w:val="00070DF0"/>
    <w:rsid w:val="0007174D"/>
    <w:rsid w:val="00071DF2"/>
    <w:rsid w:val="00072313"/>
    <w:rsid w:val="000724CA"/>
    <w:rsid w:val="00072B3A"/>
    <w:rsid w:val="00073FDA"/>
    <w:rsid w:val="0007452F"/>
    <w:rsid w:val="00075076"/>
    <w:rsid w:val="00075368"/>
    <w:rsid w:val="000754C9"/>
    <w:rsid w:val="00076309"/>
    <w:rsid w:val="00077483"/>
    <w:rsid w:val="00077775"/>
    <w:rsid w:val="0008038A"/>
    <w:rsid w:val="00080E9E"/>
    <w:rsid w:val="00081335"/>
    <w:rsid w:val="00081DB5"/>
    <w:rsid w:val="00082694"/>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A07FB"/>
    <w:rsid w:val="000A09BE"/>
    <w:rsid w:val="000A0F0C"/>
    <w:rsid w:val="000A100D"/>
    <w:rsid w:val="000A1A49"/>
    <w:rsid w:val="000A24CA"/>
    <w:rsid w:val="000A5261"/>
    <w:rsid w:val="000A5AD3"/>
    <w:rsid w:val="000A6440"/>
    <w:rsid w:val="000A7C18"/>
    <w:rsid w:val="000B0083"/>
    <w:rsid w:val="000B0494"/>
    <w:rsid w:val="000B1FD8"/>
    <w:rsid w:val="000B33A3"/>
    <w:rsid w:val="000B381A"/>
    <w:rsid w:val="000B3A46"/>
    <w:rsid w:val="000B3C6F"/>
    <w:rsid w:val="000B729A"/>
    <w:rsid w:val="000B79B2"/>
    <w:rsid w:val="000C17E0"/>
    <w:rsid w:val="000C2DC4"/>
    <w:rsid w:val="000C3E8E"/>
    <w:rsid w:val="000C42FC"/>
    <w:rsid w:val="000C4F6A"/>
    <w:rsid w:val="000C59A8"/>
    <w:rsid w:val="000C7EAC"/>
    <w:rsid w:val="000D0B73"/>
    <w:rsid w:val="000D20E9"/>
    <w:rsid w:val="000D2A4B"/>
    <w:rsid w:val="000D3C73"/>
    <w:rsid w:val="000D4598"/>
    <w:rsid w:val="000D47DA"/>
    <w:rsid w:val="000D4F28"/>
    <w:rsid w:val="000D5783"/>
    <w:rsid w:val="000D5CDC"/>
    <w:rsid w:val="000D5FB8"/>
    <w:rsid w:val="000D7590"/>
    <w:rsid w:val="000D765C"/>
    <w:rsid w:val="000E0210"/>
    <w:rsid w:val="000E135C"/>
    <w:rsid w:val="000E1562"/>
    <w:rsid w:val="000E2794"/>
    <w:rsid w:val="000E3AFA"/>
    <w:rsid w:val="000E4966"/>
    <w:rsid w:val="000E757D"/>
    <w:rsid w:val="000E7B7F"/>
    <w:rsid w:val="000F0DC1"/>
    <w:rsid w:val="000F274F"/>
    <w:rsid w:val="000F3B9C"/>
    <w:rsid w:val="000F4A93"/>
    <w:rsid w:val="000F6658"/>
    <w:rsid w:val="000F7AC5"/>
    <w:rsid w:val="000F7BF7"/>
    <w:rsid w:val="001001E0"/>
    <w:rsid w:val="00100413"/>
    <w:rsid w:val="001004AC"/>
    <w:rsid w:val="00101E1E"/>
    <w:rsid w:val="001020F8"/>
    <w:rsid w:val="00102483"/>
    <w:rsid w:val="00103782"/>
    <w:rsid w:val="0010632F"/>
    <w:rsid w:val="0010783F"/>
    <w:rsid w:val="00107DE9"/>
    <w:rsid w:val="0011007A"/>
    <w:rsid w:val="001103D2"/>
    <w:rsid w:val="00110E42"/>
    <w:rsid w:val="00111C6A"/>
    <w:rsid w:val="0011272C"/>
    <w:rsid w:val="00112DE1"/>
    <w:rsid w:val="00113612"/>
    <w:rsid w:val="00113A56"/>
    <w:rsid w:val="00113EC1"/>
    <w:rsid w:val="00114C09"/>
    <w:rsid w:val="00114E66"/>
    <w:rsid w:val="00115099"/>
    <w:rsid w:val="001159CC"/>
    <w:rsid w:val="00116622"/>
    <w:rsid w:val="001167AB"/>
    <w:rsid w:val="00116DDB"/>
    <w:rsid w:val="00120F3C"/>
    <w:rsid w:val="00121464"/>
    <w:rsid w:val="001217BA"/>
    <w:rsid w:val="0012219A"/>
    <w:rsid w:val="00122A14"/>
    <w:rsid w:val="00123C60"/>
    <w:rsid w:val="0012412C"/>
    <w:rsid w:val="0012428A"/>
    <w:rsid w:val="001252EA"/>
    <w:rsid w:val="00125894"/>
    <w:rsid w:val="00127876"/>
    <w:rsid w:val="00127A70"/>
    <w:rsid w:val="00132DCC"/>
    <w:rsid w:val="00132DDC"/>
    <w:rsid w:val="00132E10"/>
    <w:rsid w:val="001334D5"/>
    <w:rsid w:val="00133AFA"/>
    <w:rsid w:val="00134EB5"/>
    <w:rsid w:val="00134F7B"/>
    <w:rsid w:val="001364E0"/>
    <w:rsid w:val="00136ABA"/>
    <w:rsid w:val="001376AD"/>
    <w:rsid w:val="00142284"/>
    <w:rsid w:val="001438FB"/>
    <w:rsid w:val="001441B1"/>
    <w:rsid w:val="00145193"/>
    <w:rsid w:val="001452D5"/>
    <w:rsid w:val="00145C93"/>
    <w:rsid w:val="00146177"/>
    <w:rsid w:val="001471EC"/>
    <w:rsid w:val="001479E0"/>
    <w:rsid w:val="0015061B"/>
    <w:rsid w:val="00152C04"/>
    <w:rsid w:val="00152CE7"/>
    <w:rsid w:val="00153F5A"/>
    <w:rsid w:val="00154634"/>
    <w:rsid w:val="00156CC8"/>
    <w:rsid w:val="00156F67"/>
    <w:rsid w:val="00160D44"/>
    <w:rsid w:val="00161AD6"/>
    <w:rsid w:val="00161E06"/>
    <w:rsid w:val="00163074"/>
    <w:rsid w:val="00164AAE"/>
    <w:rsid w:val="00165A16"/>
    <w:rsid w:val="00165C37"/>
    <w:rsid w:val="00166971"/>
    <w:rsid w:val="0016754C"/>
    <w:rsid w:val="00167BDE"/>
    <w:rsid w:val="00167E57"/>
    <w:rsid w:val="00170788"/>
    <w:rsid w:val="001733A1"/>
    <w:rsid w:val="001737A0"/>
    <w:rsid w:val="00174089"/>
    <w:rsid w:val="001744E2"/>
    <w:rsid w:val="0017493C"/>
    <w:rsid w:val="001774AC"/>
    <w:rsid w:val="001809A6"/>
    <w:rsid w:val="00180D09"/>
    <w:rsid w:val="00181D94"/>
    <w:rsid w:val="00182441"/>
    <w:rsid w:val="00182AD1"/>
    <w:rsid w:val="00184B93"/>
    <w:rsid w:val="00184C15"/>
    <w:rsid w:val="0018551A"/>
    <w:rsid w:val="00186415"/>
    <w:rsid w:val="00186A89"/>
    <w:rsid w:val="00187990"/>
    <w:rsid w:val="001903CD"/>
    <w:rsid w:val="0019173A"/>
    <w:rsid w:val="00191D7F"/>
    <w:rsid w:val="00192AC1"/>
    <w:rsid w:val="00194F23"/>
    <w:rsid w:val="001970B9"/>
    <w:rsid w:val="0019770F"/>
    <w:rsid w:val="001A10E1"/>
    <w:rsid w:val="001A2630"/>
    <w:rsid w:val="001A26F5"/>
    <w:rsid w:val="001A2D84"/>
    <w:rsid w:val="001A3908"/>
    <w:rsid w:val="001A4A8E"/>
    <w:rsid w:val="001A4C55"/>
    <w:rsid w:val="001A5E92"/>
    <w:rsid w:val="001A7749"/>
    <w:rsid w:val="001B069B"/>
    <w:rsid w:val="001B0A04"/>
    <w:rsid w:val="001B107C"/>
    <w:rsid w:val="001B12AA"/>
    <w:rsid w:val="001B144B"/>
    <w:rsid w:val="001B1705"/>
    <w:rsid w:val="001B1915"/>
    <w:rsid w:val="001B21BF"/>
    <w:rsid w:val="001B2712"/>
    <w:rsid w:val="001B2737"/>
    <w:rsid w:val="001B3225"/>
    <w:rsid w:val="001B333F"/>
    <w:rsid w:val="001B36F1"/>
    <w:rsid w:val="001B4B57"/>
    <w:rsid w:val="001B5675"/>
    <w:rsid w:val="001B67D1"/>
    <w:rsid w:val="001B6908"/>
    <w:rsid w:val="001B6C6B"/>
    <w:rsid w:val="001C0D4E"/>
    <w:rsid w:val="001C0D63"/>
    <w:rsid w:val="001C1B48"/>
    <w:rsid w:val="001C2191"/>
    <w:rsid w:val="001C448B"/>
    <w:rsid w:val="001C4932"/>
    <w:rsid w:val="001C4B9F"/>
    <w:rsid w:val="001C6B1D"/>
    <w:rsid w:val="001D0BE0"/>
    <w:rsid w:val="001D0E65"/>
    <w:rsid w:val="001D3661"/>
    <w:rsid w:val="001D3738"/>
    <w:rsid w:val="001D3B86"/>
    <w:rsid w:val="001D4A17"/>
    <w:rsid w:val="001D4E0E"/>
    <w:rsid w:val="001D51F6"/>
    <w:rsid w:val="001D5358"/>
    <w:rsid w:val="001D57C2"/>
    <w:rsid w:val="001D580C"/>
    <w:rsid w:val="001D5FEE"/>
    <w:rsid w:val="001D7904"/>
    <w:rsid w:val="001E0FC5"/>
    <w:rsid w:val="001E1124"/>
    <w:rsid w:val="001E22C6"/>
    <w:rsid w:val="001E25EC"/>
    <w:rsid w:val="001E28B9"/>
    <w:rsid w:val="001E3156"/>
    <w:rsid w:val="001E3A12"/>
    <w:rsid w:val="001E4FE0"/>
    <w:rsid w:val="001E5530"/>
    <w:rsid w:val="001E6E98"/>
    <w:rsid w:val="001E6FD7"/>
    <w:rsid w:val="001E7D2B"/>
    <w:rsid w:val="001E7FB2"/>
    <w:rsid w:val="001F0B34"/>
    <w:rsid w:val="001F0FCA"/>
    <w:rsid w:val="001F1F16"/>
    <w:rsid w:val="001F25A7"/>
    <w:rsid w:val="001F2645"/>
    <w:rsid w:val="001F280A"/>
    <w:rsid w:val="001F2A39"/>
    <w:rsid w:val="001F308F"/>
    <w:rsid w:val="001F30C0"/>
    <w:rsid w:val="001F3519"/>
    <w:rsid w:val="001F4878"/>
    <w:rsid w:val="001F4CCA"/>
    <w:rsid w:val="001F5472"/>
    <w:rsid w:val="001F5518"/>
    <w:rsid w:val="001F5592"/>
    <w:rsid w:val="001F55DE"/>
    <w:rsid w:val="001F5E5B"/>
    <w:rsid w:val="001F64DB"/>
    <w:rsid w:val="001F6D74"/>
    <w:rsid w:val="001F763C"/>
    <w:rsid w:val="00200F6A"/>
    <w:rsid w:val="00202522"/>
    <w:rsid w:val="0020296C"/>
    <w:rsid w:val="00202B11"/>
    <w:rsid w:val="00203778"/>
    <w:rsid w:val="002043F7"/>
    <w:rsid w:val="00204C0E"/>
    <w:rsid w:val="002050D9"/>
    <w:rsid w:val="00205DF4"/>
    <w:rsid w:val="00207323"/>
    <w:rsid w:val="002078D3"/>
    <w:rsid w:val="00207C3B"/>
    <w:rsid w:val="002107D8"/>
    <w:rsid w:val="00210F90"/>
    <w:rsid w:val="00212B49"/>
    <w:rsid w:val="0021350C"/>
    <w:rsid w:val="002137E3"/>
    <w:rsid w:val="00213A87"/>
    <w:rsid w:val="00213C1A"/>
    <w:rsid w:val="0021403C"/>
    <w:rsid w:val="00214049"/>
    <w:rsid w:val="0021448D"/>
    <w:rsid w:val="00214BBC"/>
    <w:rsid w:val="00217E3A"/>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D7E"/>
    <w:rsid w:val="00234602"/>
    <w:rsid w:val="00234F5F"/>
    <w:rsid w:val="00236694"/>
    <w:rsid w:val="00236ED5"/>
    <w:rsid w:val="00236EF8"/>
    <w:rsid w:val="00240994"/>
    <w:rsid w:val="0024104E"/>
    <w:rsid w:val="002411AF"/>
    <w:rsid w:val="00241CBC"/>
    <w:rsid w:val="0024227E"/>
    <w:rsid w:val="00242A8C"/>
    <w:rsid w:val="00243327"/>
    <w:rsid w:val="002440B3"/>
    <w:rsid w:val="00244700"/>
    <w:rsid w:val="0024481B"/>
    <w:rsid w:val="00244CAF"/>
    <w:rsid w:val="00245226"/>
    <w:rsid w:val="00245ADF"/>
    <w:rsid w:val="002462EF"/>
    <w:rsid w:val="002465B4"/>
    <w:rsid w:val="00247A50"/>
    <w:rsid w:val="00250C6C"/>
    <w:rsid w:val="00251122"/>
    <w:rsid w:val="0025125E"/>
    <w:rsid w:val="00251BA6"/>
    <w:rsid w:val="00252FB1"/>
    <w:rsid w:val="00254271"/>
    <w:rsid w:val="00255A54"/>
    <w:rsid w:val="002562C2"/>
    <w:rsid w:val="00257B9F"/>
    <w:rsid w:val="00260381"/>
    <w:rsid w:val="00260475"/>
    <w:rsid w:val="002604F7"/>
    <w:rsid w:val="0026072E"/>
    <w:rsid w:val="002621A8"/>
    <w:rsid w:val="00262906"/>
    <w:rsid w:val="0026481D"/>
    <w:rsid w:val="0026487C"/>
    <w:rsid w:val="002703D2"/>
    <w:rsid w:val="00271250"/>
    <w:rsid w:val="0027254C"/>
    <w:rsid w:val="0027287B"/>
    <w:rsid w:val="00273D03"/>
    <w:rsid w:val="002746EA"/>
    <w:rsid w:val="00275230"/>
    <w:rsid w:val="0027582B"/>
    <w:rsid w:val="002759AB"/>
    <w:rsid w:val="002774F5"/>
    <w:rsid w:val="00277650"/>
    <w:rsid w:val="002779FE"/>
    <w:rsid w:val="00280C15"/>
    <w:rsid w:val="00281F41"/>
    <w:rsid w:val="00282BBB"/>
    <w:rsid w:val="00283A01"/>
    <w:rsid w:val="00283AEE"/>
    <w:rsid w:val="0028402F"/>
    <w:rsid w:val="002866D2"/>
    <w:rsid w:val="00287A9B"/>
    <w:rsid w:val="00291F3A"/>
    <w:rsid w:val="0029240B"/>
    <w:rsid w:val="002925DC"/>
    <w:rsid w:val="00292BB6"/>
    <w:rsid w:val="00293A8D"/>
    <w:rsid w:val="00294B8D"/>
    <w:rsid w:val="00294FC2"/>
    <w:rsid w:val="0029512B"/>
    <w:rsid w:val="0029631B"/>
    <w:rsid w:val="00296A37"/>
    <w:rsid w:val="00297213"/>
    <w:rsid w:val="0029755E"/>
    <w:rsid w:val="002A12CB"/>
    <w:rsid w:val="002A1926"/>
    <w:rsid w:val="002A1F23"/>
    <w:rsid w:val="002A2C00"/>
    <w:rsid w:val="002A3B9C"/>
    <w:rsid w:val="002A4DEB"/>
    <w:rsid w:val="002A509B"/>
    <w:rsid w:val="002A53BD"/>
    <w:rsid w:val="002A601E"/>
    <w:rsid w:val="002A61C7"/>
    <w:rsid w:val="002B0EB6"/>
    <w:rsid w:val="002B1809"/>
    <w:rsid w:val="002B1D70"/>
    <w:rsid w:val="002B1E3F"/>
    <w:rsid w:val="002B39B7"/>
    <w:rsid w:val="002B480E"/>
    <w:rsid w:val="002B489A"/>
    <w:rsid w:val="002B71CC"/>
    <w:rsid w:val="002C089D"/>
    <w:rsid w:val="002C0ACE"/>
    <w:rsid w:val="002C201E"/>
    <w:rsid w:val="002C2109"/>
    <w:rsid w:val="002C2995"/>
    <w:rsid w:val="002C303D"/>
    <w:rsid w:val="002C319D"/>
    <w:rsid w:val="002C353C"/>
    <w:rsid w:val="002C46EC"/>
    <w:rsid w:val="002C6B2B"/>
    <w:rsid w:val="002C6FF8"/>
    <w:rsid w:val="002C7250"/>
    <w:rsid w:val="002C7C67"/>
    <w:rsid w:val="002D118A"/>
    <w:rsid w:val="002D135B"/>
    <w:rsid w:val="002D1A35"/>
    <w:rsid w:val="002D31A4"/>
    <w:rsid w:val="002D3AD3"/>
    <w:rsid w:val="002D409B"/>
    <w:rsid w:val="002D4D0C"/>
    <w:rsid w:val="002D5BE0"/>
    <w:rsid w:val="002D644C"/>
    <w:rsid w:val="002D69A2"/>
    <w:rsid w:val="002D7080"/>
    <w:rsid w:val="002E0A5A"/>
    <w:rsid w:val="002E0C20"/>
    <w:rsid w:val="002E3A38"/>
    <w:rsid w:val="002E4378"/>
    <w:rsid w:val="002E7123"/>
    <w:rsid w:val="002F06A3"/>
    <w:rsid w:val="002F0729"/>
    <w:rsid w:val="002F34A5"/>
    <w:rsid w:val="002F373E"/>
    <w:rsid w:val="002F3AC4"/>
    <w:rsid w:val="002F4265"/>
    <w:rsid w:val="002F4538"/>
    <w:rsid w:val="002F496C"/>
    <w:rsid w:val="002F4CC3"/>
    <w:rsid w:val="002F5493"/>
    <w:rsid w:val="002F5C28"/>
    <w:rsid w:val="002F63D6"/>
    <w:rsid w:val="002F6EF8"/>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2FA7"/>
    <w:rsid w:val="0031332D"/>
    <w:rsid w:val="00313B64"/>
    <w:rsid w:val="00313ED4"/>
    <w:rsid w:val="003144C6"/>
    <w:rsid w:val="00315244"/>
    <w:rsid w:val="00315251"/>
    <w:rsid w:val="003170A9"/>
    <w:rsid w:val="0032223E"/>
    <w:rsid w:val="003228A6"/>
    <w:rsid w:val="00324F14"/>
    <w:rsid w:val="0032552D"/>
    <w:rsid w:val="00326179"/>
    <w:rsid w:val="00326BEC"/>
    <w:rsid w:val="00326D7B"/>
    <w:rsid w:val="00327181"/>
    <w:rsid w:val="00327323"/>
    <w:rsid w:val="0032750C"/>
    <w:rsid w:val="00327A88"/>
    <w:rsid w:val="00331053"/>
    <w:rsid w:val="003336E3"/>
    <w:rsid w:val="00333808"/>
    <w:rsid w:val="00334045"/>
    <w:rsid w:val="0033445E"/>
    <w:rsid w:val="0033672A"/>
    <w:rsid w:val="003374D8"/>
    <w:rsid w:val="00337A34"/>
    <w:rsid w:val="00337D7E"/>
    <w:rsid w:val="0034047A"/>
    <w:rsid w:val="003411F8"/>
    <w:rsid w:val="00341975"/>
    <w:rsid w:val="00341B12"/>
    <w:rsid w:val="00341B2C"/>
    <w:rsid w:val="00341E0E"/>
    <w:rsid w:val="00343C83"/>
    <w:rsid w:val="00343CEA"/>
    <w:rsid w:val="00344B7A"/>
    <w:rsid w:val="00345ACD"/>
    <w:rsid w:val="00346743"/>
    <w:rsid w:val="00347918"/>
    <w:rsid w:val="00347B7A"/>
    <w:rsid w:val="00350031"/>
    <w:rsid w:val="00350466"/>
    <w:rsid w:val="003512D0"/>
    <w:rsid w:val="00351506"/>
    <w:rsid w:val="00351EC7"/>
    <w:rsid w:val="003522E0"/>
    <w:rsid w:val="0035247A"/>
    <w:rsid w:val="00352CB9"/>
    <w:rsid w:val="00353D2B"/>
    <w:rsid w:val="00354A63"/>
    <w:rsid w:val="00354C6C"/>
    <w:rsid w:val="0035700C"/>
    <w:rsid w:val="003606E3"/>
    <w:rsid w:val="00361CBB"/>
    <w:rsid w:val="00362CA6"/>
    <w:rsid w:val="00363C3F"/>
    <w:rsid w:val="00364CB1"/>
    <w:rsid w:val="00365178"/>
    <w:rsid w:val="003653CD"/>
    <w:rsid w:val="0036541C"/>
    <w:rsid w:val="00365C6F"/>
    <w:rsid w:val="00365D85"/>
    <w:rsid w:val="00365DBF"/>
    <w:rsid w:val="003671B9"/>
    <w:rsid w:val="003671D9"/>
    <w:rsid w:val="0036758C"/>
    <w:rsid w:val="00367C93"/>
    <w:rsid w:val="00367F80"/>
    <w:rsid w:val="00370B3B"/>
    <w:rsid w:val="00371504"/>
    <w:rsid w:val="00371CC7"/>
    <w:rsid w:val="0037382A"/>
    <w:rsid w:val="00374FC6"/>
    <w:rsid w:val="0037561B"/>
    <w:rsid w:val="00375799"/>
    <w:rsid w:val="003765D0"/>
    <w:rsid w:val="00376D00"/>
    <w:rsid w:val="00376E0B"/>
    <w:rsid w:val="00377DCA"/>
    <w:rsid w:val="0038359C"/>
    <w:rsid w:val="0038428A"/>
    <w:rsid w:val="00384851"/>
    <w:rsid w:val="0038729E"/>
    <w:rsid w:val="003914AD"/>
    <w:rsid w:val="00391966"/>
    <w:rsid w:val="00391CC4"/>
    <w:rsid w:val="003934D8"/>
    <w:rsid w:val="00393DEE"/>
    <w:rsid w:val="00393E65"/>
    <w:rsid w:val="00393F65"/>
    <w:rsid w:val="00395B5C"/>
    <w:rsid w:val="00396A3A"/>
    <w:rsid w:val="00396ED4"/>
    <w:rsid w:val="003978D3"/>
    <w:rsid w:val="003A0563"/>
    <w:rsid w:val="003A1B07"/>
    <w:rsid w:val="003A1D8A"/>
    <w:rsid w:val="003A26D0"/>
    <w:rsid w:val="003A2F70"/>
    <w:rsid w:val="003A39AA"/>
    <w:rsid w:val="003A3AAB"/>
    <w:rsid w:val="003A4223"/>
    <w:rsid w:val="003A5A98"/>
    <w:rsid w:val="003A6264"/>
    <w:rsid w:val="003A66EF"/>
    <w:rsid w:val="003A68BD"/>
    <w:rsid w:val="003A697A"/>
    <w:rsid w:val="003A6E99"/>
    <w:rsid w:val="003A7135"/>
    <w:rsid w:val="003A7763"/>
    <w:rsid w:val="003A7E4B"/>
    <w:rsid w:val="003B09E0"/>
    <w:rsid w:val="003B2724"/>
    <w:rsid w:val="003B325E"/>
    <w:rsid w:val="003B4228"/>
    <w:rsid w:val="003B5FBE"/>
    <w:rsid w:val="003B60D7"/>
    <w:rsid w:val="003B619E"/>
    <w:rsid w:val="003B68CE"/>
    <w:rsid w:val="003B6BBF"/>
    <w:rsid w:val="003B6C5B"/>
    <w:rsid w:val="003B7FEF"/>
    <w:rsid w:val="003C12E0"/>
    <w:rsid w:val="003C2D6F"/>
    <w:rsid w:val="003C2ED9"/>
    <w:rsid w:val="003C31AC"/>
    <w:rsid w:val="003C3687"/>
    <w:rsid w:val="003C6F36"/>
    <w:rsid w:val="003C7B61"/>
    <w:rsid w:val="003D09B1"/>
    <w:rsid w:val="003D1D5D"/>
    <w:rsid w:val="003D2163"/>
    <w:rsid w:val="003D331D"/>
    <w:rsid w:val="003D3BD0"/>
    <w:rsid w:val="003D3D33"/>
    <w:rsid w:val="003D453D"/>
    <w:rsid w:val="003D4864"/>
    <w:rsid w:val="003D4CC8"/>
    <w:rsid w:val="003D529A"/>
    <w:rsid w:val="003D6FC5"/>
    <w:rsid w:val="003D7851"/>
    <w:rsid w:val="003E065A"/>
    <w:rsid w:val="003E0BF8"/>
    <w:rsid w:val="003E0D2A"/>
    <w:rsid w:val="003E0FDC"/>
    <w:rsid w:val="003E18DE"/>
    <w:rsid w:val="003E2164"/>
    <w:rsid w:val="003E390B"/>
    <w:rsid w:val="003E3FD8"/>
    <w:rsid w:val="003E4C88"/>
    <w:rsid w:val="003E6BFE"/>
    <w:rsid w:val="003E703C"/>
    <w:rsid w:val="003F10A1"/>
    <w:rsid w:val="003F17C1"/>
    <w:rsid w:val="003F1A30"/>
    <w:rsid w:val="003F1A3D"/>
    <w:rsid w:val="003F341F"/>
    <w:rsid w:val="003F4400"/>
    <w:rsid w:val="003F44FE"/>
    <w:rsid w:val="003F6505"/>
    <w:rsid w:val="003F66D9"/>
    <w:rsid w:val="003F6C96"/>
    <w:rsid w:val="003F762C"/>
    <w:rsid w:val="003F7ABC"/>
    <w:rsid w:val="003F7E08"/>
    <w:rsid w:val="0040029E"/>
    <w:rsid w:val="0040151F"/>
    <w:rsid w:val="004016F0"/>
    <w:rsid w:val="00402EAF"/>
    <w:rsid w:val="0040328D"/>
    <w:rsid w:val="00403436"/>
    <w:rsid w:val="0040555D"/>
    <w:rsid w:val="00405682"/>
    <w:rsid w:val="00405CD3"/>
    <w:rsid w:val="00405F46"/>
    <w:rsid w:val="00406B23"/>
    <w:rsid w:val="00406CC1"/>
    <w:rsid w:val="00406CEC"/>
    <w:rsid w:val="00406FDF"/>
    <w:rsid w:val="004072E0"/>
    <w:rsid w:val="00410F5B"/>
    <w:rsid w:val="004113F6"/>
    <w:rsid w:val="00411963"/>
    <w:rsid w:val="004126A2"/>
    <w:rsid w:val="004130CB"/>
    <w:rsid w:val="0041316F"/>
    <w:rsid w:val="00413611"/>
    <w:rsid w:val="004141C0"/>
    <w:rsid w:val="0041434B"/>
    <w:rsid w:val="00415D34"/>
    <w:rsid w:val="00415EC2"/>
    <w:rsid w:val="00417F30"/>
    <w:rsid w:val="00421C23"/>
    <w:rsid w:val="00422255"/>
    <w:rsid w:val="00422D87"/>
    <w:rsid w:val="004231DA"/>
    <w:rsid w:val="00423704"/>
    <w:rsid w:val="00423B60"/>
    <w:rsid w:val="00423F42"/>
    <w:rsid w:val="004263E7"/>
    <w:rsid w:val="00426FB8"/>
    <w:rsid w:val="004276FF"/>
    <w:rsid w:val="004277A1"/>
    <w:rsid w:val="004302D8"/>
    <w:rsid w:val="00430ED0"/>
    <w:rsid w:val="00430F66"/>
    <w:rsid w:val="00432519"/>
    <w:rsid w:val="00433A65"/>
    <w:rsid w:val="004342AC"/>
    <w:rsid w:val="0043509B"/>
    <w:rsid w:val="004378DC"/>
    <w:rsid w:val="00437F7E"/>
    <w:rsid w:val="00441B17"/>
    <w:rsid w:val="00441F27"/>
    <w:rsid w:val="004422FE"/>
    <w:rsid w:val="004423A4"/>
    <w:rsid w:val="004430F2"/>
    <w:rsid w:val="004431C2"/>
    <w:rsid w:val="00443631"/>
    <w:rsid w:val="004443B3"/>
    <w:rsid w:val="00444C00"/>
    <w:rsid w:val="00445FD2"/>
    <w:rsid w:val="0044651B"/>
    <w:rsid w:val="00450123"/>
    <w:rsid w:val="00451A61"/>
    <w:rsid w:val="00451BD2"/>
    <w:rsid w:val="004533B3"/>
    <w:rsid w:val="0045389F"/>
    <w:rsid w:val="00456243"/>
    <w:rsid w:val="00456502"/>
    <w:rsid w:val="004565A8"/>
    <w:rsid w:val="00456F05"/>
    <w:rsid w:val="00460119"/>
    <w:rsid w:val="0046021E"/>
    <w:rsid w:val="00461872"/>
    <w:rsid w:val="00461A3E"/>
    <w:rsid w:val="004624B9"/>
    <w:rsid w:val="00464A16"/>
    <w:rsid w:val="0046562A"/>
    <w:rsid w:val="00466252"/>
    <w:rsid w:val="0046676D"/>
    <w:rsid w:val="00466824"/>
    <w:rsid w:val="00466FB5"/>
    <w:rsid w:val="00467FF1"/>
    <w:rsid w:val="00470081"/>
    <w:rsid w:val="0047051F"/>
    <w:rsid w:val="00472532"/>
    <w:rsid w:val="004744C6"/>
    <w:rsid w:val="004744CD"/>
    <w:rsid w:val="00475115"/>
    <w:rsid w:val="004755BA"/>
    <w:rsid w:val="00476CE7"/>
    <w:rsid w:val="00476E9B"/>
    <w:rsid w:val="00476FAE"/>
    <w:rsid w:val="00477541"/>
    <w:rsid w:val="004775F0"/>
    <w:rsid w:val="00480151"/>
    <w:rsid w:val="00480659"/>
    <w:rsid w:val="00480815"/>
    <w:rsid w:val="00482137"/>
    <w:rsid w:val="00482812"/>
    <w:rsid w:val="00484432"/>
    <w:rsid w:val="00484D3E"/>
    <w:rsid w:val="0048599F"/>
    <w:rsid w:val="004864FA"/>
    <w:rsid w:val="00486538"/>
    <w:rsid w:val="004873B2"/>
    <w:rsid w:val="00491ABA"/>
    <w:rsid w:val="00493917"/>
    <w:rsid w:val="00494341"/>
    <w:rsid w:val="00494D66"/>
    <w:rsid w:val="00495295"/>
    <w:rsid w:val="00495EF0"/>
    <w:rsid w:val="00496F86"/>
    <w:rsid w:val="004A00D9"/>
    <w:rsid w:val="004A05C1"/>
    <w:rsid w:val="004A138D"/>
    <w:rsid w:val="004A2378"/>
    <w:rsid w:val="004A2557"/>
    <w:rsid w:val="004A3483"/>
    <w:rsid w:val="004A56FF"/>
    <w:rsid w:val="004A5A3E"/>
    <w:rsid w:val="004A63D7"/>
    <w:rsid w:val="004A6E7E"/>
    <w:rsid w:val="004B0BDF"/>
    <w:rsid w:val="004B431D"/>
    <w:rsid w:val="004B7A43"/>
    <w:rsid w:val="004C0C81"/>
    <w:rsid w:val="004C0CFF"/>
    <w:rsid w:val="004C10F5"/>
    <w:rsid w:val="004C17EB"/>
    <w:rsid w:val="004C2573"/>
    <w:rsid w:val="004C2A93"/>
    <w:rsid w:val="004C3116"/>
    <w:rsid w:val="004C4878"/>
    <w:rsid w:val="004C4E8F"/>
    <w:rsid w:val="004C5133"/>
    <w:rsid w:val="004C52A4"/>
    <w:rsid w:val="004C6D88"/>
    <w:rsid w:val="004C757D"/>
    <w:rsid w:val="004D0BB1"/>
    <w:rsid w:val="004D1314"/>
    <w:rsid w:val="004D169B"/>
    <w:rsid w:val="004D2C55"/>
    <w:rsid w:val="004D3596"/>
    <w:rsid w:val="004D3ACC"/>
    <w:rsid w:val="004D3C04"/>
    <w:rsid w:val="004D402E"/>
    <w:rsid w:val="004D4FB1"/>
    <w:rsid w:val="004D551F"/>
    <w:rsid w:val="004D5899"/>
    <w:rsid w:val="004D5B4E"/>
    <w:rsid w:val="004D5F36"/>
    <w:rsid w:val="004D7461"/>
    <w:rsid w:val="004D7768"/>
    <w:rsid w:val="004E0E83"/>
    <w:rsid w:val="004E2758"/>
    <w:rsid w:val="004E307C"/>
    <w:rsid w:val="004E5E75"/>
    <w:rsid w:val="004E60B7"/>
    <w:rsid w:val="004E6F8E"/>
    <w:rsid w:val="004F0A7A"/>
    <w:rsid w:val="004F0E3D"/>
    <w:rsid w:val="004F1072"/>
    <w:rsid w:val="004F1378"/>
    <w:rsid w:val="004F2260"/>
    <w:rsid w:val="004F39C7"/>
    <w:rsid w:val="004F4B4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1A77"/>
    <w:rsid w:val="00511E82"/>
    <w:rsid w:val="00512A4B"/>
    <w:rsid w:val="00512D1E"/>
    <w:rsid w:val="005130B5"/>
    <w:rsid w:val="00514B97"/>
    <w:rsid w:val="00517424"/>
    <w:rsid w:val="00520E68"/>
    <w:rsid w:val="005214DC"/>
    <w:rsid w:val="00521741"/>
    <w:rsid w:val="005220C9"/>
    <w:rsid w:val="00523448"/>
    <w:rsid w:val="00524B1B"/>
    <w:rsid w:val="00525380"/>
    <w:rsid w:val="00526533"/>
    <w:rsid w:val="00526F39"/>
    <w:rsid w:val="00527344"/>
    <w:rsid w:val="00527510"/>
    <w:rsid w:val="00527C5C"/>
    <w:rsid w:val="005307D8"/>
    <w:rsid w:val="0053130B"/>
    <w:rsid w:val="00531A78"/>
    <w:rsid w:val="00532127"/>
    <w:rsid w:val="005363B4"/>
    <w:rsid w:val="00537BAB"/>
    <w:rsid w:val="005406EB"/>
    <w:rsid w:val="00540A80"/>
    <w:rsid w:val="00541ECF"/>
    <w:rsid w:val="00544116"/>
    <w:rsid w:val="00544220"/>
    <w:rsid w:val="00544E6D"/>
    <w:rsid w:val="00544F53"/>
    <w:rsid w:val="0054637E"/>
    <w:rsid w:val="005468CB"/>
    <w:rsid w:val="0054698A"/>
    <w:rsid w:val="00546D80"/>
    <w:rsid w:val="00547C90"/>
    <w:rsid w:val="00547E85"/>
    <w:rsid w:val="0055037D"/>
    <w:rsid w:val="0055149C"/>
    <w:rsid w:val="00551E1A"/>
    <w:rsid w:val="00551FEE"/>
    <w:rsid w:val="0055286E"/>
    <w:rsid w:val="00553664"/>
    <w:rsid w:val="00553EFC"/>
    <w:rsid w:val="00554B83"/>
    <w:rsid w:val="005575CD"/>
    <w:rsid w:val="00557C7E"/>
    <w:rsid w:val="005633B6"/>
    <w:rsid w:val="0056389F"/>
    <w:rsid w:val="00563EF2"/>
    <w:rsid w:val="0056446C"/>
    <w:rsid w:val="005647EA"/>
    <w:rsid w:val="00564998"/>
    <w:rsid w:val="00565788"/>
    <w:rsid w:val="0057129B"/>
    <w:rsid w:val="005713AF"/>
    <w:rsid w:val="0057247C"/>
    <w:rsid w:val="0057313C"/>
    <w:rsid w:val="00575F43"/>
    <w:rsid w:val="00576BC9"/>
    <w:rsid w:val="00577099"/>
    <w:rsid w:val="00577EFE"/>
    <w:rsid w:val="005817AF"/>
    <w:rsid w:val="00581E68"/>
    <w:rsid w:val="00582F6A"/>
    <w:rsid w:val="005837B7"/>
    <w:rsid w:val="00584C45"/>
    <w:rsid w:val="00584E0B"/>
    <w:rsid w:val="005850DD"/>
    <w:rsid w:val="00585817"/>
    <w:rsid w:val="00585843"/>
    <w:rsid w:val="00587988"/>
    <w:rsid w:val="0058798E"/>
    <w:rsid w:val="00587EC5"/>
    <w:rsid w:val="0059018F"/>
    <w:rsid w:val="005904BF"/>
    <w:rsid w:val="00590A47"/>
    <w:rsid w:val="00590EAF"/>
    <w:rsid w:val="00591A54"/>
    <w:rsid w:val="00591C45"/>
    <w:rsid w:val="00591F21"/>
    <w:rsid w:val="005924B4"/>
    <w:rsid w:val="0059314B"/>
    <w:rsid w:val="005933C7"/>
    <w:rsid w:val="00593D45"/>
    <w:rsid w:val="00594DC6"/>
    <w:rsid w:val="005958DF"/>
    <w:rsid w:val="00595D71"/>
    <w:rsid w:val="005961AE"/>
    <w:rsid w:val="005961DC"/>
    <w:rsid w:val="00596812"/>
    <w:rsid w:val="005973A6"/>
    <w:rsid w:val="00597641"/>
    <w:rsid w:val="00597B5F"/>
    <w:rsid w:val="00597F6D"/>
    <w:rsid w:val="005A0CF1"/>
    <w:rsid w:val="005A0E09"/>
    <w:rsid w:val="005A241A"/>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993"/>
    <w:rsid w:val="005C03DE"/>
    <w:rsid w:val="005C08B1"/>
    <w:rsid w:val="005C2F5E"/>
    <w:rsid w:val="005C2FC1"/>
    <w:rsid w:val="005C4004"/>
    <w:rsid w:val="005C42B4"/>
    <w:rsid w:val="005C4827"/>
    <w:rsid w:val="005C5973"/>
    <w:rsid w:val="005C5B54"/>
    <w:rsid w:val="005C688F"/>
    <w:rsid w:val="005C6D04"/>
    <w:rsid w:val="005C758F"/>
    <w:rsid w:val="005D0415"/>
    <w:rsid w:val="005D1237"/>
    <w:rsid w:val="005D206C"/>
    <w:rsid w:val="005D4FAF"/>
    <w:rsid w:val="005E0364"/>
    <w:rsid w:val="005E0868"/>
    <w:rsid w:val="005E0B47"/>
    <w:rsid w:val="005E0CD1"/>
    <w:rsid w:val="005E1DFF"/>
    <w:rsid w:val="005E329B"/>
    <w:rsid w:val="005E3F8E"/>
    <w:rsid w:val="005E4633"/>
    <w:rsid w:val="005E596C"/>
    <w:rsid w:val="005E6164"/>
    <w:rsid w:val="005E696F"/>
    <w:rsid w:val="005E6A13"/>
    <w:rsid w:val="005E7A7D"/>
    <w:rsid w:val="005E7BCA"/>
    <w:rsid w:val="005F0046"/>
    <w:rsid w:val="005F176A"/>
    <w:rsid w:val="005F1E4C"/>
    <w:rsid w:val="005F1FAC"/>
    <w:rsid w:val="005F2870"/>
    <w:rsid w:val="005F36F2"/>
    <w:rsid w:val="005F3C35"/>
    <w:rsid w:val="005F48C1"/>
    <w:rsid w:val="005F695F"/>
    <w:rsid w:val="005F6D51"/>
    <w:rsid w:val="0060065E"/>
    <w:rsid w:val="00601852"/>
    <w:rsid w:val="00602A49"/>
    <w:rsid w:val="00603C93"/>
    <w:rsid w:val="006063F2"/>
    <w:rsid w:val="00606752"/>
    <w:rsid w:val="006067BF"/>
    <w:rsid w:val="0060755C"/>
    <w:rsid w:val="00607B88"/>
    <w:rsid w:val="006104AC"/>
    <w:rsid w:val="00610C41"/>
    <w:rsid w:val="006112DE"/>
    <w:rsid w:val="00611F65"/>
    <w:rsid w:val="006125FF"/>
    <w:rsid w:val="00612AB1"/>
    <w:rsid w:val="00613063"/>
    <w:rsid w:val="00614079"/>
    <w:rsid w:val="0061445B"/>
    <w:rsid w:val="00614790"/>
    <w:rsid w:val="00617096"/>
    <w:rsid w:val="00617847"/>
    <w:rsid w:val="006212FB"/>
    <w:rsid w:val="00622B10"/>
    <w:rsid w:val="00623087"/>
    <w:rsid w:val="00623247"/>
    <w:rsid w:val="00623960"/>
    <w:rsid w:val="00625CE9"/>
    <w:rsid w:val="00626F36"/>
    <w:rsid w:val="00627097"/>
    <w:rsid w:val="00627240"/>
    <w:rsid w:val="0063166F"/>
    <w:rsid w:val="006332CF"/>
    <w:rsid w:val="006334B9"/>
    <w:rsid w:val="006335E4"/>
    <w:rsid w:val="00633D6C"/>
    <w:rsid w:val="00634FB8"/>
    <w:rsid w:val="006356BA"/>
    <w:rsid w:val="006368E9"/>
    <w:rsid w:val="00641772"/>
    <w:rsid w:val="00642B7F"/>
    <w:rsid w:val="00642FF8"/>
    <w:rsid w:val="006436CB"/>
    <w:rsid w:val="00645832"/>
    <w:rsid w:val="00647B86"/>
    <w:rsid w:val="0065067F"/>
    <w:rsid w:val="00650BD3"/>
    <w:rsid w:val="00651027"/>
    <w:rsid w:val="00651B30"/>
    <w:rsid w:val="00653699"/>
    <w:rsid w:val="00654B12"/>
    <w:rsid w:val="0065603B"/>
    <w:rsid w:val="006571CB"/>
    <w:rsid w:val="006579BD"/>
    <w:rsid w:val="00657B89"/>
    <w:rsid w:val="00660125"/>
    <w:rsid w:val="00660535"/>
    <w:rsid w:val="00661257"/>
    <w:rsid w:val="006627D5"/>
    <w:rsid w:val="00663A4C"/>
    <w:rsid w:val="00663A9A"/>
    <w:rsid w:val="00663E45"/>
    <w:rsid w:val="006644DC"/>
    <w:rsid w:val="0066464B"/>
    <w:rsid w:val="00664FDE"/>
    <w:rsid w:val="006661A4"/>
    <w:rsid w:val="00666C57"/>
    <w:rsid w:val="00667EEE"/>
    <w:rsid w:val="006712DA"/>
    <w:rsid w:val="0067135D"/>
    <w:rsid w:val="00671CA1"/>
    <w:rsid w:val="006721D4"/>
    <w:rsid w:val="00672D77"/>
    <w:rsid w:val="00673A81"/>
    <w:rsid w:val="00673D69"/>
    <w:rsid w:val="00673E78"/>
    <w:rsid w:val="006759FC"/>
    <w:rsid w:val="00676E43"/>
    <w:rsid w:val="00677072"/>
    <w:rsid w:val="00677E81"/>
    <w:rsid w:val="00681195"/>
    <w:rsid w:val="006824AA"/>
    <w:rsid w:val="00682AF9"/>
    <w:rsid w:val="00683DB1"/>
    <w:rsid w:val="00684C72"/>
    <w:rsid w:val="00684F58"/>
    <w:rsid w:val="00685BBE"/>
    <w:rsid w:val="0068627F"/>
    <w:rsid w:val="0068629F"/>
    <w:rsid w:val="00687EFE"/>
    <w:rsid w:val="00690F8E"/>
    <w:rsid w:val="006915E7"/>
    <w:rsid w:val="006925AA"/>
    <w:rsid w:val="00694B2A"/>
    <w:rsid w:val="006954C1"/>
    <w:rsid w:val="00695857"/>
    <w:rsid w:val="00695C11"/>
    <w:rsid w:val="006A127F"/>
    <w:rsid w:val="006A1C00"/>
    <w:rsid w:val="006A21AD"/>
    <w:rsid w:val="006A285D"/>
    <w:rsid w:val="006A325E"/>
    <w:rsid w:val="006A6DE3"/>
    <w:rsid w:val="006A6F24"/>
    <w:rsid w:val="006A7B2D"/>
    <w:rsid w:val="006B10F9"/>
    <w:rsid w:val="006B2100"/>
    <w:rsid w:val="006B2F17"/>
    <w:rsid w:val="006B3AB5"/>
    <w:rsid w:val="006B3CA1"/>
    <w:rsid w:val="006B4431"/>
    <w:rsid w:val="006B48DC"/>
    <w:rsid w:val="006B4B54"/>
    <w:rsid w:val="006B5171"/>
    <w:rsid w:val="006B51CE"/>
    <w:rsid w:val="006B56B2"/>
    <w:rsid w:val="006B6F99"/>
    <w:rsid w:val="006B70B4"/>
    <w:rsid w:val="006B7A2D"/>
    <w:rsid w:val="006C00EB"/>
    <w:rsid w:val="006C0433"/>
    <w:rsid w:val="006C0A6F"/>
    <w:rsid w:val="006C1E1B"/>
    <w:rsid w:val="006C21B4"/>
    <w:rsid w:val="006C419C"/>
    <w:rsid w:val="006C4277"/>
    <w:rsid w:val="006C4528"/>
    <w:rsid w:val="006C58DC"/>
    <w:rsid w:val="006C6049"/>
    <w:rsid w:val="006C66E1"/>
    <w:rsid w:val="006C6C59"/>
    <w:rsid w:val="006C7111"/>
    <w:rsid w:val="006D0050"/>
    <w:rsid w:val="006D0E50"/>
    <w:rsid w:val="006D18A4"/>
    <w:rsid w:val="006D1DF8"/>
    <w:rsid w:val="006D1EAC"/>
    <w:rsid w:val="006D363C"/>
    <w:rsid w:val="006D454E"/>
    <w:rsid w:val="006D5070"/>
    <w:rsid w:val="006D511A"/>
    <w:rsid w:val="006D56B1"/>
    <w:rsid w:val="006D6030"/>
    <w:rsid w:val="006D6864"/>
    <w:rsid w:val="006D70D8"/>
    <w:rsid w:val="006D7107"/>
    <w:rsid w:val="006D7E62"/>
    <w:rsid w:val="006E0029"/>
    <w:rsid w:val="006E1931"/>
    <w:rsid w:val="006E270A"/>
    <w:rsid w:val="006E325C"/>
    <w:rsid w:val="006E3C82"/>
    <w:rsid w:val="006E3D64"/>
    <w:rsid w:val="006E41E1"/>
    <w:rsid w:val="006E46AC"/>
    <w:rsid w:val="006E521A"/>
    <w:rsid w:val="006E5673"/>
    <w:rsid w:val="006E609F"/>
    <w:rsid w:val="006E6ACB"/>
    <w:rsid w:val="006E6D27"/>
    <w:rsid w:val="006E6F88"/>
    <w:rsid w:val="006E790A"/>
    <w:rsid w:val="006F06E2"/>
    <w:rsid w:val="006F0DC2"/>
    <w:rsid w:val="006F19B3"/>
    <w:rsid w:val="006F3652"/>
    <w:rsid w:val="006F397F"/>
    <w:rsid w:val="006F3B80"/>
    <w:rsid w:val="006F4D33"/>
    <w:rsid w:val="006F5A0F"/>
    <w:rsid w:val="006F5A92"/>
    <w:rsid w:val="006F6BB7"/>
    <w:rsid w:val="00700351"/>
    <w:rsid w:val="007019A0"/>
    <w:rsid w:val="00701B0A"/>
    <w:rsid w:val="0070320D"/>
    <w:rsid w:val="00703A1A"/>
    <w:rsid w:val="00703B0F"/>
    <w:rsid w:val="00703DE3"/>
    <w:rsid w:val="00704302"/>
    <w:rsid w:val="00704312"/>
    <w:rsid w:val="00704E3B"/>
    <w:rsid w:val="00706090"/>
    <w:rsid w:val="007060BA"/>
    <w:rsid w:val="00707069"/>
    <w:rsid w:val="0070771D"/>
    <w:rsid w:val="00707763"/>
    <w:rsid w:val="00710061"/>
    <w:rsid w:val="00712307"/>
    <w:rsid w:val="00713CA2"/>
    <w:rsid w:val="00714D0F"/>
    <w:rsid w:val="00714F83"/>
    <w:rsid w:val="007154B3"/>
    <w:rsid w:val="00715BE0"/>
    <w:rsid w:val="007165BD"/>
    <w:rsid w:val="00720BFE"/>
    <w:rsid w:val="00721250"/>
    <w:rsid w:val="00721C5D"/>
    <w:rsid w:val="0072227F"/>
    <w:rsid w:val="0072539F"/>
    <w:rsid w:val="00725449"/>
    <w:rsid w:val="007254DD"/>
    <w:rsid w:val="007259AA"/>
    <w:rsid w:val="00726D66"/>
    <w:rsid w:val="007278E8"/>
    <w:rsid w:val="00727A6F"/>
    <w:rsid w:val="00727B64"/>
    <w:rsid w:val="00727E1A"/>
    <w:rsid w:val="00727FE6"/>
    <w:rsid w:val="00730300"/>
    <w:rsid w:val="0073056D"/>
    <w:rsid w:val="00730645"/>
    <w:rsid w:val="0073152B"/>
    <w:rsid w:val="00731531"/>
    <w:rsid w:val="0073206E"/>
    <w:rsid w:val="007324D2"/>
    <w:rsid w:val="00732A17"/>
    <w:rsid w:val="00732E08"/>
    <w:rsid w:val="00732E9C"/>
    <w:rsid w:val="00733278"/>
    <w:rsid w:val="0073440C"/>
    <w:rsid w:val="00736C11"/>
    <w:rsid w:val="00736E96"/>
    <w:rsid w:val="0073764E"/>
    <w:rsid w:val="007377F0"/>
    <w:rsid w:val="007400F7"/>
    <w:rsid w:val="00740231"/>
    <w:rsid w:val="00740E5F"/>
    <w:rsid w:val="007418B4"/>
    <w:rsid w:val="00741FDC"/>
    <w:rsid w:val="007420B7"/>
    <w:rsid w:val="00742779"/>
    <w:rsid w:val="00743C05"/>
    <w:rsid w:val="00746E15"/>
    <w:rsid w:val="0075009A"/>
    <w:rsid w:val="00750793"/>
    <w:rsid w:val="00752487"/>
    <w:rsid w:val="00753279"/>
    <w:rsid w:val="00753CCC"/>
    <w:rsid w:val="00755E17"/>
    <w:rsid w:val="0075641F"/>
    <w:rsid w:val="007569FC"/>
    <w:rsid w:val="007574EB"/>
    <w:rsid w:val="00757C68"/>
    <w:rsid w:val="007602C8"/>
    <w:rsid w:val="00761EAB"/>
    <w:rsid w:val="00762D0E"/>
    <w:rsid w:val="00763074"/>
    <w:rsid w:val="00763420"/>
    <w:rsid w:val="0076345D"/>
    <w:rsid w:val="0076396A"/>
    <w:rsid w:val="00763C4F"/>
    <w:rsid w:val="007656DF"/>
    <w:rsid w:val="00765722"/>
    <w:rsid w:val="0076578F"/>
    <w:rsid w:val="0076670B"/>
    <w:rsid w:val="00766FF0"/>
    <w:rsid w:val="00770BC3"/>
    <w:rsid w:val="00775400"/>
    <w:rsid w:val="007757D7"/>
    <w:rsid w:val="00776484"/>
    <w:rsid w:val="00776C17"/>
    <w:rsid w:val="00776D47"/>
    <w:rsid w:val="0077743F"/>
    <w:rsid w:val="00777BFA"/>
    <w:rsid w:val="00780F05"/>
    <w:rsid w:val="00781255"/>
    <w:rsid w:val="00781B8F"/>
    <w:rsid w:val="007838E6"/>
    <w:rsid w:val="007844A9"/>
    <w:rsid w:val="0078511C"/>
    <w:rsid w:val="00786FFE"/>
    <w:rsid w:val="007877D4"/>
    <w:rsid w:val="007879DE"/>
    <w:rsid w:val="00787C66"/>
    <w:rsid w:val="00790027"/>
    <w:rsid w:val="007903ED"/>
    <w:rsid w:val="0079059B"/>
    <w:rsid w:val="007914DB"/>
    <w:rsid w:val="00792CE2"/>
    <w:rsid w:val="007930A4"/>
    <w:rsid w:val="00793352"/>
    <w:rsid w:val="00795ACC"/>
    <w:rsid w:val="00796434"/>
    <w:rsid w:val="007967B9"/>
    <w:rsid w:val="00797818"/>
    <w:rsid w:val="00797F26"/>
    <w:rsid w:val="007A169A"/>
    <w:rsid w:val="007A1DFF"/>
    <w:rsid w:val="007A2C7B"/>
    <w:rsid w:val="007A36FD"/>
    <w:rsid w:val="007A38AF"/>
    <w:rsid w:val="007A4E89"/>
    <w:rsid w:val="007A51F8"/>
    <w:rsid w:val="007A5B1B"/>
    <w:rsid w:val="007A5B6E"/>
    <w:rsid w:val="007A6951"/>
    <w:rsid w:val="007A6A92"/>
    <w:rsid w:val="007A6B80"/>
    <w:rsid w:val="007A712F"/>
    <w:rsid w:val="007A7BF0"/>
    <w:rsid w:val="007A7F93"/>
    <w:rsid w:val="007B060E"/>
    <w:rsid w:val="007B0BCF"/>
    <w:rsid w:val="007B1011"/>
    <w:rsid w:val="007B1C2C"/>
    <w:rsid w:val="007B2E33"/>
    <w:rsid w:val="007B336D"/>
    <w:rsid w:val="007B3D14"/>
    <w:rsid w:val="007B406E"/>
    <w:rsid w:val="007B463E"/>
    <w:rsid w:val="007B4EFF"/>
    <w:rsid w:val="007B54FD"/>
    <w:rsid w:val="007B587C"/>
    <w:rsid w:val="007B58AB"/>
    <w:rsid w:val="007B5955"/>
    <w:rsid w:val="007B62E0"/>
    <w:rsid w:val="007B654A"/>
    <w:rsid w:val="007B6EF9"/>
    <w:rsid w:val="007B71ED"/>
    <w:rsid w:val="007C034F"/>
    <w:rsid w:val="007C0634"/>
    <w:rsid w:val="007C147C"/>
    <w:rsid w:val="007C158F"/>
    <w:rsid w:val="007C1C7F"/>
    <w:rsid w:val="007C2E51"/>
    <w:rsid w:val="007C319D"/>
    <w:rsid w:val="007C3B24"/>
    <w:rsid w:val="007C3BD6"/>
    <w:rsid w:val="007C6843"/>
    <w:rsid w:val="007C77CC"/>
    <w:rsid w:val="007C7F94"/>
    <w:rsid w:val="007D0A83"/>
    <w:rsid w:val="007D134B"/>
    <w:rsid w:val="007D1BBE"/>
    <w:rsid w:val="007D1CF0"/>
    <w:rsid w:val="007D44CA"/>
    <w:rsid w:val="007D4592"/>
    <w:rsid w:val="007D4FD0"/>
    <w:rsid w:val="007D516A"/>
    <w:rsid w:val="007D6E71"/>
    <w:rsid w:val="007D771D"/>
    <w:rsid w:val="007E0E34"/>
    <w:rsid w:val="007E1415"/>
    <w:rsid w:val="007E2022"/>
    <w:rsid w:val="007E3465"/>
    <w:rsid w:val="007E43F3"/>
    <w:rsid w:val="007E5FC7"/>
    <w:rsid w:val="007E609E"/>
    <w:rsid w:val="007F14E0"/>
    <w:rsid w:val="007F17B1"/>
    <w:rsid w:val="007F1AAA"/>
    <w:rsid w:val="007F20C0"/>
    <w:rsid w:val="007F25F8"/>
    <w:rsid w:val="007F3AC9"/>
    <w:rsid w:val="007F4E44"/>
    <w:rsid w:val="007F50B9"/>
    <w:rsid w:val="007F5359"/>
    <w:rsid w:val="007F590B"/>
    <w:rsid w:val="007F6A55"/>
    <w:rsid w:val="007F7F57"/>
    <w:rsid w:val="008000AA"/>
    <w:rsid w:val="00800939"/>
    <w:rsid w:val="00801CED"/>
    <w:rsid w:val="00802AD1"/>
    <w:rsid w:val="008037CF"/>
    <w:rsid w:val="00803DED"/>
    <w:rsid w:val="00803FAE"/>
    <w:rsid w:val="00804222"/>
    <w:rsid w:val="0080478B"/>
    <w:rsid w:val="008048F1"/>
    <w:rsid w:val="00804F4B"/>
    <w:rsid w:val="00805870"/>
    <w:rsid w:val="00805DFE"/>
    <w:rsid w:val="00805F87"/>
    <w:rsid w:val="008069EB"/>
    <w:rsid w:val="00807533"/>
    <w:rsid w:val="00807E04"/>
    <w:rsid w:val="00810665"/>
    <w:rsid w:val="00811CF5"/>
    <w:rsid w:val="00813AD1"/>
    <w:rsid w:val="00814CEB"/>
    <w:rsid w:val="008153E0"/>
    <w:rsid w:val="00815BC4"/>
    <w:rsid w:val="008177E4"/>
    <w:rsid w:val="00817B23"/>
    <w:rsid w:val="008212A4"/>
    <w:rsid w:val="00821AD5"/>
    <w:rsid w:val="008224CF"/>
    <w:rsid w:val="008226FD"/>
    <w:rsid w:val="00822CA5"/>
    <w:rsid w:val="00822DC8"/>
    <w:rsid w:val="00824BEC"/>
    <w:rsid w:val="00824D51"/>
    <w:rsid w:val="00824DC9"/>
    <w:rsid w:val="00824E5A"/>
    <w:rsid w:val="00826CCA"/>
    <w:rsid w:val="00826DF5"/>
    <w:rsid w:val="00827612"/>
    <w:rsid w:val="00833533"/>
    <w:rsid w:val="00833952"/>
    <w:rsid w:val="00834851"/>
    <w:rsid w:val="00835ECB"/>
    <w:rsid w:val="008373A7"/>
    <w:rsid w:val="00837B2C"/>
    <w:rsid w:val="00840608"/>
    <w:rsid w:val="00840AAD"/>
    <w:rsid w:val="00840B81"/>
    <w:rsid w:val="00840D21"/>
    <w:rsid w:val="00841055"/>
    <w:rsid w:val="008412A6"/>
    <w:rsid w:val="00842B80"/>
    <w:rsid w:val="0084333F"/>
    <w:rsid w:val="00843CCA"/>
    <w:rsid w:val="00844409"/>
    <w:rsid w:val="00845643"/>
    <w:rsid w:val="00845C59"/>
    <w:rsid w:val="00845EA8"/>
    <w:rsid w:val="00845EDD"/>
    <w:rsid w:val="00846442"/>
    <w:rsid w:val="0084768C"/>
    <w:rsid w:val="00847EB7"/>
    <w:rsid w:val="00850A55"/>
    <w:rsid w:val="00851E3C"/>
    <w:rsid w:val="00852007"/>
    <w:rsid w:val="00852109"/>
    <w:rsid w:val="00852646"/>
    <w:rsid w:val="008548B9"/>
    <w:rsid w:val="00855B98"/>
    <w:rsid w:val="008568C5"/>
    <w:rsid w:val="0085698F"/>
    <w:rsid w:val="00856C4C"/>
    <w:rsid w:val="00856FA3"/>
    <w:rsid w:val="0085722D"/>
    <w:rsid w:val="008606BB"/>
    <w:rsid w:val="008613E3"/>
    <w:rsid w:val="008627D7"/>
    <w:rsid w:val="008629A5"/>
    <w:rsid w:val="0086301E"/>
    <w:rsid w:val="0086303A"/>
    <w:rsid w:val="00864150"/>
    <w:rsid w:val="00865077"/>
    <w:rsid w:val="00865406"/>
    <w:rsid w:val="00865A36"/>
    <w:rsid w:val="008660F7"/>
    <w:rsid w:val="0086665C"/>
    <w:rsid w:val="00867D3F"/>
    <w:rsid w:val="00867D83"/>
    <w:rsid w:val="00872775"/>
    <w:rsid w:val="00872D83"/>
    <w:rsid w:val="00873109"/>
    <w:rsid w:val="008732F1"/>
    <w:rsid w:val="00873C43"/>
    <w:rsid w:val="00873DBE"/>
    <w:rsid w:val="00874364"/>
    <w:rsid w:val="008747B7"/>
    <w:rsid w:val="00874C41"/>
    <w:rsid w:val="0087576A"/>
    <w:rsid w:val="008758F8"/>
    <w:rsid w:val="008764ED"/>
    <w:rsid w:val="00877741"/>
    <w:rsid w:val="00877743"/>
    <w:rsid w:val="0088146D"/>
    <w:rsid w:val="0088155F"/>
    <w:rsid w:val="00881701"/>
    <w:rsid w:val="00881B0A"/>
    <w:rsid w:val="0088210E"/>
    <w:rsid w:val="00882527"/>
    <w:rsid w:val="008828B8"/>
    <w:rsid w:val="008829FC"/>
    <w:rsid w:val="00883405"/>
    <w:rsid w:val="00883BC9"/>
    <w:rsid w:val="00883C29"/>
    <w:rsid w:val="008842B9"/>
    <w:rsid w:val="00884A43"/>
    <w:rsid w:val="00885892"/>
    <w:rsid w:val="00885B7A"/>
    <w:rsid w:val="00885DF0"/>
    <w:rsid w:val="008863CB"/>
    <w:rsid w:val="0088690E"/>
    <w:rsid w:val="00886E37"/>
    <w:rsid w:val="0088702C"/>
    <w:rsid w:val="00892714"/>
    <w:rsid w:val="008932D8"/>
    <w:rsid w:val="00895594"/>
    <w:rsid w:val="0089699E"/>
    <w:rsid w:val="00896BE9"/>
    <w:rsid w:val="008971FC"/>
    <w:rsid w:val="008A0197"/>
    <w:rsid w:val="008A0DD7"/>
    <w:rsid w:val="008A4A32"/>
    <w:rsid w:val="008A4BAF"/>
    <w:rsid w:val="008A6F30"/>
    <w:rsid w:val="008B08B1"/>
    <w:rsid w:val="008B0E16"/>
    <w:rsid w:val="008B27CC"/>
    <w:rsid w:val="008B355F"/>
    <w:rsid w:val="008B3B13"/>
    <w:rsid w:val="008B47C2"/>
    <w:rsid w:val="008B5258"/>
    <w:rsid w:val="008B5EDB"/>
    <w:rsid w:val="008B7AD3"/>
    <w:rsid w:val="008C2098"/>
    <w:rsid w:val="008C22D3"/>
    <w:rsid w:val="008C27EA"/>
    <w:rsid w:val="008C3A10"/>
    <w:rsid w:val="008C3CBA"/>
    <w:rsid w:val="008C41FA"/>
    <w:rsid w:val="008C42CB"/>
    <w:rsid w:val="008C4AE0"/>
    <w:rsid w:val="008C6364"/>
    <w:rsid w:val="008C727F"/>
    <w:rsid w:val="008C7BEB"/>
    <w:rsid w:val="008D0104"/>
    <w:rsid w:val="008D16F9"/>
    <w:rsid w:val="008D32E9"/>
    <w:rsid w:val="008D3770"/>
    <w:rsid w:val="008D3EF0"/>
    <w:rsid w:val="008D539B"/>
    <w:rsid w:val="008D55F5"/>
    <w:rsid w:val="008D691A"/>
    <w:rsid w:val="008D6A2D"/>
    <w:rsid w:val="008D6C0F"/>
    <w:rsid w:val="008D6F4B"/>
    <w:rsid w:val="008D7F92"/>
    <w:rsid w:val="008E1409"/>
    <w:rsid w:val="008E1950"/>
    <w:rsid w:val="008E1AA2"/>
    <w:rsid w:val="008E1C7D"/>
    <w:rsid w:val="008E2145"/>
    <w:rsid w:val="008E2FF3"/>
    <w:rsid w:val="008E3E45"/>
    <w:rsid w:val="008E3FC1"/>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13F8"/>
    <w:rsid w:val="0090213A"/>
    <w:rsid w:val="00902284"/>
    <w:rsid w:val="00903B6B"/>
    <w:rsid w:val="00903BD1"/>
    <w:rsid w:val="00904BAB"/>
    <w:rsid w:val="009050A8"/>
    <w:rsid w:val="009053D2"/>
    <w:rsid w:val="00907520"/>
    <w:rsid w:val="00907C61"/>
    <w:rsid w:val="00907F77"/>
    <w:rsid w:val="009105B5"/>
    <w:rsid w:val="00911D57"/>
    <w:rsid w:val="00911E82"/>
    <w:rsid w:val="009138BA"/>
    <w:rsid w:val="00914735"/>
    <w:rsid w:val="0091538E"/>
    <w:rsid w:val="009153AB"/>
    <w:rsid w:val="0091600F"/>
    <w:rsid w:val="00920818"/>
    <w:rsid w:val="00920EDC"/>
    <w:rsid w:val="0092162A"/>
    <w:rsid w:val="00922A1B"/>
    <w:rsid w:val="00925159"/>
    <w:rsid w:val="009253C0"/>
    <w:rsid w:val="00925727"/>
    <w:rsid w:val="00925750"/>
    <w:rsid w:val="00926428"/>
    <w:rsid w:val="00927B7B"/>
    <w:rsid w:val="00931918"/>
    <w:rsid w:val="00931A47"/>
    <w:rsid w:val="00931C1D"/>
    <w:rsid w:val="00931D87"/>
    <w:rsid w:val="00931F43"/>
    <w:rsid w:val="009322D7"/>
    <w:rsid w:val="009341C7"/>
    <w:rsid w:val="00934344"/>
    <w:rsid w:val="009352D4"/>
    <w:rsid w:val="009353DA"/>
    <w:rsid w:val="00937AFC"/>
    <w:rsid w:val="00941836"/>
    <w:rsid w:val="00941B70"/>
    <w:rsid w:val="00941DBB"/>
    <w:rsid w:val="00944EB9"/>
    <w:rsid w:val="0094639F"/>
    <w:rsid w:val="009472DF"/>
    <w:rsid w:val="00950320"/>
    <w:rsid w:val="00951EA6"/>
    <w:rsid w:val="00952151"/>
    <w:rsid w:val="00952484"/>
    <w:rsid w:val="00952A51"/>
    <w:rsid w:val="00953174"/>
    <w:rsid w:val="009539C0"/>
    <w:rsid w:val="00953B76"/>
    <w:rsid w:val="00953D3B"/>
    <w:rsid w:val="009540A7"/>
    <w:rsid w:val="00961116"/>
    <w:rsid w:val="00961333"/>
    <w:rsid w:val="00961773"/>
    <w:rsid w:val="009628B1"/>
    <w:rsid w:val="009639CD"/>
    <w:rsid w:val="009650EF"/>
    <w:rsid w:val="00965E0A"/>
    <w:rsid w:val="00965EAE"/>
    <w:rsid w:val="00966280"/>
    <w:rsid w:val="0096634F"/>
    <w:rsid w:val="00966747"/>
    <w:rsid w:val="00966839"/>
    <w:rsid w:val="00966B8B"/>
    <w:rsid w:val="00966D11"/>
    <w:rsid w:val="00966D89"/>
    <w:rsid w:val="00967362"/>
    <w:rsid w:val="009673DC"/>
    <w:rsid w:val="00970296"/>
    <w:rsid w:val="00972777"/>
    <w:rsid w:val="00972AEE"/>
    <w:rsid w:val="00973466"/>
    <w:rsid w:val="0097776F"/>
    <w:rsid w:val="00977DB0"/>
    <w:rsid w:val="00977EAB"/>
    <w:rsid w:val="009800F2"/>
    <w:rsid w:val="00981241"/>
    <w:rsid w:val="009816CD"/>
    <w:rsid w:val="00983542"/>
    <w:rsid w:val="0098356C"/>
    <w:rsid w:val="009845A9"/>
    <w:rsid w:val="00985443"/>
    <w:rsid w:val="009863A1"/>
    <w:rsid w:val="0098768E"/>
    <w:rsid w:val="009905D3"/>
    <w:rsid w:val="0099106A"/>
    <w:rsid w:val="0099165D"/>
    <w:rsid w:val="00992840"/>
    <w:rsid w:val="00992E1F"/>
    <w:rsid w:val="00993F4A"/>
    <w:rsid w:val="009940CD"/>
    <w:rsid w:val="00994A6A"/>
    <w:rsid w:val="009950B9"/>
    <w:rsid w:val="00995849"/>
    <w:rsid w:val="00995A51"/>
    <w:rsid w:val="00997411"/>
    <w:rsid w:val="009A1E5F"/>
    <w:rsid w:val="009A2CB0"/>
    <w:rsid w:val="009A30BC"/>
    <w:rsid w:val="009A3F3A"/>
    <w:rsid w:val="009A423C"/>
    <w:rsid w:val="009A4779"/>
    <w:rsid w:val="009A6E07"/>
    <w:rsid w:val="009A7FC0"/>
    <w:rsid w:val="009B1AAA"/>
    <w:rsid w:val="009B391B"/>
    <w:rsid w:val="009B53C3"/>
    <w:rsid w:val="009B549B"/>
    <w:rsid w:val="009B6287"/>
    <w:rsid w:val="009C050E"/>
    <w:rsid w:val="009C4B90"/>
    <w:rsid w:val="009C543D"/>
    <w:rsid w:val="009C5BB2"/>
    <w:rsid w:val="009C633F"/>
    <w:rsid w:val="009C66CF"/>
    <w:rsid w:val="009C6E03"/>
    <w:rsid w:val="009C791C"/>
    <w:rsid w:val="009D089B"/>
    <w:rsid w:val="009D100B"/>
    <w:rsid w:val="009D1130"/>
    <w:rsid w:val="009D15BC"/>
    <w:rsid w:val="009D1801"/>
    <w:rsid w:val="009D18CB"/>
    <w:rsid w:val="009D26EB"/>
    <w:rsid w:val="009D27DD"/>
    <w:rsid w:val="009D2B4B"/>
    <w:rsid w:val="009D38B8"/>
    <w:rsid w:val="009D534B"/>
    <w:rsid w:val="009D54B5"/>
    <w:rsid w:val="009D552B"/>
    <w:rsid w:val="009D57AB"/>
    <w:rsid w:val="009D68EC"/>
    <w:rsid w:val="009D7DD2"/>
    <w:rsid w:val="009E00BF"/>
    <w:rsid w:val="009E02EE"/>
    <w:rsid w:val="009E0CC4"/>
    <w:rsid w:val="009E2279"/>
    <w:rsid w:val="009E2CB8"/>
    <w:rsid w:val="009E2F53"/>
    <w:rsid w:val="009E4001"/>
    <w:rsid w:val="009E4952"/>
    <w:rsid w:val="009E5754"/>
    <w:rsid w:val="009E5F1E"/>
    <w:rsid w:val="009E7C2F"/>
    <w:rsid w:val="009E7D5C"/>
    <w:rsid w:val="009F06EC"/>
    <w:rsid w:val="009F071D"/>
    <w:rsid w:val="009F3338"/>
    <w:rsid w:val="009F3572"/>
    <w:rsid w:val="009F3C29"/>
    <w:rsid w:val="009F3C32"/>
    <w:rsid w:val="009F3DD3"/>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5AF9"/>
    <w:rsid w:val="00A06A8A"/>
    <w:rsid w:val="00A07654"/>
    <w:rsid w:val="00A07B21"/>
    <w:rsid w:val="00A07FEE"/>
    <w:rsid w:val="00A10FF4"/>
    <w:rsid w:val="00A1198C"/>
    <w:rsid w:val="00A13CC1"/>
    <w:rsid w:val="00A149FD"/>
    <w:rsid w:val="00A15380"/>
    <w:rsid w:val="00A16D69"/>
    <w:rsid w:val="00A17C5C"/>
    <w:rsid w:val="00A17EB2"/>
    <w:rsid w:val="00A20D66"/>
    <w:rsid w:val="00A22630"/>
    <w:rsid w:val="00A2371D"/>
    <w:rsid w:val="00A23A5E"/>
    <w:rsid w:val="00A23E5F"/>
    <w:rsid w:val="00A23EE5"/>
    <w:rsid w:val="00A259F2"/>
    <w:rsid w:val="00A30192"/>
    <w:rsid w:val="00A31A74"/>
    <w:rsid w:val="00A32E71"/>
    <w:rsid w:val="00A33397"/>
    <w:rsid w:val="00A33878"/>
    <w:rsid w:val="00A348A8"/>
    <w:rsid w:val="00A34BF4"/>
    <w:rsid w:val="00A35688"/>
    <w:rsid w:val="00A358E0"/>
    <w:rsid w:val="00A36464"/>
    <w:rsid w:val="00A36B77"/>
    <w:rsid w:val="00A41E73"/>
    <w:rsid w:val="00A421E1"/>
    <w:rsid w:val="00A42215"/>
    <w:rsid w:val="00A4247B"/>
    <w:rsid w:val="00A44151"/>
    <w:rsid w:val="00A4618F"/>
    <w:rsid w:val="00A506DE"/>
    <w:rsid w:val="00A50A7E"/>
    <w:rsid w:val="00A525D4"/>
    <w:rsid w:val="00A54573"/>
    <w:rsid w:val="00A54AC2"/>
    <w:rsid w:val="00A54E42"/>
    <w:rsid w:val="00A56869"/>
    <w:rsid w:val="00A57408"/>
    <w:rsid w:val="00A57789"/>
    <w:rsid w:val="00A5782D"/>
    <w:rsid w:val="00A57AF3"/>
    <w:rsid w:val="00A62666"/>
    <w:rsid w:val="00A62A45"/>
    <w:rsid w:val="00A62CD3"/>
    <w:rsid w:val="00A63D1E"/>
    <w:rsid w:val="00A63E63"/>
    <w:rsid w:val="00A643C7"/>
    <w:rsid w:val="00A66465"/>
    <w:rsid w:val="00A667E2"/>
    <w:rsid w:val="00A66840"/>
    <w:rsid w:val="00A668DF"/>
    <w:rsid w:val="00A66CA7"/>
    <w:rsid w:val="00A6790E"/>
    <w:rsid w:val="00A67D44"/>
    <w:rsid w:val="00A707FB"/>
    <w:rsid w:val="00A70B25"/>
    <w:rsid w:val="00A71388"/>
    <w:rsid w:val="00A725AD"/>
    <w:rsid w:val="00A72CA2"/>
    <w:rsid w:val="00A7413F"/>
    <w:rsid w:val="00A76C2B"/>
    <w:rsid w:val="00A77C7E"/>
    <w:rsid w:val="00A80401"/>
    <w:rsid w:val="00A80DB7"/>
    <w:rsid w:val="00A80E03"/>
    <w:rsid w:val="00A8126B"/>
    <w:rsid w:val="00A81841"/>
    <w:rsid w:val="00A8229B"/>
    <w:rsid w:val="00A825D3"/>
    <w:rsid w:val="00A8375B"/>
    <w:rsid w:val="00A83C1E"/>
    <w:rsid w:val="00A83D8B"/>
    <w:rsid w:val="00A84371"/>
    <w:rsid w:val="00A8520A"/>
    <w:rsid w:val="00A8556C"/>
    <w:rsid w:val="00A857E9"/>
    <w:rsid w:val="00A8674B"/>
    <w:rsid w:val="00A86BF9"/>
    <w:rsid w:val="00A87D0B"/>
    <w:rsid w:val="00A87D41"/>
    <w:rsid w:val="00A91AFC"/>
    <w:rsid w:val="00A91E2F"/>
    <w:rsid w:val="00A91FEB"/>
    <w:rsid w:val="00A9379B"/>
    <w:rsid w:val="00A9459A"/>
    <w:rsid w:val="00A95572"/>
    <w:rsid w:val="00A95D4C"/>
    <w:rsid w:val="00A96132"/>
    <w:rsid w:val="00AA0B16"/>
    <w:rsid w:val="00AA16C2"/>
    <w:rsid w:val="00AA290B"/>
    <w:rsid w:val="00AA2959"/>
    <w:rsid w:val="00AA2B53"/>
    <w:rsid w:val="00AA2EBE"/>
    <w:rsid w:val="00AA2F36"/>
    <w:rsid w:val="00AA2F4E"/>
    <w:rsid w:val="00AA3238"/>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302C"/>
    <w:rsid w:val="00AB3354"/>
    <w:rsid w:val="00AB4F8D"/>
    <w:rsid w:val="00AB58F4"/>
    <w:rsid w:val="00AB5C9A"/>
    <w:rsid w:val="00AB60D1"/>
    <w:rsid w:val="00AB638C"/>
    <w:rsid w:val="00AB791F"/>
    <w:rsid w:val="00AB7D53"/>
    <w:rsid w:val="00AC14C6"/>
    <w:rsid w:val="00AC26BC"/>
    <w:rsid w:val="00AC2EDA"/>
    <w:rsid w:val="00AC3F4D"/>
    <w:rsid w:val="00AC662B"/>
    <w:rsid w:val="00AC7460"/>
    <w:rsid w:val="00AD0932"/>
    <w:rsid w:val="00AD0FEE"/>
    <w:rsid w:val="00AD1EFE"/>
    <w:rsid w:val="00AD1F14"/>
    <w:rsid w:val="00AD26E5"/>
    <w:rsid w:val="00AD2921"/>
    <w:rsid w:val="00AD38D6"/>
    <w:rsid w:val="00AD3D7C"/>
    <w:rsid w:val="00AD4412"/>
    <w:rsid w:val="00AD4D52"/>
    <w:rsid w:val="00AD5C62"/>
    <w:rsid w:val="00AD7398"/>
    <w:rsid w:val="00AD7400"/>
    <w:rsid w:val="00AD7697"/>
    <w:rsid w:val="00AE10D6"/>
    <w:rsid w:val="00AE1206"/>
    <w:rsid w:val="00AE1319"/>
    <w:rsid w:val="00AE1977"/>
    <w:rsid w:val="00AE208B"/>
    <w:rsid w:val="00AE23BC"/>
    <w:rsid w:val="00AE3E80"/>
    <w:rsid w:val="00AE45A5"/>
    <w:rsid w:val="00AE4F31"/>
    <w:rsid w:val="00AE51A7"/>
    <w:rsid w:val="00AE51D7"/>
    <w:rsid w:val="00AE5AC9"/>
    <w:rsid w:val="00AE6CFE"/>
    <w:rsid w:val="00AF0492"/>
    <w:rsid w:val="00AF1327"/>
    <w:rsid w:val="00AF1592"/>
    <w:rsid w:val="00AF1BA3"/>
    <w:rsid w:val="00AF2738"/>
    <w:rsid w:val="00AF277F"/>
    <w:rsid w:val="00AF3126"/>
    <w:rsid w:val="00AF3242"/>
    <w:rsid w:val="00AF357A"/>
    <w:rsid w:val="00AF4B4F"/>
    <w:rsid w:val="00AF520D"/>
    <w:rsid w:val="00AF5AB0"/>
    <w:rsid w:val="00AF7528"/>
    <w:rsid w:val="00AF75A5"/>
    <w:rsid w:val="00AF7970"/>
    <w:rsid w:val="00B01DF2"/>
    <w:rsid w:val="00B01E29"/>
    <w:rsid w:val="00B03C53"/>
    <w:rsid w:val="00B03DCE"/>
    <w:rsid w:val="00B050AD"/>
    <w:rsid w:val="00B06295"/>
    <w:rsid w:val="00B06BBA"/>
    <w:rsid w:val="00B07B23"/>
    <w:rsid w:val="00B106AC"/>
    <w:rsid w:val="00B10BE1"/>
    <w:rsid w:val="00B11659"/>
    <w:rsid w:val="00B138E0"/>
    <w:rsid w:val="00B14562"/>
    <w:rsid w:val="00B14648"/>
    <w:rsid w:val="00B15058"/>
    <w:rsid w:val="00B15347"/>
    <w:rsid w:val="00B174BE"/>
    <w:rsid w:val="00B1757F"/>
    <w:rsid w:val="00B17768"/>
    <w:rsid w:val="00B17770"/>
    <w:rsid w:val="00B206C2"/>
    <w:rsid w:val="00B219BA"/>
    <w:rsid w:val="00B22544"/>
    <w:rsid w:val="00B22B8E"/>
    <w:rsid w:val="00B22C82"/>
    <w:rsid w:val="00B230D0"/>
    <w:rsid w:val="00B2317B"/>
    <w:rsid w:val="00B23700"/>
    <w:rsid w:val="00B23994"/>
    <w:rsid w:val="00B23D73"/>
    <w:rsid w:val="00B23D8B"/>
    <w:rsid w:val="00B2400B"/>
    <w:rsid w:val="00B24172"/>
    <w:rsid w:val="00B25AF1"/>
    <w:rsid w:val="00B30C11"/>
    <w:rsid w:val="00B33969"/>
    <w:rsid w:val="00B343E0"/>
    <w:rsid w:val="00B346E8"/>
    <w:rsid w:val="00B34F94"/>
    <w:rsid w:val="00B35927"/>
    <w:rsid w:val="00B35BE0"/>
    <w:rsid w:val="00B35C17"/>
    <w:rsid w:val="00B36084"/>
    <w:rsid w:val="00B36216"/>
    <w:rsid w:val="00B376F0"/>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26F5"/>
    <w:rsid w:val="00B6396C"/>
    <w:rsid w:val="00B63CCD"/>
    <w:rsid w:val="00B63F1D"/>
    <w:rsid w:val="00B64B87"/>
    <w:rsid w:val="00B64EA8"/>
    <w:rsid w:val="00B66B6F"/>
    <w:rsid w:val="00B70449"/>
    <w:rsid w:val="00B70920"/>
    <w:rsid w:val="00B70ECE"/>
    <w:rsid w:val="00B71732"/>
    <w:rsid w:val="00B71F31"/>
    <w:rsid w:val="00B731DC"/>
    <w:rsid w:val="00B733FC"/>
    <w:rsid w:val="00B74088"/>
    <w:rsid w:val="00B7461B"/>
    <w:rsid w:val="00B7472C"/>
    <w:rsid w:val="00B7481E"/>
    <w:rsid w:val="00B75C8B"/>
    <w:rsid w:val="00B760E6"/>
    <w:rsid w:val="00B777B4"/>
    <w:rsid w:val="00B805D9"/>
    <w:rsid w:val="00B81054"/>
    <w:rsid w:val="00B811AF"/>
    <w:rsid w:val="00B814D7"/>
    <w:rsid w:val="00B81955"/>
    <w:rsid w:val="00B81E86"/>
    <w:rsid w:val="00B82797"/>
    <w:rsid w:val="00B83DBA"/>
    <w:rsid w:val="00B8502F"/>
    <w:rsid w:val="00B85E3E"/>
    <w:rsid w:val="00B860F2"/>
    <w:rsid w:val="00B862DF"/>
    <w:rsid w:val="00B90FD4"/>
    <w:rsid w:val="00B9137D"/>
    <w:rsid w:val="00B92146"/>
    <w:rsid w:val="00B9216C"/>
    <w:rsid w:val="00B92225"/>
    <w:rsid w:val="00B93374"/>
    <w:rsid w:val="00B93F74"/>
    <w:rsid w:val="00B93FDA"/>
    <w:rsid w:val="00B943C9"/>
    <w:rsid w:val="00B94866"/>
    <w:rsid w:val="00B94E99"/>
    <w:rsid w:val="00B9502B"/>
    <w:rsid w:val="00B951FD"/>
    <w:rsid w:val="00B964EC"/>
    <w:rsid w:val="00B9797B"/>
    <w:rsid w:val="00B97A4D"/>
    <w:rsid w:val="00BA059A"/>
    <w:rsid w:val="00BA09CD"/>
    <w:rsid w:val="00BA17CF"/>
    <w:rsid w:val="00BA17DD"/>
    <w:rsid w:val="00BA1B0A"/>
    <w:rsid w:val="00BA1BAF"/>
    <w:rsid w:val="00BA28F9"/>
    <w:rsid w:val="00BA2B5B"/>
    <w:rsid w:val="00BA2EEA"/>
    <w:rsid w:val="00BA3A79"/>
    <w:rsid w:val="00BA3BE5"/>
    <w:rsid w:val="00BA3D9C"/>
    <w:rsid w:val="00BA410E"/>
    <w:rsid w:val="00BA4382"/>
    <w:rsid w:val="00BA52C2"/>
    <w:rsid w:val="00BA5D1D"/>
    <w:rsid w:val="00BA70C2"/>
    <w:rsid w:val="00BA77C0"/>
    <w:rsid w:val="00BA7A26"/>
    <w:rsid w:val="00BB0A85"/>
    <w:rsid w:val="00BB0AD2"/>
    <w:rsid w:val="00BB11B2"/>
    <w:rsid w:val="00BB1B05"/>
    <w:rsid w:val="00BB1E71"/>
    <w:rsid w:val="00BB300C"/>
    <w:rsid w:val="00BB3193"/>
    <w:rsid w:val="00BB3639"/>
    <w:rsid w:val="00BB3EA6"/>
    <w:rsid w:val="00BB53DF"/>
    <w:rsid w:val="00BB7006"/>
    <w:rsid w:val="00BB734C"/>
    <w:rsid w:val="00BB7449"/>
    <w:rsid w:val="00BC1C7F"/>
    <w:rsid w:val="00BC2873"/>
    <w:rsid w:val="00BC317E"/>
    <w:rsid w:val="00BC4570"/>
    <w:rsid w:val="00BC45DE"/>
    <w:rsid w:val="00BD092B"/>
    <w:rsid w:val="00BD0B2C"/>
    <w:rsid w:val="00BD0C50"/>
    <w:rsid w:val="00BD2D17"/>
    <w:rsid w:val="00BD2EC9"/>
    <w:rsid w:val="00BD304B"/>
    <w:rsid w:val="00BD3C3F"/>
    <w:rsid w:val="00BD477B"/>
    <w:rsid w:val="00BD4EE1"/>
    <w:rsid w:val="00BD5324"/>
    <w:rsid w:val="00BD6C10"/>
    <w:rsid w:val="00BD70E1"/>
    <w:rsid w:val="00BE1752"/>
    <w:rsid w:val="00BE1A29"/>
    <w:rsid w:val="00BE2768"/>
    <w:rsid w:val="00BE31EA"/>
    <w:rsid w:val="00BE3471"/>
    <w:rsid w:val="00BE3E78"/>
    <w:rsid w:val="00BE5F6B"/>
    <w:rsid w:val="00BE62E5"/>
    <w:rsid w:val="00BF126F"/>
    <w:rsid w:val="00BF2D14"/>
    <w:rsid w:val="00BF2E2B"/>
    <w:rsid w:val="00BF4A9A"/>
    <w:rsid w:val="00BF4D7C"/>
    <w:rsid w:val="00BF6AC9"/>
    <w:rsid w:val="00BF75C2"/>
    <w:rsid w:val="00C005A9"/>
    <w:rsid w:val="00C00BC7"/>
    <w:rsid w:val="00C00CF4"/>
    <w:rsid w:val="00C01200"/>
    <w:rsid w:val="00C02670"/>
    <w:rsid w:val="00C02CB5"/>
    <w:rsid w:val="00C0304E"/>
    <w:rsid w:val="00C03A25"/>
    <w:rsid w:val="00C0460F"/>
    <w:rsid w:val="00C05351"/>
    <w:rsid w:val="00C066B2"/>
    <w:rsid w:val="00C073FD"/>
    <w:rsid w:val="00C134EB"/>
    <w:rsid w:val="00C13628"/>
    <w:rsid w:val="00C149D9"/>
    <w:rsid w:val="00C156AC"/>
    <w:rsid w:val="00C15952"/>
    <w:rsid w:val="00C15D9A"/>
    <w:rsid w:val="00C16D34"/>
    <w:rsid w:val="00C17091"/>
    <w:rsid w:val="00C17146"/>
    <w:rsid w:val="00C17879"/>
    <w:rsid w:val="00C17C00"/>
    <w:rsid w:val="00C17C1C"/>
    <w:rsid w:val="00C26010"/>
    <w:rsid w:val="00C26183"/>
    <w:rsid w:val="00C26321"/>
    <w:rsid w:val="00C27035"/>
    <w:rsid w:val="00C279AE"/>
    <w:rsid w:val="00C27D9C"/>
    <w:rsid w:val="00C305F8"/>
    <w:rsid w:val="00C30938"/>
    <w:rsid w:val="00C32523"/>
    <w:rsid w:val="00C32EE0"/>
    <w:rsid w:val="00C32F2F"/>
    <w:rsid w:val="00C3359E"/>
    <w:rsid w:val="00C33696"/>
    <w:rsid w:val="00C3381D"/>
    <w:rsid w:val="00C341B0"/>
    <w:rsid w:val="00C3512F"/>
    <w:rsid w:val="00C352D7"/>
    <w:rsid w:val="00C37F19"/>
    <w:rsid w:val="00C37FD2"/>
    <w:rsid w:val="00C403DE"/>
    <w:rsid w:val="00C42055"/>
    <w:rsid w:val="00C42070"/>
    <w:rsid w:val="00C44017"/>
    <w:rsid w:val="00C441B3"/>
    <w:rsid w:val="00C4442B"/>
    <w:rsid w:val="00C4468A"/>
    <w:rsid w:val="00C45173"/>
    <w:rsid w:val="00C45ACA"/>
    <w:rsid w:val="00C466FB"/>
    <w:rsid w:val="00C472B4"/>
    <w:rsid w:val="00C47466"/>
    <w:rsid w:val="00C50C8B"/>
    <w:rsid w:val="00C5143C"/>
    <w:rsid w:val="00C51E6E"/>
    <w:rsid w:val="00C528CA"/>
    <w:rsid w:val="00C52A60"/>
    <w:rsid w:val="00C52FF7"/>
    <w:rsid w:val="00C539C4"/>
    <w:rsid w:val="00C54C9D"/>
    <w:rsid w:val="00C556DE"/>
    <w:rsid w:val="00C5612A"/>
    <w:rsid w:val="00C56FB6"/>
    <w:rsid w:val="00C5754D"/>
    <w:rsid w:val="00C57AA3"/>
    <w:rsid w:val="00C57FEF"/>
    <w:rsid w:val="00C61A03"/>
    <w:rsid w:val="00C6203E"/>
    <w:rsid w:val="00C62F5E"/>
    <w:rsid w:val="00C63573"/>
    <w:rsid w:val="00C63948"/>
    <w:rsid w:val="00C64D56"/>
    <w:rsid w:val="00C64DE2"/>
    <w:rsid w:val="00C64E15"/>
    <w:rsid w:val="00C65B1C"/>
    <w:rsid w:val="00C666CE"/>
    <w:rsid w:val="00C66A15"/>
    <w:rsid w:val="00C67450"/>
    <w:rsid w:val="00C67E01"/>
    <w:rsid w:val="00C71738"/>
    <w:rsid w:val="00C721FA"/>
    <w:rsid w:val="00C7278E"/>
    <w:rsid w:val="00C748C9"/>
    <w:rsid w:val="00C74EE4"/>
    <w:rsid w:val="00C754BE"/>
    <w:rsid w:val="00C7583F"/>
    <w:rsid w:val="00C75962"/>
    <w:rsid w:val="00C75E70"/>
    <w:rsid w:val="00C77294"/>
    <w:rsid w:val="00C778C4"/>
    <w:rsid w:val="00C819C7"/>
    <w:rsid w:val="00C81FC7"/>
    <w:rsid w:val="00C822D5"/>
    <w:rsid w:val="00C827E3"/>
    <w:rsid w:val="00C832AA"/>
    <w:rsid w:val="00C8338C"/>
    <w:rsid w:val="00C83A76"/>
    <w:rsid w:val="00C84016"/>
    <w:rsid w:val="00C84DA0"/>
    <w:rsid w:val="00C85490"/>
    <w:rsid w:val="00C8554D"/>
    <w:rsid w:val="00C86833"/>
    <w:rsid w:val="00C86F0D"/>
    <w:rsid w:val="00C90CDB"/>
    <w:rsid w:val="00C90FEF"/>
    <w:rsid w:val="00C914FB"/>
    <w:rsid w:val="00C91EE0"/>
    <w:rsid w:val="00C92076"/>
    <w:rsid w:val="00C92BDD"/>
    <w:rsid w:val="00C944BC"/>
    <w:rsid w:val="00C94780"/>
    <w:rsid w:val="00C94EC8"/>
    <w:rsid w:val="00C95465"/>
    <w:rsid w:val="00C95BAC"/>
    <w:rsid w:val="00C96454"/>
    <w:rsid w:val="00CA003E"/>
    <w:rsid w:val="00CA0CD2"/>
    <w:rsid w:val="00CA31EE"/>
    <w:rsid w:val="00CA38CE"/>
    <w:rsid w:val="00CA5297"/>
    <w:rsid w:val="00CA677D"/>
    <w:rsid w:val="00CA7FA8"/>
    <w:rsid w:val="00CB02E4"/>
    <w:rsid w:val="00CB0A6A"/>
    <w:rsid w:val="00CB12B9"/>
    <w:rsid w:val="00CB1587"/>
    <w:rsid w:val="00CB1670"/>
    <w:rsid w:val="00CB1949"/>
    <w:rsid w:val="00CB19C8"/>
    <w:rsid w:val="00CB2159"/>
    <w:rsid w:val="00CB2914"/>
    <w:rsid w:val="00CB4AC6"/>
    <w:rsid w:val="00CB5856"/>
    <w:rsid w:val="00CB6671"/>
    <w:rsid w:val="00CB74B4"/>
    <w:rsid w:val="00CC23E5"/>
    <w:rsid w:val="00CC26CA"/>
    <w:rsid w:val="00CC275C"/>
    <w:rsid w:val="00CC28F4"/>
    <w:rsid w:val="00CC357F"/>
    <w:rsid w:val="00CC4662"/>
    <w:rsid w:val="00CC4AAC"/>
    <w:rsid w:val="00CC7A81"/>
    <w:rsid w:val="00CC7DD9"/>
    <w:rsid w:val="00CD0475"/>
    <w:rsid w:val="00CD14C9"/>
    <w:rsid w:val="00CD1ACB"/>
    <w:rsid w:val="00CD2171"/>
    <w:rsid w:val="00CD218A"/>
    <w:rsid w:val="00CD33BA"/>
    <w:rsid w:val="00CD42CA"/>
    <w:rsid w:val="00CD4823"/>
    <w:rsid w:val="00CD52C1"/>
    <w:rsid w:val="00CD5BA1"/>
    <w:rsid w:val="00CD612B"/>
    <w:rsid w:val="00CE0BFB"/>
    <w:rsid w:val="00CE2317"/>
    <w:rsid w:val="00CE259D"/>
    <w:rsid w:val="00CE29D9"/>
    <w:rsid w:val="00CE2B88"/>
    <w:rsid w:val="00CE3903"/>
    <w:rsid w:val="00CE3916"/>
    <w:rsid w:val="00CE4EA8"/>
    <w:rsid w:val="00CE5428"/>
    <w:rsid w:val="00CE542A"/>
    <w:rsid w:val="00CE5792"/>
    <w:rsid w:val="00CF0AD7"/>
    <w:rsid w:val="00CF1EAE"/>
    <w:rsid w:val="00CF20AD"/>
    <w:rsid w:val="00CF25B2"/>
    <w:rsid w:val="00CF2D28"/>
    <w:rsid w:val="00CF37D1"/>
    <w:rsid w:val="00CF5AA6"/>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18E"/>
    <w:rsid w:val="00D104A8"/>
    <w:rsid w:val="00D111D1"/>
    <w:rsid w:val="00D112B5"/>
    <w:rsid w:val="00D1136C"/>
    <w:rsid w:val="00D15E4F"/>
    <w:rsid w:val="00D15E6B"/>
    <w:rsid w:val="00D20060"/>
    <w:rsid w:val="00D22645"/>
    <w:rsid w:val="00D232F2"/>
    <w:rsid w:val="00D23A9D"/>
    <w:rsid w:val="00D23EF8"/>
    <w:rsid w:val="00D23EFA"/>
    <w:rsid w:val="00D252B8"/>
    <w:rsid w:val="00D25BAA"/>
    <w:rsid w:val="00D264C5"/>
    <w:rsid w:val="00D26667"/>
    <w:rsid w:val="00D3039C"/>
    <w:rsid w:val="00D31F73"/>
    <w:rsid w:val="00D329EB"/>
    <w:rsid w:val="00D33791"/>
    <w:rsid w:val="00D40300"/>
    <w:rsid w:val="00D40440"/>
    <w:rsid w:val="00D40BCE"/>
    <w:rsid w:val="00D41509"/>
    <w:rsid w:val="00D424FA"/>
    <w:rsid w:val="00D44750"/>
    <w:rsid w:val="00D448F0"/>
    <w:rsid w:val="00D44BFF"/>
    <w:rsid w:val="00D44D06"/>
    <w:rsid w:val="00D451BD"/>
    <w:rsid w:val="00D45246"/>
    <w:rsid w:val="00D45B24"/>
    <w:rsid w:val="00D469BC"/>
    <w:rsid w:val="00D46C32"/>
    <w:rsid w:val="00D46CF2"/>
    <w:rsid w:val="00D470D4"/>
    <w:rsid w:val="00D47BCE"/>
    <w:rsid w:val="00D501C2"/>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4D53"/>
    <w:rsid w:val="00D65C03"/>
    <w:rsid w:val="00D67433"/>
    <w:rsid w:val="00D6749F"/>
    <w:rsid w:val="00D674C1"/>
    <w:rsid w:val="00D6750F"/>
    <w:rsid w:val="00D678E8"/>
    <w:rsid w:val="00D67A26"/>
    <w:rsid w:val="00D67DD4"/>
    <w:rsid w:val="00D71719"/>
    <w:rsid w:val="00D723EA"/>
    <w:rsid w:val="00D72E52"/>
    <w:rsid w:val="00D73B4C"/>
    <w:rsid w:val="00D73F41"/>
    <w:rsid w:val="00D746B6"/>
    <w:rsid w:val="00D75F61"/>
    <w:rsid w:val="00D76F39"/>
    <w:rsid w:val="00D7701C"/>
    <w:rsid w:val="00D77919"/>
    <w:rsid w:val="00D80044"/>
    <w:rsid w:val="00D8087E"/>
    <w:rsid w:val="00D81576"/>
    <w:rsid w:val="00D8394B"/>
    <w:rsid w:val="00D87127"/>
    <w:rsid w:val="00D872ED"/>
    <w:rsid w:val="00D90314"/>
    <w:rsid w:val="00D90384"/>
    <w:rsid w:val="00D90E9A"/>
    <w:rsid w:val="00D917F5"/>
    <w:rsid w:val="00D9194F"/>
    <w:rsid w:val="00D930D5"/>
    <w:rsid w:val="00D9327C"/>
    <w:rsid w:val="00D946F9"/>
    <w:rsid w:val="00D94DC0"/>
    <w:rsid w:val="00D96269"/>
    <w:rsid w:val="00D97305"/>
    <w:rsid w:val="00DA11FA"/>
    <w:rsid w:val="00DA14CB"/>
    <w:rsid w:val="00DA19C6"/>
    <w:rsid w:val="00DA1D83"/>
    <w:rsid w:val="00DA1FA4"/>
    <w:rsid w:val="00DA2F89"/>
    <w:rsid w:val="00DA37BA"/>
    <w:rsid w:val="00DA3BD2"/>
    <w:rsid w:val="00DA4417"/>
    <w:rsid w:val="00DA4912"/>
    <w:rsid w:val="00DA5238"/>
    <w:rsid w:val="00DA57EA"/>
    <w:rsid w:val="00DA5EA8"/>
    <w:rsid w:val="00DA61C7"/>
    <w:rsid w:val="00DA7EFC"/>
    <w:rsid w:val="00DB038A"/>
    <w:rsid w:val="00DB0C60"/>
    <w:rsid w:val="00DB107B"/>
    <w:rsid w:val="00DB14A3"/>
    <w:rsid w:val="00DB2780"/>
    <w:rsid w:val="00DB57AA"/>
    <w:rsid w:val="00DB5E27"/>
    <w:rsid w:val="00DB6582"/>
    <w:rsid w:val="00DB6636"/>
    <w:rsid w:val="00DB69B4"/>
    <w:rsid w:val="00DB7231"/>
    <w:rsid w:val="00DB7A81"/>
    <w:rsid w:val="00DC0471"/>
    <w:rsid w:val="00DC0A6E"/>
    <w:rsid w:val="00DC0FAD"/>
    <w:rsid w:val="00DC126D"/>
    <w:rsid w:val="00DC2145"/>
    <w:rsid w:val="00DC22FE"/>
    <w:rsid w:val="00DC2CC4"/>
    <w:rsid w:val="00DC37B9"/>
    <w:rsid w:val="00DC5A36"/>
    <w:rsid w:val="00DC6B98"/>
    <w:rsid w:val="00DC71EC"/>
    <w:rsid w:val="00DD05C8"/>
    <w:rsid w:val="00DD184C"/>
    <w:rsid w:val="00DD1F7D"/>
    <w:rsid w:val="00DD228A"/>
    <w:rsid w:val="00DD307E"/>
    <w:rsid w:val="00DD6C86"/>
    <w:rsid w:val="00DD739D"/>
    <w:rsid w:val="00DD775E"/>
    <w:rsid w:val="00DE0314"/>
    <w:rsid w:val="00DE0CBC"/>
    <w:rsid w:val="00DE2886"/>
    <w:rsid w:val="00DE335F"/>
    <w:rsid w:val="00DE3F4A"/>
    <w:rsid w:val="00DE43AA"/>
    <w:rsid w:val="00DE4902"/>
    <w:rsid w:val="00DE4A48"/>
    <w:rsid w:val="00DE502E"/>
    <w:rsid w:val="00DE52E4"/>
    <w:rsid w:val="00DE585B"/>
    <w:rsid w:val="00DE6547"/>
    <w:rsid w:val="00DE6596"/>
    <w:rsid w:val="00DE7166"/>
    <w:rsid w:val="00DF1410"/>
    <w:rsid w:val="00DF20AC"/>
    <w:rsid w:val="00DF3716"/>
    <w:rsid w:val="00DF5F8A"/>
    <w:rsid w:val="00DF6A90"/>
    <w:rsid w:val="00DF7296"/>
    <w:rsid w:val="00DF7DD1"/>
    <w:rsid w:val="00E01037"/>
    <w:rsid w:val="00E01ACF"/>
    <w:rsid w:val="00E03BF7"/>
    <w:rsid w:val="00E04BC1"/>
    <w:rsid w:val="00E050A5"/>
    <w:rsid w:val="00E05676"/>
    <w:rsid w:val="00E058AB"/>
    <w:rsid w:val="00E0747A"/>
    <w:rsid w:val="00E07B32"/>
    <w:rsid w:val="00E10994"/>
    <w:rsid w:val="00E10B27"/>
    <w:rsid w:val="00E1125E"/>
    <w:rsid w:val="00E11A5B"/>
    <w:rsid w:val="00E11A9D"/>
    <w:rsid w:val="00E1225D"/>
    <w:rsid w:val="00E13326"/>
    <w:rsid w:val="00E1394C"/>
    <w:rsid w:val="00E139EE"/>
    <w:rsid w:val="00E13ED2"/>
    <w:rsid w:val="00E1402D"/>
    <w:rsid w:val="00E1448B"/>
    <w:rsid w:val="00E1474E"/>
    <w:rsid w:val="00E149A6"/>
    <w:rsid w:val="00E174D6"/>
    <w:rsid w:val="00E17A5C"/>
    <w:rsid w:val="00E20285"/>
    <w:rsid w:val="00E2171E"/>
    <w:rsid w:val="00E21E52"/>
    <w:rsid w:val="00E224C2"/>
    <w:rsid w:val="00E22841"/>
    <w:rsid w:val="00E24D6B"/>
    <w:rsid w:val="00E25798"/>
    <w:rsid w:val="00E25899"/>
    <w:rsid w:val="00E26B1F"/>
    <w:rsid w:val="00E26DE3"/>
    <w:rsid w:val="00E30606"/>
    <w:rsid w:val="00E30FB7"/>
    <w:rsid w:val="00E318FA"/>
    <w:rsid w:val="00E330D1"/>
    <w:rsid w:val="00E332AC"/>
    <w:rsid w:val="00E33881"/>
    <w:rsid w:val="00E353DF"/>
    <w:rsid w:val="00E356C1"/>
    <w:rsid w:val="00E423F0"/>
    <w:rsid w:val="00E424C2"/>
    <w:rsid w:val="00E424F6"/>
    <w:rsid w:val="00E42657"/>
    <w:rsid w:val="00E42DEE"/>
    <w:rsid w:val="00E430E4"/>
    <w:rsid w:val="00E43295"/>
    <w:rsid w:val="00E44A3C"/>
    <w:rsid w:val="00E44AE7"/>
    <w:rsid w:val="00E452CF"/>
    <w:rsid w:val="00E45935"/>
    <w:rsid w:val="00E46C46"/>
    <w:rsid w:val="00E47B03"/>
    <w:rsid w:val="00E5089F"/>
    <w:rsid w:val="00E50CBB"/>
    <w:rsid w:val="00E53671"/>
    <w:rsid w:val="00E53795"/>
    <w:rsid w:val="00E55F9D"/>
    <w:rsid w:val="00E55FEF"/>
    <w:rsid w:val="00E56896"/>
    <w:rsid w:val="00E57A3F"/>
    <w:rsid w:val="00E57D4D"/>
    <w:rsid w:val="00E607C6"/>
    <w:rsid w:val="00E61E30"/>
    <w:rsid w:val="00E6207C"/>
    <w:rsid w:val="00E62108"/>
    <w:rsid w:val="00E622F1"/>
    <w:rsid w:val="00E6416D"/>
    <w:rsid w:val="00E657DB"/>
    <w:rsid w:val="00E65EB4"/>
    <w:rsid w:val="00E67D4B"/>
    <w:rsid w:val="00E70322"/>
    <w:rsid w:val="00E717CA"/>
    <w:rsid w:val="00E71C02"/>
    <w:rsid w:val="00E73645"/>
    <w:rsid w:val="00E73D87"/>
    <w:rsid w:val="00E74D35"/>
    <w:rsid w:val="00E765B4"/>
    <w:rsid w:val="00E775A3"/>
    <w:rsid w:val="00E81334"/>
    <w:rsid w:val="00E81ABA"/>
    <w:rsid w:val="00E82070"/>
    <w:rsid w:val="00E82E82"/>
    <w:rsid w:val="00E834E7"/>
    <w:rsid w:val="00E83C8B"/>
    <w:rsid w:val="00E8514A"/>
    <w:rsid w:val="00E85558"/>
    <w:rsid w:val="00E8656D"/>
    <w:rsid w:val="00E87457"/>
    <w:rsid w:val="00E905E9"/>
    <w:rsid w:val="00E9079F"/>
    <w:rsid w:val="00E90B57"/>
    <w:rsid w:val="00E90F29"/>
    <w:rsid w:val="00E92C47"/>
    <w:rsid w:val="00E94795"/>
    <w:rsid w:val="00E950F7"/>
    <w:rsid w:val="00E956C1"/>
    <w:rsid w:val="00E957A7"/>
    <w:rsid w:val="00E964B6"/>
    <w:rsid w:val="00EA0876"/>
    <w:rsid w:val="00EA29A6"/>
    <w:rsid w:val="00EA2B88"/>
    <w:rsid w:val="00EA2BF7"/>
    <w:rsid w:val="00EA3EDC"/>
    <w:rsid w:val="00EA422E"/>
    <w:rsid w:val="00EA4263"/>
    <w:rsid w:val="00EA42F5"/>
    <w:rsid w:val="00EA4F9B"/>
    <w:rsid w:val="00EA7A33"/>
    <w:rsid w:val="00EB0FFE"/>
    <w:rsid w:val="00EB12B2"/>
    <w:rsid w:val="00EB169F"/>
    <w:rsid w:val="00EB3055"/>
    <w:rsid w:val="00EB368D"/>
    <w:rsid w:val="00EB42B7"/>
    <w:rsid w:val="00EB42FB"/>
    <w:rsid w:val="00EB6912"/>
    <w:rsid w:val="00EC047D"/>
    <w:rsid w:val="00EC0730"/>
    <w:rsid w:val="00EC081E"/>
    <w:rsid w:val="00EC1CFC"/>
    <w:rsid w:val="00EC1DFD"/>
    <w:rsid w:val="00EC3C59"/>
    <w:rsid w:val="00EC3EA2"/>
    <w:rsid w:val="00EC4891"/>
    <w:rsid w:val="00EC48A4"/>
    <w:rsid w:val="00EC4C01"/>
    <w:rsid w:val="00EC54DF"/>
    <w:rsid w:val="00EC570A"/>
    <w:rsid w:val="00EC571D"/>
    <w:rsid w:val="00EC79D6"/>
    <w:rsid w:val="00EC7C6D"/>
    <w:rsid w:val="00ED17FB"/>
    <w:rsid w:val="00ED1A40"/>
    <w:rsid w:val="00ED1DD0"/>
    <w:rsid w:val="00ED2590"/>
    <w:rsid w:val="00ED40D2"/>
    <w:rsid w:val="00ED413D"/>
    <w:rsid w:val="00ED588B"/>
    <w:rsid w:val="00ED6187"/>
    <w:rsid w:val="00ED754A"/>
    <w:rsid w:val="00EE093B"/>
    <w:rsid w:val="00EE0E84"/>
    <w:rsid w:val="00EE361A"/>
    <w:rsid w:val="00EE38AA"/>
    <w:rsid w:val="00EE6222"/>
    <w:rsid w:val="00EE6D66"/>
    <w:rsid w:val="00EF00F1"/>
    <w:rsid w:val="00EF0639"/>
    <w:rsid w:val="00EF0F0F"/>
    <w:rsid w:val="00EF1D6C"/>
    <w:rsid w:val="00EF4E09"/>
    <w:rsid w:val="00EF5236"/>
    <w:rsid w:val="00EF5971"/>
    <w:rsid w:val="00EF60D2"/>
    <w:rsid w:val="00EF6778"/>
    <w:rsid w:val="00EF6CEA"/>
    <w:rsid w:val="00EF6E8E"/>
    <w:rsid w:val="00EF7C2A"/>
    <w:rsid w:val="00F00DCA"/>
    <w:rsid w:val="00F00E9C"/>
    <w:rsid w:val="00F02481"/>
    <w:rsid w:val="00F02ABD"/>
    <w:rsid w:val="00F0701E"/>
    <w:rsid w:val="00F07962"/>
    <w:rsid w:val="00F07A7C"/>
    <w:rsid w:val="00F104E7"/>
    <w:rsid w:val="00F114F9"/>
    <w:rsid w:val="00F11914"/>
    <w:rsid w:val="00F11FF7"/>
    <w:rsid w:val="00F1264A"/>
    <w:rsid w:val="00F126B4"/>
    <w:rsid w:val="00F12B77"/>
    <w:rsid w:val="00F12F1A"/>
    <w:rsid w:val="00F138AF"/>
    <w:rsid w:val="00F13F05"/>
    <w:rsid w:val="00F147F5"/>
    <w:rsid w:val="00F1589F"/>
    <w:rsid w:val="00F162D3"/>
    <w:rsid w:val="00F16A97"/>
    <w:rsid w:val="00F16E8B"/>
    <w:rsid w:val="00F172B4"/>
    <w:rsid w:val="00F2035B"/>
    <w:rsid w:val="00F20597"/>
    <w:rsid w:val="00F20D87"/>
    <w:rsid w:val="00F21164"/>
    <w:rsid w:val="00F22410"/>
    <w:rsid w:val="00F2372C"/>
    <w:rsid w:val="00F23FE9"/>
    <w:rsid w:val="00F24001"/>
    <w:rsid w:val="00F25651"/>
    <w:rsid w:val="00F26ABE"/>
    <w:rsid w:val="00F27803"/>
    <w:rsid w:val="00F3105F"/>
    <w:rsid w:val="00F312F8"/>
    <w:rsid w:val="00F3170F"/>
    <w:rsid w:val="00F33A48"/>
    <w:rsid w:val="00F34489"/>
    <w:rsid w:val="00F35B67"/>
    <w:rsid w:val="00F374DB"/>
    <w:rsid w:val="00F4060D"/>
    <w:rsid w:val="00F409BB"/>
    <w:rsid w:val="00F410F9"/>
    <w:rsid w:val="00F41B8D"/>
    <w:rsid w:val="00F42107"/>
    <w:rsid w:val="00F46620"/>
    <w:rsid w:val="00F467F9"/>
    <w:rsid w:val="00F47A27"/>
    <w:rsid w:val="00F50906"/>
    <w:rsid w:val="00F51764"/>
    <w:rsid w:val="00F5264A"/>
    <w:rsid w:val="00F52BF1"/>
    <w:rsid w:val="00F53281"/>
    <w:rsid w:val="00F53DC8"/>
    <w:rsid w:val="00F53E2F"/>
    <w:rsid w:val="00F546BB"/>
    <w:rsid w:val="00F5478C"/>
    <w:rsid w:val="00F555C8"/>
    <w:rsid w:val="00F555D4"/>
    <w:rsid w:val="00F568AE"/>
    <w:rsid w:val="00F57DF7"/>
    <w:rsid w:val="00F60C94"/>
    <w:rsid w:val="00F60CB2"/>
    <w:rsid w:val="00F61834"/>
    <w:rsid w:val="00F63017"/>
    <w:rsid w:val="00F653D1"/>
    <w:rsid w:val="00F65782"/>
    <w:rsid w:val="00F65A0C"/>
    <w:rsid w:val="00F65C02"/>
    <w:rsid w:val="00F66343"/>
    <w:rsid w:val="00F6705F"/>
    <w:rsid w:val="00F67367"/>
    <w:rsid w:val="00F676E7"/>
    <w:rsid w:val="00F67F0A"/>
    <w:rsid w:val="00F7008A"/>
    <w:rsid w:val="00F71702"/>
    <w:rsid w:val="00F717B8"/>
    <w:rsid w:val="00F71A89"/>
    <w:rsid w:val="00F72018"/>
    <w:rsid w:val="00F72F20"/>
    <w:rsid w:val="00F73507"/>
    <w:rsid w:val="00F7598D"/>
    <w:rsid w:val="00F75DA4"/>
    <w:rsid w:val="00F7698F"/>
    <w:rsid w:val="00F77372"/>
    <w:rsid w:val="00F774A6"/>
    <w:rsid w:val="00F800E4"/>
    <w:rsid w:val="00F8017B"/>
    <w:rsid w:val="00F80737"/>
    <w:rsid w:val="00F80E0F"/>
    <w:rsid w:val="00F80FD4"/>
    <w:rsid w:val="00F81EA4"/>
    <w:rsid w:val="00F82F9D"/>
    <w:rsid w:val="00F83B79"/>
    <w:rsid w:val="00F83F0F"/>
    <w:rsid w:val="00F8464C"/>
    <w:rsid w:val="00F84B24"/>
    <w:rsid w:val="00F84C67"/>
    <w:rsid w:val="00F85203"/>
    <w:rsid w:val="00F85EBA"/>
    <w:rsid w:val="00F87664"/>
    <w:rsid w:val="00F903A8"/>
    <w:rsid w:val="00F909AE"/>
    <w:rsid w:val="00F93B7A"/>
    <w:rsid w:val="00F9417B"/>
    <w:rsid w:val="00F9419C"/>
    <w:rsid w:val="00F959B2"/>
    <w:rsid w:val="00F96262"/>
    <w:rsid w:val="00F962EB"/>
    <w:rsid w:val="00F97BF0"/>
    <w:rsid w:val="00FA0725"/>
    <w:rsid w:val="00FA1443"/>
    <w:rsid w:val="00FA25D5"/>
    <w:rsid w:val="00FA36A6"/>
    <w:rsid w:val="00FA3886"/>
    <w:rsid w:val="00FA40E0"/>
    <w:rsid w:val="00FA428F"/>
    <w:rsid w:val="00FA47A8"/>
    <w:rsid w:val="00FA581B"/>
    <w:rsid w:val="00FA5BED"/>
    <w:rsid w:val="00FA6160"/>
    <w:rsid w:val="00FA78D6"/>
    <w:rsid w:val="00FB19E7"/>
    <w:rsid w:val="00FB3EA8"/>
    <w:rsid w:val="00FB4766"/>
    <w:rsid w:val="00FB47B8"/>
    <w:rsid w:val="00FB651E"/>
    <w:rsid w:val="00FB66F8"/>
    <w:rsid w:val="00FB7768"/>
    <w:rsid w:val="00FC0472"/>
    <w:rsid w:val="00FC16B4"/>
    <w:rsid w:val="00FC49FB"/>
    <w:rsid w:val="00FC4B3A"/>
    <w:rsid w:val="00FC4B6F"/>
    <w:rsid w:val="00FC547E"/>
    <w:rsid w:val="00FC585F"/>
    <w:rsid w:val="00FC6D73"/>
    <w:rsid w:val="00FD01B4"/>
    <w:rsid w:val="00FD0340"/>
    <w:rsid w:val="00FD04F8"/>
    <w:rsid w:val="00FD0D7C"/>
    <w:rsid w:val="00FD0E01"/>
    <w:rsid w:val="00FD1146"/>
    <w:rsid w:val="00FD15DF"/>
    <w:rsid w:val="00FD321E"/>
    <w:rsid w:val="00FD352E"/>
    <w:rsid w:val="00FD37A0"/>
    <w:rsid w:val="00FD3E18"/>
    <w:rsid w:val="00FD59F2"/>
    <w:rsid w:val="00FD5A55"/>
    <w:rsid w:val="00FD6081"/>
    <w:rsid w:val="00FD6139"/>
    <w:rsid w:val="00FD7D0F"/>
    <w:rsid w:val="00FD7DE3"/>
    <w:rsid w:val="00FE0178"/>
    <w:rsid w:val="00FE01AC"/>
    <w:rsid w:val="00FE024B"/>
    <w:rsid w:val="00FE38FA"/>
    <w:rsid w:val="00FE584F"/>
    <w:rsid w:val="00FE7379"/>
    <w:rsid w:val="00FF053B"/>
    <w:rsid w:val="00FF1454"/>
    <w:rsid w:val="00FF1600"/>
    <w:rsid w:val="00FF2629"/>
    <w:rsid w:val="00FF2750"/>
    <w:rsid w:val="00FF2A11"/>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A5E53-9880-4528-AAB4-04E4BD620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2333</TotalTime>
  <Pages>11</Pages>
  <Words>3049</Words>
  <Characters>16774</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1920</cp:revision>
  <cp:lastPrinted>2024-04-18T10:43:00Z</cp:lastPrinted>
  <dcterms:created xsi:type="dcterms:W3CDTF">2023-11-14T12:12:00Z</dcterms:created>
  <dcterms:modified xsi:type="dcterms:W3CDTF">2024-04-19T14:10:00Z</dcterms:modified>
</cp:coreProperties>
</file>