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E27471" w:rsidRDefault="00882527" w:rsidP="00882527">
      <w:pPr>
        <w:spacing w:after="0"/>
        <w:ind w:left="0" w:right="50"/>
        <w:rPr>
          <w:rFonts w:ascii="Tahoma" w:hAnsi="Tahoma" w:cs="Tahoma"/>
          <w:b/>
          <w:sz w:val="23"/>
          <w:szCs w:val="23"/>
          <w:u w:val="single"/>
        </w:rPr>
      </w:pPr>
    </w:p>
    <w:p w:rsidR="00714D0F" w:rsidRPr="00E27471" w:rsidRDefault="0045389F" w:rsidP="00714D0F">
      <w:pPr>
        <w:spacing w:after="0"/>
        <w:ind w:left="0" w:right="50"/>
        <w:rPr>
          <w:rFonts w:ascii="Tahoma" w:hAnsi="Tahoma" w:cs="Tahoma"/>
          <w:b/>
          <w:sz w:val="23"/>
          <w:szCs w:val="23"/>
          <w:u w:val="single"/>
        </w:rPr>
      </w:pPr>
      <w:r w:rsidRPr="00E27471">
        <w:rPr>
          <w:rFonts w:ascii="Tahoma" w:hAnsi="Tahoma" w:cs="Tahoma"/>
          <w:b/>
          <w:sz w:val="23"/>
          <w:szCs w:val="23"/>
          <w:u w:val="single"/>
        </w:rPr>
        <w:t>RE</w:t>
      </w:r>
      <w:r w:rsidR="00663A4C" w:rsidRPr="00E27471">
        <w:rPr>
          <w:rFonts w:ascii="Tahoma" w:hAnsi="Tahoma" w:cs="Tahoma"/>
          <w:b/>
          <w:sz w:val="23"/>
          <w:szCs w:val="23"/>
          <w:u w:val="single"/>
        </w:rPr>
        <w:t xml:space="preserve">A. </w:t>
      </w:r>
      <w:r w:rsidR="00E768A6" w:rsidRPr="00E27471">
        <w:rPr>
          <w:rFonts w:ascii="Tahoma" w:hAnsi="Tahoma" w:cs="Tahoma"/>
          <w:b/>
          <w:sz w:val="23"/>
          <w:szCs w:val="23"/>
          <w:u w:val="single"/>
        </w:rPr>
        <w:t>2</w:t>
      </w:r>
      <w:r w:rsidR="00C012E5" w:rsidRPr="00E27471">
        <w:rPr>
          <w:rFonts w:ascii="Tahoma" w:hAnsi="Tahoma" w:cs="Tahoma"/>
          <w:b/>
          <w:sz w:val="23"/>
          <w:szCs w:val="23"/>
          <w:u w:val="single"/>
        </w:rPr>
        <w:t>89</w:t>
      </w:r>
      <w:r w:rsidR="00663A4C" w:rsidRPr="00E27471">
        <w:rPr>
          <w:rFonts w:ascii="Tahoma" w:hAnsi="Tahoma" w:cs="Tahoma"/>
          <w:b/>
          <w:sz w:val="23"/>
          <w:szCs w:val="23"/>
        </w:rPr>
        <w:t xml:space="preserve">                             </w:t>
      </w:r>
      <w:r w:rsidR="00E27471">
        <w:rPr>
          <w:rFonts w:ascii="Tahoma" w:hAnsi="Tahoma" w:cs="Tahoma"/>
          <w:b/>
          <w:sz w:val="23"/>
          <w:szCs w:val="23"/>
        </w:rPr>
        <w:t xml:space="preserve">     </w:t>
      </w:r>
      <w:r w:rsidR="00663A4C" w:rsidRPr="00E27471">
        <w:rPr>
          <w:rFonts w:ascii="Tahoma" w:hAnsi="Tahoma" w:cs="Tahoma"/>
          <w:b/>
          <w:sz w:val="23"/>
          <w:szCs w:val="23"/>
        </w:rPr>
        <w:t xml:space="preserve">              </w:t>
      </w:r>
      <w:r w:rsidR="00663A4C" w:rsidRPr="00E27471">
        <w:rPr>
          <w:rFonts w:ascii="Tahoma" w:hAnsi="Tahoma" w:cs="Tahoma"/>
          <w:b/>
          <w:sz w:val="23"/>
          <w:szCs w:val="23"/>
          <w:u w:val="single"/>
        </w:rPr>
        <w:t>Premier feuillet</w:t>
      </w:r>
    </w:p>
    <w:p w:rsidR="00882527" w:rsidRPr="00625DF9" w:rsidRDefault="00882527" w:rsidP="00882527">
      <w:pPr>
        <w:spacing w:after="0"/>
        <w:ind w:left="1531" w:right="1531"/>
        <w:rPr>
          <w:rFonts w:ascii="Tahoma" w:hAnsi="Tahoma" w:cs="Tahoma"/>
          <w:b/>
          <w:sz w:val="24"/>
          <w:szCs w:val="25"/>
          <w:u w:val="single"/>
        </w:rPr>
      </w:pPr>
    </w:p>
    <w:p w:rsidR="00882527" w:rsidRPr="00EB5ECD" w:rsidRDefault="00E92C47" w:rsidP="002F33F8">
      <w:pPr>
        <w:spacing w:after="0" w:line="240" w:lineRule="auto"/>
        <w:ind w:left="142" w:right="50" w:hanging="142"/>
        <w:jc w:val="center"/>
        <w:rPr>
          <w:rFonts w:ascii="Tahoma" w:hAnsi="Tahoma" w:cs="Tahoma"/>
          <w:b/>
          <w:sz w:val="24"/>
          <w:szCs w:val="26"/>
          <w:u w:val="single"/>
        </w:rPr>
      </w:pPr>
      <w:r>
        <w:rPr>
          <w:rFonts w:ascii="Tahoma" w:hAnsi="Tahoma" w:cs="Tahoma"/>
          <w:b/>
          <w:sz w:val="24"/>
          <w:szCs w:val="26"/>
          <w:u w:val="single"/>
        </w:rPr>
        <w:t xml:space="preserve">AUDIENCE  PUBLIQUE  </w:t>
      </w:r>
      <w:r w:rsidR="00441F48">
        <w:rPr>
          <w:rFonts w:ascii="Tahoma" w:hAnsi="Tahoma" w:cs="Tahoma"/>
          <w:b/>
          <w:sz w:val="24"/>
          <w:szCs w:val="26"/>
          <w:u w:val="single"/>
        </w:rPr>
        <w:t xml:space="preserve">DU  </w:t>
      </w:r>
      <w:r w:rsidR="00B71621">
        <w:rPr>
          <w:rFonts w:ascii="Tahoma" w:hAnsi="Tahoma" w:cs="Tahoma"/>
          <w:b/>
          <w:sz w:val="24"/>
          <w:szCs w:val="26"/>
          <w:u w:val="single"/>
        </w:rPr>
        <w:t xml:space="preserve">QUINZE  </w:t>
      </w:r>
      <w:r w:rsidR="00C62C34">
        <w:rPr>
          <w:rFonts w:ascii="Tahoma" w:hAnsi="Tahoma" w:cs="Tahoma"/>
          <w:b/>
          <w:sz w:val="24"/>
          <w:szCs w:val="26"/>
          <w:u w:val="single"/>
        </w:rPr>
        <w:t>AVRIL</w:t>
      </w:r>
      <w:r>
        <w:rPr>
          <w:rFonts w:ascii="Tahoma" w:hAnsi="Tahoma" w:cs="Tahoma"/>
          <w:b/>
          <w:sz w:val="24"/>
          <w:szCs w:val="26"/>
          <w:u w:val="single"/>
        </w:rPr>
        <w:t xml:space="preserve">,  </w:t>
      </w:r>
      <w:r w:rsidR="002F33F8">
        <w:rPr>
          <w:rFonts w:ascii="Tahoma" w:hAnsi="Tahoma" w:cs="Tahoma"/>
          <w:b/>
          <w:sz w:val="24"/>
          <w:szCs w:val="26"/>
          <w:u w:val="single"/>
        </w:rPr>
        <w:t xml:space="preserve">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9E7C2F" w:rsidRDefault="00882527" w:rsidP="00882527">
      <w:pPr>
        <w:spacing w:after="0" w:line="240" w:lineRule="auto"/>
        <w:ind w:left="1531" w:right="1531"/>
        <w:jc w:val="center"/>
        <w:rPr>
          <w:rFonts w:ascii="Tahoma" w:hAnsi="Tahoma" w:cs="Tahoma"/>
          <w:b/>
          <w:sz w:val="14"/>
          <w:szCs w:val="26"/>
          <w:u w:val="single"/>
        </w:rPr>
      </w:pPr>
    </w:p>
    <w:p w:rsidR="00B050AD" w:rsidRDefault="00882527" w:rsidP="004F6DC7">
      <w:pPr>
        <w:spacing w:after="0" w:line="276" w:lineRule="auto"/>
        <w:ind w:left="1560" w:right="50" w:hanging="1560"/>
        <w:rPr>
          <w:rFonts w:ascii="Tahoma" w:hAnsi="Tahoma" w:cs="Tahoma"/>
          <w:sz w:val="24"/>
          <w:szCs w:val="25"/>
        </w:rPr>
      </w:pPr>
      <w:r>
        <w:rPr>
          <w:rFonts w:ascii="Tahoma" w:hAnsi="Tahoma" w:cs="Tahoma"/>
          <w:b/>
          <w:szCs w:val="26"/>
          <w:u w:val="single"/>
        </w:rPr>
        <w:t>En cause</w:t>
      </w:r>
      <w:r w:rsidRPr="00CC7A81">
        <w:rPr>
          <w:rFonts w:ascii="Tahoma" w:hAnsi="Tahoma" w:cs="Tahoma"/>
          <w:b/>
          <w:szCs w:val="26"/>
        </w:rPr>
        <w:t> :</w:t>
      </w:r>
      <w:r w:rsidR="00D61F77" w:rsidRPr="00D61F77">
        <w:rPr>
          <w:rFonts w:ascii="Tahoma" w:hAnsi="Tahoma" w:cs="Tahoma"/>
          <w:b/>
          <w:szCs w:val="26"/>
        </w:rPr>
        <w:t xml:space="preserve"> </w:t>
      </w:r>
      <w:r w:rsidR="004F6DC7" w:rsidRPr="004F6DC7">
        <w:rPr>
          <w:rFonts w:ascii="Tahoma" w:hAnsi="Tahoma" w:cs="Tahoma"/>
          <w:b/>
          <w:sz w:val="24"/>
          <w:szCs w:val="23"/>
        </w:rPr>
        <w:t xml:space="preserve">Le Regroupement politique Alliance </w:t>
      </w:r>
      <w:r w:rsidR="00544B3E">
        <w:rPr>
          <w:rFonts w:ascii="Tahoma" w:hAnsi="Tahoma" w:cs="Tahoma"/>
          <w:b/>
          <w:sz w:val="24"/>
          <w:szCs w:val="23"/>
        </w:rPr>
        <w:t xml:space="preserve">pour la Réforme </w:t>
      </w:r>
      <w:r w:rsidR="00315B9F">
        <w:rPr>
          <w:rFonts w:ascii="Tahoma" w:hAnsi="Tahoma" w:cs="Tahoma"/>
          <w:b/>
          <w:sz w:val="24"/>
          <w:szCs w:val="23"/>
        </w:rPr>
        <w:t xml:space="preserve">de la </w:t>
      </w:r>
      <w:r w:rsidR="001D06D4">
        <w:rPr>
          <w:rFonts w:ascii="Tahoma" w:hAnsi="Tahoma" w:cs="Tahoma"/>
          <w:b/>
          <w:sz w:val="24"/>
          <w:szCs w:val="23"/>
        </w:rPr>
        <w:t>République,</w:t>
      </w:r>
      <w:r w:rsidR="004F6DC7" w:rsidRPr="004F6DC7">
        <w:rPr>
          <w:rFonts w:ascii="Tahoma" w:hAnsi="Tahoma" w:cs="Tahoma"/>
          <w:b/>
          <w:sz w:val="24"/>
          <w:szCs w:val="23"/>
          <w:u w:val="single"/>
        </w:rPr>
        <w:t xml:space="preserve"> « </w:t>
      </w:r>
      <w:r w:rsidR="001D06D4">
        <w:rPr>
          <w:rFonts w:ascii="Tahoma" w:hAnsi="Tahoma" w:cs="Tahoma"/>
          <w:b/>
          <w:sz w:val="24"/>
          <w:szCs w:val="23"/>
          <w:u w:val="single"/>
        </w:rPr>
        <w:t>A2R</w:t>
      </w:r>
      <w:r w:rsidR="004F6DC7" w:rsidRPr="004F6DC7">
        <w:rPr>
          <w:rFonts w:ascii="Tahoma" w:hAnsi="Tahoma" w:cs="Tahoma"/>
          <w:b/>
          <w:sz w:val="24"/>
          <w:szCs w:val="23"/>
          <w:u w:val="single"/>
        </w:rPr>
        <w:t> » en sigle</w:t>
      </w:r>
      <w:r w:rsidR="004F6DC7">
        <w:rPr>
          <w:rFonts w:ascii="Tahoma" w:hAnsi="Tahoma" w:cs="Tahoma"/>
          <w:b/>
          <w:sz w:val="24"/>
          <w:szCs w:val="23"/>
          <w:u w:val="single"/>
        </w:rPr>
        <w:t>,</w:t>
      </w:r>
      <w:r w:rsidR="004F6DC7" w:rsidRPr="004F6DC7">
        <w:rPr>
          <w:rFonts w:ascii="Tahoma" w:hAnsi="Tahoma" w:cs="Tahoma"/>
          <w:sz w:val="24"/>
          <w:szCs w:val="25"/>
        </w:rPr>
        <w:t xml:space="preserve"> dont le siège social sis au numéro 13</w:t>
      </w:r>
      <w:r w:rsidR="00397A58">
        <w:rPr>
          <w:rFonts w:ascii="Tahoma" w:hAnsi="Tahoma" w:cs="Tahoma"/>
          <w:sz w:val="24"/>
          <w:szCs w:val="25"/>
        </w:rPr>
        <w:t>0</w:t>
      </w:r>
      <w:r w:rsidR="004F6DC7" w:rsidRPr="004F6DC7">
        <w:rPr>
          <w:rFonts w:ascii="Tahoma" w:hAnsi="Tahoma" w:cs="Tahoma"/>
          <w:sz w:val="24"/>
          <w:szCs w:val="25"/>
        </w:rPr>
        <w:t xml:space="preserve"> de l’avenue </w:t>
      </w:r>
      <w:r w:rsidR="006D35D3">
        <w:rPr>
          <w:rFonts w:ascii="Tahoma" w:hAnsi="Tahoma" w:cs="Tahoma"/>
          <w:sz w:val="24"/>
          <w:szCs w:val="25"/>
        </w:rPr>
        <w:t xml:space="preserve">Kasa-Vubu, </w:t>
      </w:r>
      <w:r w:rsidR="004F6DC7" w:rsidRPr="004F6DC7">
        <w:rPr>
          <w:rFonts w:ascii="Tahoma" w:hAnsi="Tahoma" w:cs="Tahoma"/>
          <w:sz w:val="24"/>
          <w:szCs w:val="25"/>
        </w:rPr>
        <w:t>à Kinshasa, poursuites et diligences de s</w:t>
      </w:r>
      <w:r w:rsidR="00D946F3">
        <w:rPr>
          <w:rFonts w:ascii="Tahoma" w:hAnsi="Tahoma" w:cs="Tahoma"/>
          <w:sz w:val="24"/>
          <w:szCs w:val="25"/>
        </w:rPr>
        <w:t>a</w:t>
      </w:r>
      <w:r w:rsidR="004F6DC7" w:rsidRPr="004F6DC7">
        <w:rPr>
          <w:rFonts w:ascii="Tahoma" w:hAnsi="Tahoma" w:cs="Tahoma"/>
          <w:sz w:val="24"/>
          <w:szCs w:val="25"/>
        </w:rPr>
        <w:t xml:space="preserve"> </w:t>
      </w:r>
      <w:r w:rsidR="00D946F3">
        <w:rPr>
          <w:rFonts w:ascii="Tahoma" w:hAnsi="Tahoma" w:cs="Tahoma"/>
          <w:sz w:val="24"/>
          <w:szCs w:val="25"/>
        </w:rPr>
        <w:t>Présidente</w:t>
      </w:r>
      <w:r w:rsidR="004F6DC7" w:rsidRPr="004F6DC7">
        <w:rPr>
          <w:rFonts w:ascii="Tahoma" w:hAnsi="Tahoma" w:cs="Tahoma"/>
          <w:sz w:val="24"/>
          <w:szCs w:val="25"/>
        </w:rPr>
        <w:t xml:space="preserve">, </w:t>
      </w:r>
      <w:r w:rsidR="00D9498F">
        <w:rPr>
          <w:rFonts w:ascii="Tahoma" w:hAnsi="Tahoma" w:cs="Tahoma"/>
          <w:sz w:val="24"/>
          <w:szCs w:val="25"/>
        </w:rPr>
        <w:t xml:space="preserve">Madame </w:t>
      </w:r>
      <w:r w:rsidR="001D3A06">
        <w:rPr>
          <w:rFonts w:ascii="Tahoma" w:hAnsi="Tahoma" w:cs="Tahoma"/>
          <w:sz w:val="24"/>
          <w:szCs w:val="25"/>
        </w:rPr>
        <w:t xml:space="preserve">Henriette </w:t>
      </w:r>
      <w:r w:rsidR="00D63E3E">
        <w:rPr>
          <w:rFonts w:ascii="Tahoma" w:hAnsi="Tahoma" w:cs="Tahoma"/>
          <w:sz w:val="24"/>
          <w:szCs w:val="25"/>
        </w:rPr>
        <w:t>WAMU ATAMINIA</w:t>
      </w:r>
      <w:r w:rsidR="001C46A4">
        <w:rPr>
          <w:rFonts w:ascii="Tahoma" w:hAnsi="Tahoma" w:cs="Tahoma"/>
          <w:sz w:val="24"/>
          <w:szCs w:val="25"/>
        </w:rPr>
        <w:t xml:space="preserve"> et</w:t>
      </w:r>
      <w:r w:rsidR="0014539F">
        <w:rPr>
          <w:rFonts w:ascii="Tahoma" w:hAnsi="Tahoma" w:cs="Tahoma"/>
          <w:sz w:val="24"/>
          <w:szCs w:val="25"/>
        </w:rPr>
        <w:t xml:space="preserve">, ayant pour conseils, Maîtres </w:t>
      </w:r>
      <w:r w:rsidR="008161C6">
        <w:rPr>
          <w:rFonts w:ascii="Tahoma" w:hAnsi="Tahoma" w:cs="Tahoma"/>
          <w:sz w:val="24"/>
          <w:szCs w:val="25"/>
        </w:rPr>
        <w:t>Pierrot MUK</w:t>
      </w:r>
      <w:r w:rsidR="00554539">
        <w:rPr>
          <w:rFonts w:ascii="Tahoma" w:hAnsi="Tahoma" w:cs="Tahoma"/>
          <w:sz w:val="24"/>
          <w:szCs w:val="25"/>
        </w:rPr>
        <w:t>O</w:t>
      </w:r>
      <w:r w:rsidR="008161C6">
        <w:rPr>
          <w:rFonts w:ascii="Tahoma" w:hAnsi="Tahoma" w:cs="Tahoma"/>
          <w:sz w:val="24"/>
          <w:szCs w:val="25"/>
        </w:rPr>
        <w:t>NGO TSHIMANGA</w:t>
      </w:r>
      <w:r w:rsidR="009006A2">
        <w:rPr>
          <w:rFonts w:ascii="Tahoma" w:hAnsi="Tahoma" w:cs="Tahoma"/>
          <w:sz w:val="24"/>
          <w:szCs w:val="25"/>
        </w:rPr>
        <w:t xml:space="preserve"> et NGAMAZITA</w:t>
      </w:r>
      <w:r w:rsidR="00EA3C8E">
        <w:rPr>
          <w:rFonts w:ascii="Tahoma" w:hAnsi="Tahoma" w:cs="Tahoma"/>
          <w:sz w:val="24"/>
          <w:szCs w:val="25"/>
        </w:rPr>
        <w:t xml:space="preserve"> Jean-Baptiste, </w:t>
      </w:r>
      <w:r w:rsidR="0060570B">
        <w:rPr>
          <w:rFonts w:ascii="Tahoma" w:hAnsi="Tahoma" w:cs="Tahoma"/>
          <w:sz w:val="24"/>
          <w:szCs w:val="25"/>
        </w:rPr>
        <w:t xml:space="preserve">tous deux avocats au barreau </w:t>
      </w:r>
      <w:r w:rsidR="00791093">
        <w:rPr>
          <w:rFonts w:ascii="Tahoma" w:hAnsi="Tahoma" w:cs="Tahoma"/>
          <w:sz w:val="24"/>
          <w:szCs w:val="25"/>
        </w:rPr>
        <w:t xml:space="preserve">près la Cour d’appel </w:t>
      </w:r>
      <w:r w:rsidR="0060570B">
        <w:rPr>
          <w:rFonts w:ascii="Tahoma" w:hAnsi="Tahoma" w:cs="Tahoma"/>
          <w:sz w:val="24"/>
          <w:szCs w:val="25"/>
        </w:rPr>
        <w:t>de Kinshasa/Matete</w:t>
      </w:r>
      <w:r w:rsidR="00A96C05">
        <w:rPr>
          <w:rFonts w:ascii="Tahoma" w:hAnsi="Tahoma" w:cs="Tahoma"/>
          <w:sz w:val="24"/>
          <w:szCs w:val="25"/>
        </w:rPr>
        <w:t> ;</w:t>
      </w:r>
    </w:p>
    <w:p w:rsidR="00B75866" w:rsidRPr="00B75866" w:rsidRDefault="00B75866" w:rsidP="004F6DC7">
      <w:pPr>
        <w:spacing w:after="0" w:line="276" w:lineRule="auto"/>
        <w:ind w:left="1560" w:right="50" w:hanging="1560"/>
        <w:rPr>
          <w:rFonts w:ascii="Tahoma" w:hAnsi="Tahoma" w:cs="Tahoma"/>
          <w:sz w:val="4"/>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625DF9" w:rsidRDefault="004F7E73" w:rsidP="00EE093B">
      <w:pPr>
        <w:ind w:left="0" w:firstLine="0"/>
        <w:rPr>
          <w:sz w:val="24"/>
          <w:szCs w:val="26"/>
        </w:rPr>
      </w:pPr>
    </w:p>
    <w:p w:rsidR="00544B3E" w:rsidRDefault="004F7E73" w:rsidP="00960E5B">
      <w:pPr>
        <w:tabs>
          <w:tab w:val="left" w:pos="1560"/>
        </w:tabs>
        <w:ind w:left="1560" w:right="50" w:hanging="1560"/>
        <w:rPr>
          <w:rFonts w:ascii="Tahoma" w:hAnsi="Tahoma" w:cs="Tahoma"/>
          <w:sz w:val="24"/>
          <w:szCs w:val="25"/>
        </w:rPr>
      </w:pPr>
      <w:r w:rsidRPr="002A4DEB">
        <w:rPr>
          <w:rFonts w:ascii="Tahoma" w:hAnsi="Tahoma" w:cs="Tahoma"/>
          <w:b/>
          <w:sz w:val="24"/>
          <w:szCs w:val="25"/>
          <w:u w:val="single"/>
        </w:rPr>
        <w:t>CONTRE</w:t>
      </w:r>
      <w:r w:rsidRPr="002A4DEB">
        <w:rPr>
          <w:rFonts w:ascii="Tahoma" w:hAnsi="Tahoma" w:cs="Tahoma"/>
          <w:b/>
          <w:sz w:val="24"/>
          <w:szCs w:val="25"/>
        </w:rPr>
        <w:t> :</w:t>
      </w:r>
      <w:r w:rsidR="002368A0" w:rsidRPr="007A12FE">
        <w:rPr>
          <w:rFonts w:ascii="Tahoma" w:hAnsi="Tahoma" w:cs="Tahoma"/>
          <w:b/>
          <w:sz w:val="16"/>
          <w:szCs w:val="23"/>
        </w:rPr>
        <w:t xml:space="preserve"> </w:t>
      </w:r>
      <w:r w:rsidR="007A12FE">
        <w:rPr>
          <w:rFonts w:ascii="Tahoma" w:hAnsi="Tahoma" w:cs="Tahoma"/>
          <w:b/>
          <w:sz w:val="23"/>
          <w:szCs w:val="23"/>
        </w:rPr>
        <w:t xml:space="preserve">1. </w:t>
      </w:r>
      <w:r w:rsidR="00544B3E" w:rsidRPr="004F6DC7">
        <w:rPr>
          <w:rFonts w:ascii="Tahoma" w:hAnsi="Tahoma" w:cs="Tahoma"/>
          <w:b/>
          <w:sz w:val="24"/>
          <w:szCs w:val="23"/>
        </w:rPr>
        <w:t>Le Regroupement politique Alliance des Congolais Progressistes et Alliés,</w:t>
      </w:r>
      <w:r w:rsidR="00A36F75">
        <w:rPr>
          <w:rFonts w:ascii="Tahoma" w:hAnsi="Tahoma" w:cs="Tahoma"/>
          <w:b/>
          <w:sz w:val="24"/>
          <w:szCs w:val="23"/>
          <w:u w:val="single"/>
        </w:rPr>
        <w:t xml:space="preserve"> </w:t>
      </w:r>
      <w:r w:rsidR="00A36F75" w:rsidRPr="00C66A6A">
        <w:rPr>
          <w:rFonts w:ascii="Tahoma" w:hAnsi="Tahoma" w:cs="Tahoma"/>
          <w:b/>
          <w:sz w:val="24"/>
          <w:szCs w:val="23"/>
        </w:rPr>
        <w:t>« ACP-A » en sigle et</w:t>
      </w:r>
      <w:r w:rsidR="00A36F75">
        <w:rPr>
          <w:rFonts w:ascii="Tahoma" w:hAnsi="Tahoma" w:cs="Tahoma"/>
          <w:b/>
          <w:sz w:val="24"/>
          <w:szCs w:val="23"/>
          <w:u w:val="single"/>
        </w:rPr>
        <w:t xml:space="preserve"> son </w:t>
      </w:r>
      <w:proofErr w:type="gramStart"/>
      <w:r w:rsidR="00A36F75">
        <w:rPr>
          <w:rFonts w:ascii="Tahoma" w:hAnsi="Tahoma" w:cs="Tahoma"/>
          <w:b/>
          <w:sz w:val="24"/>
          <w:szCs w:val="23"/>
          <w:u w:val="single"/>
        </w:rPr>
        <w:t>candidat</w:t>
      </w:r>
      <w:proofErr w:type="gramEnd"/>
      <w:r w:rsidR="00A36F75">
        <w:rPr>
          <w:rFonts w:ascii="Tahoma" w:hAnsi="Tahoma" w:cs="Tahoma"/>
          <w:b/>
          <w:sz w:val="24"/>
          <w:szCs w:val="23"/>
          <w:u w:val="single"/>
        </w:rPr>
        <w:t xml:space="preserve"> </w:t>
      </w:r>
      <w:r w:rsidR="005E766D">
        <w:rPr>
          <w:rFonts w:ascii="Tahoma" w:hAnsi="Tahoma" w:cs="Tahoma"/>
          <w:b/>
          <w:sz w:val="24"/>
          <w:szCs w:val="23"/>
          <w:u w:val="single"/>
        </w:rPr>
        <w:t xml:space="preserve">MBOKOSO KEMPAY </w:t>
      </w:r>
      <w:r w:rsidR="00D47730">
        <w:rPr>
          <w:rFonts w:ascii="Tahoma" w:hAnsi="Tahoma" w:cs="Tahoma"/>
          <w:b/>
          <w:sz w:val="24"/>
          <w:szCs w:val="23"/>
          <w:u w:val="single"/>
        </w:rPr>
        <w:t>Amos</w:t>
      </w:r>
      <w:r w:rsidR="00544B3E">
        <w:rPr>
          <w:rFonts w:ascii="Tahoma" w:hAnsi="Tahoma" w:cs="Tahoma"/>
          <w:b/>
          <w:sz w:val="24"/>
          <w:szCs w:val="23"/>
          <w:u w:val="single"/>
        </w:rPr>
        <w:t>,</w:t>
      </w:r>
      <w:r w:rsidR="00544B3E" w:rsidRPr="004F6DC7">
        <w:rPr>
          <w:rFonts w:ascii="Tahoma" w:hAnsi="Tahoma" w:cs="Tahoma"/>
          <w:sz w:val="24"/>
          <w:szCs w:val="25"/>
        </w:rPr>
        <w:t xml:space="preserve"> dont le siège social sis au numéro 139 de l’avenue de l’Ense</w:t>
      </w:r>
      <w:r w:rsidR="00544B3E">
        <w:rPr>
          <w:rFonts w:ascii="Tahoma" w:hAnsi="Tahoma" w:cs="Tahoma"/>
          <w:sz w:val="24"/>
          <w:szCs w:val="25"/>
        </w:rPr>
        <w:t>ignement, à Kinshasa/Kasa-Vubu ;</w:t>
      </w:r>
    </w:p>
    <w:p w:rsidR="00544B3E" w:rsidRPr="00625DF9" w:rsidRDefault="00544B3E" w:rsidP="00960E5B">
      <w:pPr>
        <w:tabs>
          <w:tab w:val="left" w:pos="1560"/>
        </w:tabs>
        <w:ind w:left="1560" w:right="50" w:hanging="1560"/>
        <w:rPr>
          <w:rFonts w:ascii="Tahoma" w:hAnsi="Tahoma" w:cs="Tahoma"/>
          <w:sz w:val="8"/>
          <w:szCs w:val="25"/>
        </w:rPr>
      </w:pPr>
    </w:p>
    <w:p w:rsidR="00D40300" w:rsidRDefault="00544B3E" w:rsidP="000323A3">
      <w:pPr>
        <w:tabs>
          <w:tab w:val="left" w:pos="1560"/>
        </w:tabs>
        <w:spacing w:line="276" w:lineRule="auto"/>
        <w:ind w:left="1560" w:right="50" w:hanging="284"/>
        <w:rPr>
          <w:rFonts w:ascii="Tahoma" w:hAnsi="Tahoma" w:cs="Tahoma"/>
          <w:sz w:val="24"/>
          <w:szCs w:val="25"/>
        </w:rPr>
      </w:pPr>
      <w:r w:rsidRPr="006C52F6">
        <w:rPr>
          <w:rFonts w:ascii="Tahoma" w:hAnsi="Tahoma" w:cs="Tahoma"/>
          <w:b/>
          <w:sz w:val="23"/>
          <w:szCs w:val="23"/>
        </w:rPr>
        <w:t>2.</w:t>
      </w:r>
      <w:r w:rsidRPr="00544B3E">
        <w:rPr>
          <w:rFonts w:ascii="Tahoma" w:hAnsi="Tahoma" w:cs="Tahoma"/>
          <w:b/>
          <w:sz w:val="24"/>
          <w:szCs w:val="25"/>
        </w:rPr>
        <w:t xml:space="preserve"> L</w:t>
      </w:r>
      <w:r w:rsidR="006D4663" w:rsidRPr="00544B3E">
        <w:rPr>
          <w:rFonts w:ascii="Tahoma" w:hAnsi="Tahoma" w:cs="Tahoma"/>
          <w:b/>
          <w:sz w:val="24"/>
          <w:szCs w:val="23"/>
        </w:rPr>
        <w:t>e</w:t>
      </w:r>
      <w:r w:rsidR="006D4663">
        <w:rPr>
          <w:rFonts w:ascii="Tahoma" w:hAnsi="Tahoma" w:cs="Tahoma"/>
          <w:b/>
          <w:sz w:val="24"/>
          <w:szCs w:val="23"/>
        </w:rPr>
        <w:t xml:space="preserve"> </w:t>
      </w:r>
      <w:r w:rsidR="007C42EF">
        <w:rPr>
          <w:rFonts w:ascii="Tahoma" w:hAnsi="Tahoma" w:cs="Tahoma"/>
          <w:b/>
          <w:sz w:val="24"/>
          <w:szCs w:val="23"/>
        </w:rPr>
        <w:t>Regroupement</w:t>
      </w:r>
      <w:r w:rsidR="006D4663">
        <w:rPr>
          <w:rFonts w:ascii="Tahoma" w:hAnsi="Tahoma" w:cs="Tahoma"/>
          <w:b/>
          <w:sz w:val="24"/>
          <w:szCs w:val="23"/>
        </w:rPr>
        <w:t xml:space="preserve"> politique </w:t>
      </w:r>
      <w:r w:rsidR="001741F3">
        <w:rPr>
          <w:rFonts w:ascii="Tahoma" w:hAnsi="Tahoma" w:cs="Tahoma"/>
          <w:b/>
          <w:sz w:val="24"/>
          <w:szCs w:val="23"/>
        </w:rPr>
        <w:t>Alliance d</w:t>
      </w:r>
      <w:r w:rsidR="001741F3" w:rsidRPr="003562D0">
        <w:rPr>
          <w:rFonts w:ascii="Tahoma" w:hAnsi="Tahoma" w:cs="Tahoma"/>
          <w:b/>
          <w:sz w:val="24"/>
          <w:szCs w:val="23"/>
        </w:rPr>
        <w:t xml:space="preserve">es Forces Démocratiques </w:t>
      </w:r>
      <w:r w:rsidR="00594D6F" w:rsidRPr="003562D0">
        <w:rPr>
          <w:rFonts w:ascii="Tahoma" w:hAnsi="Tahoma" w:cs="Tahoma"/>
          <w:b/>
          <w:sz w:val="24"/>
          <w:szCs w:val="23"/>
        </w:rPr>
        <w:t>du Congo et Alliés</w:t>
      </w:r>
      <w:r w:rsidR="002368A0" w:rsidRPr="003562D0">
        <w:rPr>
          <w:rFonts w:ascii="Tahoma" w:hAnsi="Tahoma" w:cs="Tahoma"/>
          <w:b/>
          <w:sz w:val="24"/>
          <w:szCs w:val="23"/>
        </w:rPr>
        <w:t xml:space="preserve">, </w:t>
      </w:r>
      <w:r w:rsidR="006D7FA9" w:rsidRPr="003562D0">
        <w:rPr>
          <w:rFonts w:ascii="Tahoma" w:hAnsi="Tahoma" w:cs="Tahoma"/>
          <w:b/>
          <w:sz w:val="24"/>
          <w:szCs w:val="23"/>
        </w:rPr>
        <w:t>« </w:t>
      </w:r>
      <w:r w:rsidR="00594D6F" w:rsidRPr="003562D0">
        <w:rPr>
          <w:rFonts w:ascii="Tahoma" w:hAnsi="Tahoma" w:cs="Tahoma"/>
          <w:b/>
          <w:sz w:val="24"/>
          <w:szCs w:val="23"/>
        </w:rPr>
        <w:t>AFDC-A</w:t>
      </w:r>
      <w:r w:rsidR="006D7FA9" w:rsidRPr="003562D0">
        <w:rPr>
          <w:rFonts w:ascii="Tahoma" w:hAnsi="Tahoma" w:cs="Tahoma"/>
          <w:b/>
          <w:sz w:val="24"/>
          <w:szCs w:val="23"/>
        </w:rPr>
        <w:t> » en sigle</w:t>
      </w:r>
      <w:r w:rsidR="0075627E" w:rsidRPr="003562D0">
        <w:rPr>
          <w:rFonts w:ascii="Tahoma" w:hAnsi="Tahoma" w:cs="Tahoma"/>
          <w:b/>
          <w:sz w:val="24"/>
          <w:szCs w:val="23"/>
        </w:rPr>
        <w:t xml:space="preserve"> et son</w:t>
      </w:r>
      <w:r w:rsidR="0075627E">
        <w:rPr>
          <w:rFonts w:ascii="Tahoma" w:hAnsi="Tahoma" w:cs="Tahoma"/>
          <w:b/>
          <w:sz w:val="24"/>
          <w:szCs w:val="23"/>
          <w:u w:val="single"/>
        </w:rPr>
        <w:t xml:space="preserve"> candidat </w:t>
      </w:r>
      <w:r w:rsidR="00192828">
        <w:rPr>
          <w:rFonts w:ascii="Tahoma" w:hAnsi="Tahoma" w:cs="Tahoma"/>
          <w:b/>
          <w:sz w:val="24"/>
          <w:szCs w:val="23"/>
          <w:u w:val="single"/>
        </w:rPr>
        <w:t xml:space="preserve">KAFUTI KIYAMBA </w:t>
      </w:r>
      <w:proofErr w:type="spellStart"/>
      <w:r w:rsidR="00192828">
        <w:rPr>
          <w:rFonts w:ascii="Tahoma" w:hAnsi="Tahoma" w:cs="Tahoma"/>
          <w:b/>
          <w:sz w:val="24"/>
          <w:szCs w:val="23"/>
          <w:u w:val="single"/>
        </w:rPr>
        <w:t>Pathy</w:t>
      </w:r>
      <w:proofErr w:type="spellEnd"/>
      <w:r w:rsidR="004B43B7">
        <w:rPr>
          <w:rFonts w:ascii="Tahoma" w:hAnsi="Tahoma" w:cs="Tahoma"/>
          <w:b/>
          <w:sz w:val="24"/>
          <w:szCs w:val="23"/>
          <w:u w:val="single"/>
        </w:rPr>
        <w:t>,</w:t>
      </w:r>
      <w:r w:rsidR="00081056">
        <w:rPr>
          <w:rFonts w:ascii="Tahoma" w:hAnsi="Tahoma" w:cs="Tahoma"/>
          <w:b/>
          <w:sz w:val="24"/>
          <w:szCs w:val="23"/>
        </w:rPr>
        <w:t xml:space="preserve"> </w:t>
      </w:r>
      <w:r w:rsidR="006D4663">
        <w:rPr>
          <w:rFonts w:ascii="Tahoma" w:hAnsi="Tahoma" w:cs="Tahoma"/>
          <w:sz w:val="24"/>
          <w:szCs w:val="23"/>
        </w:rPr>
        <w:t xml:space="preserve"> dont le siège</w:t>
      </w:r>
      <w:r w:rsidR="007D12C9">
        <w:rPr>
          <w:rFonts w:ascii="Tahoma" w:hAnsi="Tahoma" w:cs="Tahoma"/>
          <w:sz w:val="24"/>
          <w:szCs w:val="23"/>
        </w:rPr>
        <w:t xml:space="preserve"> </w:t>
      </w:r>
      <w:r w:rsidR="002368A0">
        <w:rPr>
          <w:rFonts w:ascii="Tahoma" w:hAnsi="Tahoma" w:cs="Tahoma"/>
          <w:sz w:val="24"/>
          <w:szCs w:val="23"/>
        </w:rPr>
        <w:t xml:space="preserve">social </w:t>
      </w:r>
      <w:r w:rsidR="006D4663">
        <w:rPr>
          <w:rFonts w:ascii="Tahoma" w:hAnsi="Tahoma" w:cs="Tahoma"/>
          <w:sz w:val="24"/>
          <w:szCs w:val="23"/>
        </w:rPr>
        <w:t xml:space="preserve">sis au numéro </w:t>
      </w:r>
      <w:r w:rsidR="00960E5B" w:rsidRPr="00960E5B">
        <w:rPr>
          <w:rFonts w:ascii="Tahoma" w:hAnsi="Tahoma" w:cs="Tahoma"/>
          <w:sz w:val="24"/>
          <w:szCs w:val="25"/>
        </w:rPr>
        <w:t xml:space="preserve">293, du coin des avenues </w:t>
      </w:r>
      <w:proofErr w:type="spellStart"/>
      <w:r w:rsidR="00960E5B" w:rsidRPr="00960E5B">
        <w:rPr>
          <w:rFonts w:ascii="Tahoma" w:hAnsi="Tahoma" w:cs="Tahoma"/>
          <w:sz w:val="24"/>
          <w:szCs w:val="25"/>
        </w:rPr>
        <w:t>Boende</w:t>
      </w:r>
      <w:proofErr w:type="spellEnd"/>
      <w:r w:rsidR="00960E5B" w:rsidRPr="00960E5B">
        <w:rPr>
          <w:rFonts w:ascii="Tahoma" w:hAnsi="Tahoma" w:cs="Tahoma"/>
          <w:sz w:val="24"/>
          <w:szCs w:val="25"/>
        </w:rPr>
        <w:t xml:space="preserve"> et Libération, (ex-24 novembre), quartier </w:t>
      </w:r>
      <w:proofErr w:type="spellStart"/>
      <w:r w:rsidR="00960E5B" w:rsidRPr="00960E5B">
        <w:rPr>
          <w:rFonts w:ascii="Tahoma" w:hAnsi="Tahoma" w:cs="Tahoma"/>
          <w:sz w:val="24"/>
          <w:szCs w:val="25"/>
        </w:rPr>
        <w:t>Pakadjuma</w:t>
      </w:r>
      <w:proofErr w:type="spellEnd"/>
      <w:r w:rsidR="00960E5B" w:rsidRPr="00960E5B">
        <w:rPr>
          <w:rFonts w:ascii="Tahoma" w:hAnsi="Tahoma" w:cs="Tahoma"/>
          <w:sz w:val="24"/>
          <w:szCs w:val="25"/>
        </w:rPr>
        <w:t>, à Kinshasa/Lingwala</w:t>
      </w:r>
      <w:r w:rsidR="00793FE8">
        <w:rPr>
          <w:rFonts w:ascii="Tahoma" w:hAnsi="Tahoma" w:cs="Tahoma"/>
          <w:sz w:val="24"/>
          <w:szCs w:val="25"/>
        </w:rPr>
        <w:t> ;</w:t>
      </w:r>
    </w:p>
    <w:p w:rsidR="000323A3" w:rsidRPr="00625DF9" w:rsidRDefault="000323A3" w:rsidP="000323A3">
      <w:pPr>
        <w:tabs>
          <w:tab w:val="left" w:pos="1560"/>
        </w:tabs>
        <w:spacing w:line="276" w:lineRule="auto"/>
        <w:ind w:right="50"/>
        <w:rPr>
          <w:rFonts w:ascii="Tahoma" w:hAnsi="Tahoma" w:cs="Tahoma"/>
          <w:sz w:val="8"/>
          <w:szCs w:val="25"/>
        </w:rPr>
      </w:pPr>
    </w:p>
    <w:p w:rsidR="000323A3" w:rsidRDefault="000323A3" w:rsidP="000323A3">
      <w:pPr>
        <w:tabs>
          <w:tab w:val="left" w:pos="1560"/>
        </w:tabs>
        <w:spacing w:line="276" w:lineRule="auto"/>
        <w:ind w:left="1560" w:right="50" w:hanging="284"/>
        <w:rPr>
          <w:rFonts w:ascii="Tahoma" w:hAnsi="Tahoma" w:cs="Tahoma"/>
          <w:sz w:val="24"/>
          <w:szCs w:val="25"/>
        </w:rPr>
      </w:pPr>
      <w:r>
        <w:rPr>
          <w:rFonts w:ascii="Tahoma" w:hAnsi="Tahoma" w:cs="Tahoma"/>
          <w:b/>
          <w:sz w:val="23"/>
          <w:szCs w:val="23"/>
        </w:rPr>
        <w:t>3</w:t>
      </w:r>
      <w:r w:rsidRPr="006C52F6">
        <w:rPr>
          <w:rFonts w:ascii="Tahoma" w:hAnsi="Tahoma" w:cs="Tahoma"/>
          <w:b/>
          <w:sz w:val="23"/>
          <w:szCs w:val="23"/>
        </w:rPr>
        <w:t>.</w:t>
      </w:r>
      <w:r w:rsidRPr="00544B3E">
        <w:rPr>
          <w:rFonts w:ascii="Tahoma" w:hAnsi="Tahoma" w:cs="Tahoma"/>
          <w:b/>
          <w:sz w:val="24"/>
          <w:szCs w:val="25"/>
        </w:rPr>
        <w:t xml:space="preserve"> L</w:t>
      </w:r>
      <w:r w:rsidRPr="00544B3E">
        <w:rPr>
          <w:rFonts w:ascii="Tahoma" w:hAnsi="Tahoma" w:cs="Tahoma"/>
          <w:b/>
          <w:sz w:val="24"/>
          <w:szCs w:val="23"/>
        </w:rPr>
        <w:t>e</w:t>
      </w:r>
      <w:r>
        <w:rPr>
          <w:rFonts w:ascii="Tahoma" w:hAnsi="Tahoma" w:cs="Tahoma"/>
          <w:b/>
          <w:sz w:val="24"/>
          <w:szCs w:val="23"/>
        </w:rPr>
        <w:t xml:space="preserve"> Regroupement politique </w:t>
      </w:r>
      <w:r w:rsidR="00625DF9">
        <w:rPr>
          <w:rFonts w:ascii="Tahoma" w:hAnsi="Tahoma" w:cs="Tahoma"/>
          <w:b/>
          <w:sz w:val="24"/>
          <w:szCs w:val="23"/>
        </w:rPr>
        <w:t xml:space="preserve">4AC </w:t>
      </w:r>
      <w:r w:rsidRPr="003562D0">
        <w:rPr>
          <w:rFonts w:ascii="Tahoma" w:hAnsi="Tahoma" w:cs="Tahoma"/>
          <w:b/>
          <w:sz w:val="24"/>
          <w:szCs w:val="23"/>
        </w:rPr>
        <w:t>et son</w:t>
      </w:r>
      <w:r>
        <w:rPr>
          <w:rFonts w:ascii="Tahoma" w:hAnsi="Tahoma" w:cs="Tahoma"/>
          <w:b/>
          <w:sz w:val="24"/>
          <w:szCs w:val="23"/>
          <w:u w:val="single"/>
        </w:rPr>
        <w:t xml:space="preserve"> candidat </w:t>
      </w:r>
      <w:r w:rsidR="00625DF9">
        <w:rPr>
          <w:rFonts w:ascii="Tahoma" w:hAnsi="Tahoma" w:cs="Tahoma"/>
          <w:b/>
          <w:sz w:val="24"/>
          <w:szCs w:val="23"/>
          <w:u w:val="single"/>
        </w:rPr>
        <w:t xml:space="preserve">MBUTA SANGU PAMBA Levy </w:t>
      </w:r>
      <w:r>
        <w:rPr>
          <w:rFonts w:ascii="Tahoma" w:hAnsi="Tahoma" w:cs="Tahoma"/>
          <w:sz w:val="24"/>
          <w:szCs w:val="25"/>
        </w:rPr>
        <w:t>;</w:t>
      </w:r>
    </w:p>
    <w:p w:rsidR="00EE6481" w:rsidRPr="00DE6D12" w:rsidRDefault="00EE6481" w:rsidP="001744E2">
      <w:pPr>
        <w:tabs>
          <w:tab w:val="left" w:pos="1418"/>
        </w:tabs>
        <w:ind w:left="1560" w:right="50" w:hanging="1560"/>
        <w:rPr>
          <w:rFonts w:ascii="Tahoma" w:hAnsi="Tahoma" w:cs="Tahoma"/>
          <w:sz w:val="8"/>
          <w:szCs w:val="25"/>
        </w:rPr>
      </w:pPr>
    </w:p>
    <w:p w:rsidR="00EE6481" w:rsidRDefault="00EE6481" w:rsidP="00EE6481">
      <w:pPr>
        <w:pStyle w:val="Paragraphedeliste"/>
        <w:spacing w:line="276" w:lineRule="auto"/>
        <w:ind w:left="1276" w:right="50" w:firstLine="1559"/>
        <w:rPr>
          <w:rFonts w:ascii="Tahoma" w:hAnsi="Tahoma" w:cs="Tahoma"/>
          <w:b/>
          <w:sz w:val="24"/>
          <w:szCs w:val="25"/>
          <w:u w:val="single"/>
        </w:rPr>
      </w:pPr>
      <w:r w:rsidRPr="00981241">
        <w:rPr>
          <w:rFonts w:ascii="Tahoma" w:hAnsi="Tahoma" w:cs="Tahoma"/>
          <w:b/>
          <w:sz w:val="24"/>
          <w:szCs w:val="25"/>
          <w:u w:val="single"/>
        </w:rPr>
        <w:t>Intimé</w:t>
      </w:r>
      <w:r w:rsidR="00625DF9">
        <w:rPr>
          <w:rFonts w:ascii="Tahoma" w:hAnsi="Tahoma" w:cs="Tahoma"/>
          <w:b/>
          <w:sz w:val="24"/>
          <w:szCs w:val="25"/>
          <w:u w:val="single"/>
        </w:rPr>
        <w:t>s</w:t>
      </w:r>
      <w:r w:rsidRPr="00981241">
        <w:rPr>
          <w:rFonts w:ascii="Tahoma" w:hAnsi="Tahoma" w:cs="Tahoma"/>
          <w:b/>
          <w:sz w:val="24"/>
          <w:szCs w:val="25"/>
          <w:u w:val="single"/>
        </w:rPr>
        <w:t>.</w:t>
      </w:r>
    </w:p>
    <w:p w:rsidR="00625DF9" w:rsidRPr="00B421C7" w:rsidRDefault="00625DF9" w:rsidP="00B421C7">
      <w:pPr>
        <w:spacing w:line="276" w:lineRule="auto"/>
        <w:ind w:left="0" w:right="50" w:firstLine="0"/>
        <w:rPr>
          <w:rFonts w:ascii="Tahoma" w:hAnsi="Tahoma" w:cs="Tahoma"/>
          <w:b/>
          <w:sz w:val="24"/>
          <w:szCs w:val="25"/>
          <w:u w:val="single"/>
        </w:rPr>
      </w:pPr>
    </w:p>
    <w:p w:rsidR="00E27471" w:rsidRPr="00E27471" w:rsidRDefault="00E27471" w:rsidP="00D950A4">
      <w:pPr>
        <w:spacing w:after="0"/>
        <w:ind w:left="0" w:right="0"/>
        <w:rPr>
          <w:rFonts w:ascii="Tahoma" w:hAnsi="Tahoma" w:cs="Tahoma"/>
          <w:b/>
          <w:sz w:val="23"/>
          <w:szCs w:val="23"/>
          <w:u w:val="single"/>
        </w:rPr>
      </w:pPr>
      <w:r w:rsidRPr="00E27471">
        <w:rPr>
          <w:rFonts w:ascii="Tahoma" w:hAnsi="Tahoma" w:cs="Tahoma"/>
          <w:b/>
          <w:sz w:val="23"/>
          <w:szCs w:val="23"/>
          <w:u w:val="single"/>
        </w:rPr>
        <w:lastRenderedPageBreak/>
        <w:t>REA. 289</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sidR="00D950A4">
        <w:rPr>
          <w:rFonts w:ascii="Tahoma" w:hAnsi="Tahoma" w:cs="Tahoma"/>
          <w:b/>
          <w:sz w:val="23"/>
          <w:szCs w:val="23"/>
        </w:rPr>
        <w:t xml:space="preserve">  </w:t>
      </w:r>
      <w:r w:rsidRPr="00E27471">
        <w:rPr>
          <w:rFonts w:ascii="Tahoma" w:hAnsi="Tahoma" w:cs="Tahoma"/>
          <w:b/>
          <w:sz w:val="23"/>
          <w:szCs w:val="23"/>
        </w:rPr>
        <w:t xml:space="preserve">  </w:t>
      </w:r>
      <w:r w:rsidRPr="00E27471">
        <w:rPr>
          <w:rFonts w:ascii="Tahoma" w:hAnsi="Tahoma" w:cs="Tahoma"/>
          <w:b/>
          <w:sz w:val="23"/>
          <w:szCs w:val="23"/>
          <w:u w:val="single"/>
        </w:rPr>
        <w:t>Deuxième feuillet</w:t>
      </w:r>
    </w:p>
    <w:p w:rsidR="00625DF9" w:rsidRPr="005E35D3" w:rsidRDefault="00625DF9" w:rsidP="00EE6481">
      <w:pPr>
        <w:pStyle w:val="Paragraphedeliste"/>
        <w:spacing w:line="276" w:lineRule="auto"/>
        <w:ind w:left="1276" w:right="50" w:firstLine="1559"/>
        <w:rPr>
          <w:rFonts w:ascii="Tahoma" w:hAnsi="Tahoma" w:cs="Tahoma"/>
          <w:b/>
          <w:sz w:val="22"/>
          <w:szCs w:val="25"/>
        </w:rPr>
      </w:pPr>
    </w:p>
    <w:p w:rsidR="00D40300" w:rsidRPr="002F33F8" w:rsidRDefault="00D40300" w:rsidP="001744E2">
      <w:pPr>
        <w:tabs>
          <w:tab w:val="left" w:pos="1418"/>
        </w:tabs>
        <w:ind w:left="1560" w:right="50" w:hanging="1560"/>
        <w:rPr>
          <w:rFonts w:ascii="Tahoma" w:hAnsi="Tahoma" w:cs="Tahoma"/>
          <w:sz w:val="4"/>
          <w:szCs w:val="25"/>
        </w:rPr>
      </w:pPr>
    </w:p>
    <w:p w:rsidR="00AF5E0E" w:rsidRPr="00AF5E0E" w:rsidRDefault="00AF5E0E" w:rsidP="00AF5E0E">
      <w:pPr>
        <w:spacing w:line="240" w:lineRule="auto"/>
        <w:ind w:left="360" w:right="50" w:hanging="360"/>
        <w:rPr>
          <w:rFonts w:ascii="Tahoma" w:hAnsi="Tahoma" w:cs="Tahoma"/>
          <w:b/>
          <w:sz w:val="24"/>
          <w:szCs w:val="25"/>
          <w:u w:val="single"/>
        </w:rPr>
      </w:pPr>
      <w:r w:rsidRPr="00AF5E0E">
        <w:rPr>
          <w:rFonts w:ascii="Tahoma" w:hAnsi="Tahoma" w:cs="Tahoma"/>
          <w:b/>
          <w:sz w:val="24"/>
          <w:szCs w:val="25"/>
          <w:u w:val="single"/>
        </w:rPr>
        <w:t>En présence de :</w:t>
      </w:r>
    </w:p>
    <w:p w:rsidR="00AF5E0E" w:rsidRPr="0061438E" w:rsidRDefault="00AF5E0E" w:rsidP="00AF5E0E">
      <w:pPr>
        <w:spacing w:line="240" w:lineRule="auto"/>
        <w:ind w:left="360" w:right="50" w:firstLine="1341"/>
        <w:rPr>
          <w:rFonts w:ascii="Tahoma" w:hAnsi="Tahoma" w:cs="Tahoma"/>
          <w:b/>
          <w:sz w:val="14"/>
          <w:szCs w:val="25"/>
          <w:u w:val="single"/>
        </w:rPr>
      </w:pPr>
    </w:p>
    <w:p w:rsidR="002E212A" w:rsidRPr="00282A1F" w:rsidRDefault="00AF5E0E" w:rsidP="002E212A">
      <w:pPr>
        <w:spacing w:line="240" w:lineRule="auto"/>
        <w:ind w:left="1560" w:right="50" w:firstLine="0"/>
        <w:rPr>
          <w:rFonts w:ascii="Tahoma" w:hAnsi="Tahoma" w:cs="Tahoma"/>
          <w:sz w:val="10"/>
          <w:szCs w:val="25"/>
        </w:rPr>
      </w:pPr>
      <w:r w:rsidRPr="00AF5E0E">
        <w:rPr>
          <w:rFonts w:ascii="Tahoma" w:hAnsi="Tahoma" w:cs="Tahoma"/>
          <w:b/>
          <w:sz w:val="24"/>
          <w:szCs w:val="25"/>
        </w:rPr>
        <w:t xml:space="preserve">La Commission Electorale nationale </w:t>
      </w:r>
      <w:r w:rsidRPr="00AF5E0E">
        <w:rPr>
          <w:rFonts w:ascii="Tahoma" w:hAnsi="Tahoma" w:cs="Tahoma"/>
          <w:b/>
          <w:sz w:val="24"/>
          <w:szCs w:val="25"/>
          <w:u w:val="single"/>
        </w:rPr>
        <w:t>Indépendante, CENI, en sigle</w:t>
      </w:r>
      <w:r w:rsidRPr="00AF5E0E">
        <w:rPr>
          <w:rFonts w:ascii="Tahoma" w:hAnsi="Tahoma" w:cs="Tahoma"/>
          <w:b/>
          <w:sz w:val="24"/>
          <w:szCs w:val="25"/>
        </w:rPr>
        <w:t xml:space="preserve">, </w:t>
      </w:r>
      <w:r w:rsidR="002E212A" w:rsidRPr="002E212A">
        <w:rPr>
          <w:rFonts w:ascii="Tahoma" w:hAnsi="Tahoma" w:cs="Tahoma"/>
          <w:sz w:val="24"/>
          <w:szCs w:val="25"/>
        </w:rPr>
        <w:t>dont le siège est sis au 4471, du Boulevard du 30 juin,</w:t>
      </w:r>
      <w:r w:rsidR="002E212A">
        <w:rPr>
          <w:rFonts w:ascii="Tahoma" w:hAnsi="Tahoma" w:cs="Tahoma"/>
          <w:sz w:val="24"/>
          <w:szCs w:val="25"/>
        </w:rPr>
        <w:t xml:space="preserve"> </w:t>
      </w:r>
      <w:r w:rsidR="002E212A" w:rsidRPr="002E212A">
        <w:rPr>
          <w:rFonts w:ascii="Tahoma" w:hAnsi="Tahoma" w:cs="Tahoma"/>
          <w:sz w:val="24"/>
          <w:szCs w:val="25"/>
        </w:rPr>
        <w:t>Immeuble CENI (ex-BCCE) à Kinshasa/Gombe.</w:t>
      </w:r>
    </w:p>
    <w:p w:rsidR="00C352D7" w:rsidRPr="000A6440" w:rsidRDefault="00C352D7" w:rsidP="00C352D7">
      <w:pPr>
        <w:spacing w:line="240" w:lineRule="auto"/>
        <w:ind w:left="360" w:right="50" w:firstLine="1341"/>
        <w:rPr>
          <w:rFonts w:ascii="Tahoma" w:hAnsi="Tahoma" w:cs="Tahoma"/>
          <w:b/>
          <w:sz w:val="2"/>
          <w:szCs w:val="25"/>
          <w:u w:val="single"/>
        </w:rPr>
      </w:pP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0D3E3E"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50033B2B" wp14:editId="2701B90A">
                <wp:simplePos x="0" y="0"/>
                <wp:positionH relativeFrom="column">
                  <wp:posOffset>31446</wp:posOffset>
                </wp:positionH>
                <wp:positionV relativeFrom="paragraph">
                  <wp:posOffset>4445</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35pt" to="304.3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" strokecolor="black [3200]" strokeweight="1pt">
                <v:stroke dashstyle="3 1" joinstyle="miter"/>
              </v:line>
            </w:pict>
          </mc:Fallback>
        </mc:AlternateContent>
      </w:r>
    </w:p>
    <w:p w:rsidR="002B71CC" w:rsidRPr="00C073FD" w:rsidRDefault="002B71CC" w:rsidP="002B71CC">
      <w:pPr>
        <w:pStyle w:val="Paragraphedeliste"/>
        <w:spacing w:line="240" w:lineRule="auto"/>
        <w:ind w:left="1560" w:right="113" w:firstLine="0"/>
        <w:rPr>
          <w:rFonts w:ascii="Tahoma" w:hAnsi="Tahoma" w:cs="Tahoma"/>
          <w:b/>
          <w:sz w:val="6"/>
          <w:szCs w:val="25"/>
        </w:rPr>
      </w:pPr>
    </w:p>
    <w:p w:rsidR="00443631" w:rsidRPr="00C84BEE" w:rsidRDefault="00443631" w:rsidP="00C7278E">
      <w:pPr>
        <w:ind w:left="0" w:right="50" w:firstLine="0"/>
        <w:jc w:val="left"/>
        <w:rPr>
          <w:b/>
          <w:sz w:val="8"/>
          <w:szCs w:val="25"/>
        </w:rPr>
      </w:pPr>
    </w:p>
    <w:p w:rsidR="00430765" w:rsidRPr="0061438E" w:rsidRDefault="00430765" w:rsidP="00FC35CE">
      <w:pPr>
        <w:spacing w:line="276" w:lineRule="auto"/>
        <w:ind w:left="0" w:right="50" w:firstLine="851"/>
        <w:rPr>
          <w:rFonts w:ascii="Tahoma" w:hAnsi="Tahoma" w:cs="Tahoma"/>
          <w:color w:val="auto"/>
          <w:sz w:val="14"/>
          <w:szCs w:val="25"/>
        </w:rPr>
      </w:pPr>
    </w:p>
    <w:p w:rsidR="00F00E9C" w:rsidRDefault="00B52422" w:rsidP="00501C9D">
      <w:pPr>
        <w:spacing w:line="276" w:lineRule="auto"/>
        <w:ind w:right="50" w:firstLine="841"/>
        <w:rPr>
          <w:rFonts w:ascii="Tahoma" w:hAnsi="Tahoma" w:cs="Tahoma"/>
          <w:sz w:val="24"/>
          <w:szCs w:val="25"/>
        </w:rPr>
      </w:pPr>
      <w:r>
        <w:rPr>
          <w:rFonts w:ascii="Tahoma" w:hAnsi="Tahoma" w:cs="Tahoma"/>
          <w:color w:val="auto"/>
          <w:sz w:val="24"/>
          <w:szCs w:val="25"/>
        </w:rPr>
        <w:t xml:space="preserve">Par </w:t>
      </w:r>
      <w:r w:rsidR="009E5F1E" w:rsidRPr="0062090E">
        <w:rPr>
          <w:rFonts w:ascii="Tahoma" w:hAnsi="Tahoma" w:cs="Tahoma"/>
          <w:color w:val="auto"/>
          <w:sz w:val="24"/>
          <w:szCs w:val="25"/>
        </w:rPr>
        <w:t>déclaration faite et actée au greffe</w:t>
      </w:r>
      <w:r w:rsidR="006D749C">
        <w:rPr>
          <w:rFonts w:ascii="Tahoma" w:hAnsi="Tahoma" w:cs="Tahoma"/>
          <w:color w:val="auto"/>
          <w:sz w:val="24"/>
          <w:szCs w:val="25"/>
        </w:rPr>
        <w:t xml:space="preserve"> de la section du contentieux </w:t>
      </w:r>
      <w:r w:rsidR="009E5F1E" w:rsidRPr="0062090E">
        <w:rPr>
          <w:rFonts w:ascii="Tahoma" w:hAnsi="Tahoma" w:cs="Tahoma"/>
          <w:color w:val="auto"/>
          <w:sz w:val="24"/>
          <w:szCs w:val="25"/>
        </w:rPr>
        <w:t xml:space="preserve">du Conseil d’Etat </w:t>
      </w:r>
      <w:r w:rsidR="006D749C">
        <w:rPr>
          <w:rFonts w:ascii="Tahoma" w:hAnsi="Tahoma" w:cs="Tahoma"/>
          <w:color w:val="auto"/>
          <w:sz w:val="24"/>
          <w:szCs w:val="25"/>
        </w:rPr>
        <w:t xml:space="preserve">le 02 avril </w:t>
      </w:r>
      <w:r w:rsidR="00AF1592" w:rsidRPr="0062090E">
        <w:rPr>
          <w:rFonts w:ascii="Tahoma" w:hAnsi="Tahoma" w:cs="Tahoma"/>
          <w:color w:val="auto"/>
          <w:sz w:val="24"/>
          <w:szCs w:val="25"/>
        </w:rPr>
        <w:t>2024</w:t>
      </w:r>
      <w:r w:rsidR="003671D9" w:rsidRPr="0062090E">
        <w:rPr>
          <w:rFonts w:ascii="Tahoma" w:hAnsi="Tahoma" w:cs="Tahoma"/>
          <w:color w:val="auto"/>
          <w:sz w:val="24"/>
          <w:szCs w:val="25"/>
        </w:rPr>
        <w:t xml:space="preserve">, </w:t>
      </w:r>
      <w:r w:rsidR="003E3FD8" w:rsidRPr="0062090E">
        <w:rPr>
          <w:rFonts w:ascii="Tahoma" w:hAnsi="Tahoma" w:cs="Tahoma"/>
          <w:color w:val="auto"/>
          <w:sz w:val="24"/>
          <w:szCs w:val="25"/>
        </w:rPr>
        <w:t xml:space="preserve">de même </w:t>
      </w:r>
      <w:r w:rsidR="009E5F1E" w:rsidRPr="0062090E">
        <w:rPr>
          <w:rFonts w:ascii="Tahoma" w:hAnsi="Tahoma" w:cs="Tahoma"/>
          <w:color w:val="auto"/>
          <w:sz w:val="24"/>
          <w:szCs w:val="25"/>
        </w:rPr>
        <w:t>par</w:t>
      </w:r>
      <w:r w:rsidR="0085698F" w:rsidRPr="0062090E">
        <w:rPr>
          <w:rFonts w:ascii="Tahoma" w:hAnsi="Tahoma" w:cs="Tahoma"/>
          <w:color w:val="auto"/>
          <w:sz w:val="24"/>
          <w:szCs w:val="25"/>
        </w:rPr>
        <w:t xml:space="preserve"> sa requête en appel déposée </w:t>
      </w:r>
      <w:r w:rsidR="00BA3817">
        <w:rPr>
          <w:rFonts w:ascii="Tahoma" w:hAnsi="Tahoma" w:cs="Tahoma"/>
          <w:sz w:val="24"/>
          <w:szCs w:val="25"/>
        </w:rPr>
        <w:t>à</w:t>
      </w:r>
      <w:r w:rsidR="00E17A5C">
        <w:rPr>
          <w:rFonts w:ascii="Tahoma" w:hAnsi="Tahoma" w:cs="Tahoma"/>
          <w:sz w:val="24"/>
          <w:szCs w:val="25"/>
        </w:rPr>
        <w:t xml:space="preserve"> la même </w:t>
      </w:r>
      <w:r w:rsidR="00BA3817">
        <w:rPr>
          <w:rFonts w:ascii="Tahoma" w:hAnsi="Tahoma" w:cs="Tahoma"/>
          <w:sz w:val="24"/>
          <w:szCs w:val="25"/>
        </w:rPr>
        <w:t xml:space="preserve">date </w:t>
      </w:r>
      <w:r w:rsidR="0085698F" w:rsidRPr="00C073FD">
        <w:rPr>
          <w:rFonts w:ascii="Tahoma" w:hAnsi="Tahoma" w:cs="Tahoma"/>
          <w:sz w:val="24"/>
          <w:szCs w:val="25"/>
        </w:rPr>
        <w:t>par</w:t>
      </w:r>
      <w:r w:rsidR="009E5F1E" w:rsidRPr="00C073FD">
        <w:rPr>
          <w:rFonts w:ascii="Tahoma" w:hAnsi="Tahoma" w:cs="Tahoma"/>
          <w:sz w:val="24"/>
          <w:szCs w:val="25"/>
        </w:rPr>
        <w:t xml:space="preserve"> </w:t>
      </w:r>
      <w:r w:rsidR="00534993">
        <w:rPr>
          <w:rFonts w:ascii="Tahoma" w:hAnsi="Tahoma" w:cs="Tahoma"/>
          <w:sz w:val="24"/>
          <w:szCs w:val="25"/>
        </w:rPr>
        <w:t xml:space="preserve">Maître </w:t>
      </w:r>
      <w:r w:rsidR="00554539">
        <w:rPr>
          <w:rFonts w:ascii="Tahoma" w:hAnsi="Tahoma" w:cs="Tahoma"/>
          <w:sz w:val="24"/>
          <w:szCs w:val="25"/>
        </w:rPr>
        <w:t>Pierrot MUKONGO TSHIMANGA</w:t>
      </w:r>
      <w:r w:rsidR="00B617EC" w:rsidRPr="00C073FD">
        <w:rPr>
          <w:rFonts w:ascii="Tahoma" w:hAnsi="Tahoma" w:cs="Tahoma"/>
          <w:sz w:val="24"/>
          <w:szCs w:val="25"/>
        </w:rPr>
        <w:t xml:space="preserve">, </w:t>
      </w:r>
      <w:r w:rsidR="009E5F1E" w:rsidRPr="00C073FD">
        <w:rPr>
          <w:rFonts w:ascii="Tahoma" w:hAnsi="Tahoma" w:cs="Tahoma"/>
          <w:sz w:val="24"/>
          <w:szCs w:val="25"/>
        </w:rPr>
        <w:t xml:space="preserve">Avocat </w:t>
      </w:r>
      <w:r w:rsidR="00DF5F8A" w:rsidRPr="00C073FD">
        <w:rPr>
          <w:rFonts w:ascii="Tahoma" w:hAnsi="Tahoma" w:cs="Tahoma"/>
          <w:sz w:val="24"/>
          <w:szCs w:val="25"/>
        </w:rPr>
        <w:t>à la Cour d’</w:t>
      </w:r>
      <w:r w:rsidR="00742779">
        <w:rPr>
          <w:rFonts w:ascii="Tahoma" w:hAnsi="Tahoma" w:cs="Tahoma"/>
          <w:sz w:val="24"/>
          <w:szCs w:val="25"/>
        </w:rPr>
        <w:t>a</w:t>
      </w:r>
      <w:r w:rsidR="00DF5F8A" w:rsidRPr="00C073FD">
        <w:rPr>
          <w:rFonts w:ascii="Tahoma" w:hAnsi="Tahoma" w:cs="Tahoma"/>
          <w:sz w:val="24"/>
          <w:szCs w:val="25"/>
        </w:rPr>
        <w:t xml:space="preserve">ppel </w:t>
      </w:r>
      <w:r w:rsidR="009E5F1E" w:rsidRPr="00C073FD">
        <w:rPr>
          <w:rFonts w:ascii="Tahoma" w:hAnsi="Tahoma" w:cs="Tahoma"/>
          <w:sz w:val="24"/>
          <w:szCs w:val="25"/>
        </w:rPr>
        <w:t xml:space="preserve">et </w:t>
      </w:r>
      <w:r w:rsidR="007C7F94" w:rsidRPr="00C073FD">
        <w:rPr>
          <w:rFonts w:ascii="Tahoma" w:hAnsi="Tahoma" w:cs="Tahoma"/>
          <w:sz w:val="24"/>
          <w:szCs w:val="25"/>
        </w:rPr>
        <w:t xml:space="preserve">porteur d’une procuration spéciale datée du </w:t>
      </w:r>
      <w:r w:rsidR="003E68D9">
        <w:rPr>
          <w:rFonts w:ascii="Tahoma" w:hAnsi="Tahoma" w:cs="Tahoma"/>
          <w:sz w:val="24"/>
          <w:szCs w:val="25"/>
        </w:rPr>
        <w:t>2</w:t>
      </w:r>
      <w:r w:rsidR="00501C9D">
        <w:rPr>
          <w:rFonts w:ascii="Tahoma" w:hAnsi="Tahoma" w:cs="Tahoma"/>
          <w:sz w:val="24"/>
          <w:szCs w:val="25"/>
        </w:rPr>
        <w:t>9</w:t>
      </w:r>
      <w:r w:rsidR="007C7F94" w:rsidRPr="00C073FD">
        <w:rPr>
          <w:rFonts w:ascii="Tahoma" w:hAnsi="Tahoma" w:cs="Tahoma"/>
          <w:sz w:val="24"/>
          <w:szCs w:val="25"/>
        </w:rPr>
        <w:t xml:space="preserve"> mars</w:t>
      </w:r>
      <w:r w:rsidR="00165A16" w:rsidRPr="00165A16">
        <w:rPr>
          <w:rFonts w:ascii="Tahoma" w:hAnsi="Tahoma" w:cs="Tahoma"/>
          <w:sz w:val="24"/>
          <w:szCs w:val="25"/>
        </w:rPr>
        <w:t xml:space="preserve"> </w:t>
      </w:r>
      <w:r w:rsidR="00681195">
        <w:rPr>
          <w:rFonts w:ascii="Tahoma" w:hAnsi="Tahoma" w:cs="Tahoma"/>
          <w:sz w:val="24"/>
          <w:szCs w:val="25"/>
        </w:rPr>
        <w:t>2024</w:t>
      </w:r>
      <w:r w:rsidR="00A04B0F" w:rsidRPr="00C073FD">
        <w:rPr>
          <w:rFonts w:ascii="Tahoma" w:hAnsi="Tahoma" w:cs="Tahoma"/>
          <w:sz w:val="24"/>
          <w:szCs w:val="25"/>
        </w:rPr>
        <w:t xml:space="preserve"> </w:t>
      </w:r>
      <w:r w:rsidR="009E5F1E" w:rsidRPr="00C073FD">
        <w:rPr>
          <w:rFonts w:ascii="Tahoma" w:hAnsi="Tahoma" w:cs="Tahoma"/>
          <w:sz w:val="24"/>
          <w:szCs w:val="25"/>
        </w:rPr>
        <w:t xml:space="preserve">à lui remise par </w:t>
      </w:r>
      <w:r w:rsidR="00DA0AF8">
        <w:rPr>
          <w:rFonts w:ascii="Tahoma" w:hAnsi="Tahoma" w:cs="Tahoma"/>
          <w:sz w:val="24"/>
          <w:szCs w:val="25"/>
        </w:rPr>
        <w:t xml:space="preserve">Madame </w:t>
      </w:r>
      <w:r w:rsidR="00A13889">
        <w:rPr>
          <w:rFonts w:ascii="Tahoma" w:hAnsi="Tahoma" w:cs="Tahoma"/>
          <w:sz w:val="24"/>
          <w:szCs w:val="25"/>
        </w:rPr>
        <w:t>WAMU ATAMINIA Henriette</w:t>
      </w:r>
      <w:r w:rsidR="00FB0E67">
        <w:rPr>
          <w:rFonts w:ascii="Tahoma" w:hAnsi="Tahoma" w:cs="Tahoma"/>
          <w:sz w:val="24"/>
          <w:szCs w:val="25"/>
        </w:rPr>
        <w:t>,</w:t>
      </w:r>
      <w:r w:rsidR="00FB0E67" w:rsidRPr="00863E93">
        <w:rPr>
          <w:rFonts w:ascii="Tahoma" w:hAnsi="Tahoma" w:cs="Tahoma"/>
          <w:sz w:val="24"/>
          <w:szCs w:val="25"/>
        </w:rPr>
        <w:t xml:space="preserve"> </w:t>
      </w:r>
      <w:r w:rsidR="0034446C">
        <w:rPr>
          <w:rFonts w:ascii="Tahoma" w:hAnsi="Tahoma" w:cs="Tahoma"/>
          <w:sz w:val="24"/>
          <w:szCs w:val="25"/>
        </w:rPr>
        <w:t>Président</w:t>
      </w:r>
      <w:r w:rsidR="005F1EED">
        <w:rPr>
          <w:rFonts w:ascii="Tahoma" w:hAnsi="Tahoma" w:cs="Tahoma"/>
          <w:sz w:val="24"/>
          <w:szCs w:val="25"/>
        </w:rPr>
        <w:t>e</w:t>
      </w:r>
      <w:r w:rsidR="0034446C">
        <w:rPr>
          <w:rFonts w:ascii="Tahoma" w:hAnsi="Tahoma" w:cs="Tahoma"/>
          <w:sz w:val="24"/>
          <w:szCs w:val="25"/>
        </w:rPr>
        <w:t xml:space="preserve"> du Regroupement politique Alliance </w:t>
      </w:r>
      <w:r w:rsidR="005F1EED">
        <w:rPr>
          <w:rFonts w:ascii="Tahoma" w:hAnsi="Tahoma" w:cs="Tahoma"/>
          <w:sz w:val="24"/>
          <w:szCs w:val="25"/>
        </w:rPr>
        <w:t>pour la Réforme de la République</w:t>
      </w:r>
      <w:r w:rsidR="0034446C">
        <w:rPr>
          <w:rFonts w:ascii="Tahoma" w:hAnsi="Tahoma" w:cs="Tahoma"/>
          <w:sz w:val="24"/>
          <w:szCs w:val="25"/>
        </w:rPr>
        <w:t>, « A</w:t>
      </w:r>
      <w:r w:rsidR="000411DF">
        <w:rPr>
          <w:rFonts w:ascii="Tahoma" w:hAnsi="Tahoma" w:cs="Tahoma"/>
          <w:sz w:val="24"/>
          <w:szCs w:val="25"/>
        </w:rPr>
        <w:t>2R</w:t>
      </w:r>
      <w:r w:rsidR="0034446C">
        <w:rPr>
          <w:rFonts w:ascii="Tahoma" w:hAnsi="Tahoma" w:cs="Tahoma"/>
          <w:sz w:val="24"/>
          <w:szCs w:val="25"/>
        </w:rPr>
        <w:t>» en sigle</w:t>
      </w:r>
      <w:r w:rsidR="00C84BEE">
        <w:rPr>
          <w:rFonts w:ascii="Tahoma" w:hAnsi="Tahoma" w:cs="Tahoma"/>
          <w:sz w:val="24"/>
          <w:szCs w:val="25"/>
        </w:rPr>
        <w:t xml:space="preserve">, </w:t>
      </w:r>
      <w:r w:rsidR="00C84BEE" w:rsidRPr="00C073FD">
        <w:rPr>
          <w:rFonts w:ascii="Tahoma" w:hAnsi="Tahoma" w:cs="Tahoma"/>
          <w:sz w:val="24"/>
          <w:szCs w:val="24"/>
        </w:rPr>
        <w:t>interjeta appel</w:t>
      </w:r>
      <w:r w:rsidR="00C84BEE" w:rsidRPr="00C84BEE">
        <w:rPr>
          <w:rFonts w:ascii="Tahoma" w:hAnsi="Tahoma" w:cs="Tahoma"/>
          <w:sz w:val="24"/>
          <w:szCs w:val="24"/>
        </w:rPr>
        <w:t xml:space="preserve"> </w:t>
      </w:r>
      <w:r w:rsidR="00C84BEE" w:rsidRPr="00C073FD">
        <w:rPr>
          <w:rFonts w:ascii="Tahoma" w:hAnsi="Tahoma" w:cs="Tahoma"/>
          <w:sz w:val="24"/>
          <w:szCs w:val="24"/>
        </w:rPr>
        <w:t>contre</w:t>
      </w:r>
      <w:r w:rsidR="002752F7">
        <w:rPr>
          <w:rFonts w:ascii="Tahoma" w:hAnsi="Tahoma" w:cs="Tahoma"/>
          <w:sz w:val="24"/>
          <w:szCs w:val="25"/>
        </w:rPr>
        <w:t xml:space="preserve"> </w:t>
      </w:r>
      <w:r w:rsidR="00863E93" w:rsidRPr="00C073FD">
        <w:rPr>
          <w:rFonts w:ascii="Tahoma" w:hAnsi="Tahoma" w:cs="Tahoma"/>
          <w:sz w:val="24"/>
          <w:szCs w:val="24"/>
        </w:rPr>
        <w:t>l’arrêt</w:t>
      </w:r>
      <w:r w:rsidR="00863E93">
        <w:rPr>
          <w:rFonts w:ascii="Tahoma" w:hAnsi="Tahoma" w:cs="Tahoma"/>
          <w:sz w:val="24"/>
          <w:szCs w:val="24"/>
        </w:rPr>
        <w:t xml:space="preserve"> sous </w:t>
      </w:r>
      <w:r w:rsidR="003076CE">
        <w:rPr>
          <w:rFonts w:ascii="Tahoma" w:hAnsi="Tahoma" w:cs="Tahoma"/>
          <w:sz w:val="24"/>
          <w:szCs w:val="24"/>
        </w:rPr>
        <w:t>le R</w:t>
      </w:r>
      <w:r w:rsidR="00CB2DF4">
        <w:rPr>
          <w:rFonts w:ascii="Tahoma" w:hAnsi="Tahoma" w:cs="Tahoma"/>
          <w:sz w:val="24"/>
          <w:szCs w:val="24"/>
        </w:rPr>
        <w:t>C</w:t>
      </w:r>
      <w:r w:rsidR="003076CE">
        <w:rPr>
          <w:rFonts w:ascii="Tahoma" w:hAnsi="Tahoma" w:cs="Tahoma"/>
          <w:sz w:val="24"/>
          <w:szCs w:val="24"/>
        </w:rPr>
        <w:t xml:space="preserve">E </w:t>
      </w:r>
      <w:r w:rsidR="00D10623">
        <w:rPr>
          <w:rFonts w:ascii="Tahoma" w:hAnsi="Tahoma" w:cs="Tahoma"/>
          <w:sz w:val="24"/>
          <w:szCs w:val="24"/>
        </w:rPr>
        <w:t>0</w:t>
      </w:r>
      <w:r w:rsidR="00CB2DF4">
        <w:rPr>
          <w:rFonts w:ascii="Tahoma" w:hAnsi="Tahoma" w:cs="Tahoma"/>
          <w:sz w:val="24"/>
          <w:szCs w:val="24"/>
        </w:rPr>
        <w:t>94</w:t>
      </w:r>
      <w:r w:rsidR="00863E93">
        <w:rPr>
          <w:rFonts w:ascii="Tahoma" w:hAnsi="Tahoma" w:cs="Tahoma"/>
          <w:sz w:val="24"/>
          <w:szCs w:val="24"/>
        </w:rPr>
        <w:t>,</w:t>
      </w:r>
      <w:r w:rsidR="00863E93" w:rsidRPr="00C073FD">
        <w:rPr>
          <w:rFonts w:ascii="Tahoma" w:hAnsi="Tahoma" w:cs="Tahoma"/>
          <w:sz w:val="24"/>
          <w:szCs w:val="24"/>
        </w:rPr>
        <w:t xml:space="preserve"> rendu </w:t>
      </w:r>
      <w:r w:rsidR="00863E93">
        <w:rPr>
          <w:rFonts w:ascii="Tahoma" w:hAnsi="Tahoma" w:cs="Tahoma"/>
          <w:sz w:val="24"/>
          <w:szCs w:val="24"/>
        </w:rPr>
        <w:t xml:space="preserve">le </w:t>
      </w:r>
      <w:r w:rsidR="00241352">
        <w:rPr>
          <w:rFonts w:ascii="Tahoma" w:hAnsi="Tahoma" w:cs="Tahoma"/>
          <w:sz w:val="24"/>
          <w:szCs w:val="24"/>
        </w:rPr>
        <w:t>2</w:t>
      </w:r>
      <w:r w:rsidR="00D02D41">
        <w:rPr>
          <w:rFonts w:ascii="Tahoma" w:hAnsi="Tahoma" w:cs="Tahoma"/>
          <w:sz w:val="24"/>
          <w:szCs w:val="24"/>
        </w:rPr>
        <w:t>8</w:t>
      </w:r>
      <w:r w:rsidR="00863E93" w:rsidRPr="00C073FD">
        <w:rPr>
          <w:rFonts w:ascii="Tahoma" w:hAnsi="Tahoma" w:cs="Tahoma"/>
          <w:sz w:val="24"/>
          <w:szCs w:val="24"/>
        </w:rPr>
        <w:t xml:space="preserve"> </w:t>
      </w:r>
      <w:r w:rsidR="00863E93">
        <w:rPr>
          <w:rFonts w:ascii="Tahoma" w:hAnsi="Tahoma" w:cs="Tahoma"/>
          <w:sz w:val="24"/>
          <w:szCs w:val="24"/>
        </w:rPr>
        <w:t xml:space="preserve">mars </w:t>
      </w:r>
      <w:r w:rsidR="00863E93" w:rsidRPr="00C073FD">
        <w:rPr>
          <w:rFonts w:ascii="Tahoma" w:hAnsi="Tahoma" w:cs="Tahoma"/>
          <w:sz w:val="24"/>
          <w:szCs w:val="24"/>
        </w:rPr>
        <w:t>2024</w:t>
      </w:r>
      <w:r w:rsidR="00863E93">
        <w:rPr>
          <w:rFonts w:ascii="Tahoma" w:hAnsi="Tahoma" w:cs="Tahoma"/>
          <w:sz w:val="24"/>
          <w:szCs w:val="24"/>
        </w:rPr>
        <w:t xml:space="preserve"> </w:t>
      </w:r>
      <w:r w:rsidR="00863E93" w:rsidRPr="00C073FD">
        <w:rPr>
          <w:rFonts w:ascii="Tahoma" w:hAnsi="Tahoma" w:cs="Tahoma"/>
          <w:sz w:val="24"/>
          <w:szCs w:val="24"/>
        </w:rPr>
        <w:t>par la Cour d’</w:t>
      </w:r>
      <w:r w:rsidR="00863E93">
        <w:rPr>
          <w:rFonts w:ascii="Tahoma" w:hAnsi="Tahoma" w:cs="Tahoma"/>
          <w:sz w:val="24"/>
          <w:szCs w:val="24"/>
        </w:rPr>
        <w:t>a</w:t>
      </w:r>
      <w:r w:rsidR="00863E93" w:rsidRPr="00C073FD">
        <w:rPr>
          <w:rFonts w:ascii="Tahoma" w:hAnsi="Tahoma" w:cs="Tahoma"/>
          <w:sz w:val="24"/>
          <w:szCs w:val="24"/>
        </w:rPr>
        <w:t>ppel</w:t>
      </w:r>
      <w:r w:rsidR="00863E93" w:rsidRPr="00456243">
        <w:rPr>
          <w:rFonts w:ascii="Tahoma" w:hAnsi="Tahoma" w:cs="Tahoma"/>
          <w:sz w:val="24"/>
          <w:szCs w:val="24"/>
        </w:rPr>
        <w:t xml:space="preserve"> </w:t>
      </w:r>
      <w:r w:rsidR="00F12B2A">
        <w:rPr>
          <w:rFonts w:ascii="Tahoma" w:hAnsi="Tahoma" w:cs="Tahoma"/>
          <w:sz w:val="24"/>
          <w:szCs w:val="24"/>
        </w:rPr>
        <w:t xml:space="preserve">de </w:t>
      </w:r>
      <w:r w:rsidR="008F7A82">
        <w:rPr>
          <w:rFonts w:ascii="Tahoma" w:hAnsi="Tahoma" w:cs="Tahoma"/>
          <w:sz w:val="24"/>
          <w:szCs w:val="24"/>
        </w:rPr>
        <w:t>Kinshasa/Matete</w:t>
      </w:r>
      <w:r w:rsidR="00863E93" w:rsidRPr="00C073FD">
        <w:rPr>
          <w:rFonts w:ascii="Tahoma" w:hAnsi="Tahoma" w:cs="Tahoma"/>
          <w:sz w:val="24"/>
          <w:szCs w:val="24"/>
        </w:rPr>
        <w:t>,</w:t>
      </w:r>
      <w:r w:rsidR="00863E93">
        <w:rPr>
          <w:rFonts w:ascii="Tahoma" w:hAnsi="Tahoma" w:cs="Tahoma"/>
          <w:sz w:val="24"/>
          <w:szCs w:val="24"/>
        </w:rPr>
        <w:t xml:space="preserve"> faisant office de la Cour administrative d’appel,</w:t>
      </w:r>
      <w:r w:rsidR="00863E93" w:rsidRPr="00C073FD">
        <w:rPr>
          <w:rFonts w:ascii="Tahoma" w:hAnsi="Tahoma" w:cs="Tahoma"/>
          <w:sz w:val="24"/>
          <w:szCs w:val="24"/>
        </w:rPr>
        <w:t xml:space="preserve"> dont le dispositif est ainsi libellé :</w:t>
      </w:r>
    </w:p>
    <w:p w:rsidR="00FC35CE" w:rsidRPr="00AB6543" w:rsidRDefault="00FC35CE" w:rsidP="00FC35CE">
      <w:pPr>
        <w:spacing w:line="276" w:lineRule="auto"/>
        <w:ind w:left="0" w:right="50" w:firstLine="851"/>
        <w:rPr>
          <w:rFonts w:ascii="Tahoma" w:hAnsi="Tahoma" w:cs="Tahoma"/>
          <w:sz w:val="8"/>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sidRPr="003A57AB">
        <w:rPr>
          <w:rFonts w:ascii="Tahoma" w:hAnsi="Tahoma" w:cs="Tahoma"/>
          <w:b/>
          <w:sz w:val="25"/>
          <w:szCs w:val="25"/>
          <w:u w:val="single"/>
        </w:rPr>
        <w:t>C’est pourquoi</w:t>
      </w:r>
      <w:r w:rsidR="00F00E9C" w:rsidRPr="00F00E9C">
        <w:rPr>
          <w:rFonts w:ascii="Tahoma" w:hAnsi="Tahoma" w:cs="Tahoma"/>
          <w:b/>
          <w:sz w:val="25"/>
          <w:szCs w:val="25"/>
        </w:rPr>
        <w:t> ;</w:t>
      </w:r>
    </w:p>
    <w:p w:rsidR="00C37F19" w:rsidRPr="00AB6543" w:rsidRDefault="00C37F19" w:rsidP="00F00E9C">
      <w:pPr>
        <w:spacing w:line="276" w:lineRule="auto"/>
        <w:ind w:right="50"/>
        <w:rPr>
          <w:rFonts w:ascii="Tahoma" w:hAnsi="Tahoma" w:cs="Tahoma"/>
          <w:b/>
          <w:sz w:val="10"/>
          <w:szCs w:val="25"/>
        </w:rPr>
      </w:pPr>
    </w:p>
    <w:p w:rsidR="00726D66" w:rsidRDefault="00F00E9C" w:rsidP="00D512D1">
      <w:pPr>
        <w:spacing w:line="276" w:lineRule="auto"/>
        <w:ind w:right="50"/>
        <w:rPr>
          <w:i/>
          <w:sz w:val="24"/>
          <w:szCs w:val="25"/>
        </w:rPr>
      </w:pPr>
      <w:r w:rsidRPr="00726D66">
        <w:rPr>
          <w:i/>
          <w:sz w:val="24"/>
          <w:szCs w:val="25"/>
        </w:rPr>
        <w:t>«</w:t>
      </w:r>
      <w:r w:rsidRPr="00C666CE">
        <w:rPr>
          <w:rFonts w:ascii="Tahoma" w:hAnsi="Tahoma" w:cs="Tahoma"/>
          <w:sz w:val="24"/>
          <w:szCs w:val="25"/>
        </w:rPr>
        <w:t> </w:t>
      </w:r>
      <w:r w:rsidR="009F6AD7" w:rsidRPr="00C666CE">
        <w:rPr>
          <w:rFonts w:ascii="Tahoma" w:hAnsi="Tahoma" w:cs="Tahoma"/>
          <w:sz w:val="24"/>
          <w:szCs w:val="25"/>
        </w:rPr>
        <w:tab/>
      </w:r>
      <w:r w:rsidR="00EA4263" w:rsidRPr="00726D66">
        <w:rPr>
          <w:i/>
          <w:sz w:val="24"/>
          <w:szCs w:val="25"/>
        </w:rPr>
        <w:t xml:space="preserve">La </w:t>
      </w:r>
      <w:r w:rsidR="00726D66" w:rsidRPr="00726D66">
        <w:rPr>
          <w:i/>
          <w:sz w:val="24"/>
          <w:szCs w:val="25"/>
        </w:rPr>
        <w:t>Cour</w:t>
      </w:r>
      <w:r w:rsidR="00635B0B">
        <w:rPr>
          <w:i/>
          <w:sz w:val="24"/>
          <w:szCs w:val="25"/>
        </w:rPr>
        <w:t xml:space="preserve"> d’appel</w:t>
      </w:r>
      <w:r w:rsidR="00455064">
        <w:rPr>
          <w:i/>
          <w:sz w:val="24"/>
          <w:szCs w:val="25"/>
        </w:rPr>
        <w:t xml:space="preserve">, faisant office de la </w:t>
      </w:r>
      <w:r w:rsidR="006D636A">
        <w:rPr>
          <w:i/>
          <w:sz w:val="24"/>
          <w:szCs w:val="25"/>
        </w:rPr>
        <w:t xml:space="preserve">cour « administrative d’appel </w:t>
      </w:r>
      <w:r w:rsidR="00635B0B">
        <w:rPr>
          <w:i/>
          <w:sz w:val="24"/>
          <w:szCs w:val="25"/>
        </w:rPr>
        <w:t>;</w:t>
      </w:r>
    </w:p>
    <w:p w:rsidR="00635B0B" w:rsidRPr="00830B76" w:rsidRDefault="006A7BD4" w:rsidP="006A7BD4">
      <w:pPr>
        <w:tabs>
          <w:tab w:val="left" w:pos="939"/>
        </w:tabs>
        <w:spacing w:line="276" w:lineRule="auto"/>
        <w:ind w:right="50"/>
        <w:rPr>
          <w:i/>
          <w:sz w:val="6"/>
          <w:szCs w:val="25"/>
        </w:rPr>
      </w:pPr>
      <w:r>
        <w:rPr>
          <w:i/>
          <w:sz w:val="24"/>
          <w:szCs w:val="25"/>
        </w:rPr>
        <w:tab/>
      </w:r>
      <w:r>
        <w:rPr>
          <w:i/>
          <w:sz w:val="24"/>
          <w:szCs w:val="25"/>
        </w:rPr>
        <w:tab/>
      </w:r>
    </w:p>
    <w:p w:rsidR="00635B0B" w:rsidRDefault="00635B0B" w:rsidP="00D512D1">
      <w:pPr>
        <w:spacing w:line="276" w:lineRule="auto"/>
        <w:ind w:right="50"/>
        <w:rPr>
          <w:i/>
          <w:sz w:val="24"/>
          <w:szCs w:val="25"/>
        </w:rPr>
      </w:pPr>
      <w:r>
        <w:rPr>
          <w:i/>
          <w:sz w:val="24"/>
          <w:szCs w:val="25"/>
        </w:rPr>
        <w:t>« </w:t>
      </w:r>
      <w:r>
        <w:rPr>
          <w:i/>
          <w:sz w:val="24"/>
          <w:szCs w:val="25"/>
        </w:rPr>
        <w:tab/>
        <w:t>S</w:t>
      </w:r>
      <w:r w:rsidR="005679D5">
        <w:rPr>
          <w:i/>
          <w:sz w:val="24"/>
          <w:szCs w:val="25"/>
        </w:rPr>
        <w:t xml:space="preserve">iégeant en matière </w:t>
      </w:r>
      <w:r w:rsidR="00490822">
        <w:rPr>
          <w:i/>
          <w:sz w:val="24"/>
          <w:szCs w:val="25"/>
        </w:rPr>
        <w:t xml:space="preserve">de contentieux des résultats </w:t>
      </w:r>
      <w:r w:rsidR="008D7299">
        <w:rPr>
          <w:i/>
          <w:sz w:val="24"/>
          <w:szCs w:val="25"/>
        </w:rPr>
        <w:t>« </w:t>
      </w:r>
      <w:r w:rsidR="00490822">
        <w:rPr>
          <w:i/>
          <w:sz w:val="24"/>
          <w:szCs w:val="25"/>
        </w:rPr>
        <w:t xml:space="preserve">électoraux </w:t>
      </w:r>
      <w:r w:rsidR="006657EB">
        <w:rPr>
          <w:i/>
          <w:sz w:val="24"/>
          <w:szCs w:val="25"/>
        </w:rPr>
        <w:t>;</w:t>
      </w:r>
    </w:p>
    <w:p w:rsidR="00D512D1" w:rsidRPr="004E7244" w:rsidRDefault="00D512D1" w:rsidP="00D512D1">
      <w:pPr>
        <w:spacing w:line="276" w:lineRule="auto"/>
        <w:ind w:right="50"/>
        <w:rPr>
          <w:i/>
          <w:sz w:val="6"/>
          <w:szCs w:val="25"/>
        </w:rPr>
      </w:pPr>
    </w:p>
    <w:p w:rsidR="00726D66" w:rsidRDefault="00726D66" w:rsidP="00BE2768">
      <w:pPr>
        <w:spacing w:line="276" w:lineRule="auto"/>
        <w:ind w:right="50"/>
        <w:rPr>
          <w:i/>
          <w:sz w:val="24"/>
          <w:szCs w:val="25"/>
        </w:rPr>
      </w:pPr>
      <w:r>
        <w:rPr>
          <w:i/>
          <w:sz w:val="24"/>
          <w:szCs w:val="25"/>
        </w:rPr>
        <w:t>« </w:t>
      </w:r>
      <w:r>
        <w:rPr>
          <w:i/>
          <w:sz w:val="24"/>
          <w:szCs w:val="25"/>
        </w:rPr>
        <w:tab/>
      </w:r>
      <w:r w:rsidR="00054A2A">
        <w:rPr>
          <w:i/>
          <w:sz w:val="24"/>
          <w:szCs w:val="25"/>
        </w:rPr>
        <w:t>Le Ministère public entendu ;</w:t>
      </w:r>
    </w:p>
    <w:p w:rsidR="00BC471C" w:rsidRPr="00AB6543" w:rsidRDefault="00BC471C" w:rsidP="00BE2768">
      <w:pPr>
        <w:spacing w:line="276" w:lineRule="auto"/>
        <w:ind w:right="50"/>
        <w:rPr>
          <w:i/>
          <w:sz w:val="6"/>
          <w:szCs w:val="25"/>
        </w:rPr>
      </w:pPr>
    </w:p>
    <w:p w:rsidR="00BC471C" w:rsidRDefault="00726D66" w:rsidP="00512AEA">
      <w:pPr>
        <w:spacing w:line="276" w:lineRule="auto"/>
        <w:ind w:right="50"/>
        <w:rPr>
          <w:i/>
          <w:sz w:val="24"/>
          <w:szCs w:val="25"/>
        </w:rPr>
      </w:pPr>
      <w:r>
        <w:rPr>
          <w:i/>
          <w:sz w:val="24"/>
          <w:szCs w:val="25"/>
        </w:rPr>
        <w:t>« </w:t>
      </w:r>
      <w:r>
        <w:rPr>
          <w:i/>
          <w:sz w:val="24"/>
          <w:szCs w:val="25"/>
        </w:rPr>
        <w:tab/>
      </w:r>
      <w:r w:rsidR="00DE1274">
        <w:rPr>
          <w:i/>
          <w:sz w:val="24"/>
          <w:szCs w:val="25"/>
        </w:rPr>
        <w:t xml:space="preserve">Reçoit la requête de l’Alliance pour la Réforme de </w:t>
      </w:r>
      <w:r w:rsidR="007C7FE8">
        <w:rPr>
          <w:i/>
          <w:sz w:val="24"/>
          <w:szCs w:val="25"/>
        </w:rPr>
        <w:t>« </w:t>
      </w:r>
      <w:r w:rsidR="00DE1274">
        <w:rPr>
          <w:i/>
          <w:sz w:val="24"/>
          <w:szCs w:val="25"/>
        </w:rPr>
        <w:t xml:space="preserve">la République « A2R » en sigle, mais la dit non </w:t>
      </w:r>
      <w:r w:rsidR="007C7FE8">
        <w:rPr>
          <w:i/>
          <w:sz w:val="24"/>
          <w:szCs w:val="25"/>
        </w:rPr>
        <w:t>« </w:t>
      </w:r>
      <w:r w:rsidR="00DE1274">
        <w:rPr>
          <w:i/>
          <w:sz w:val="24"/>
          <w:szCs w:val="25"/>
        </w:rPr>
        <w:t>fondée ;</w:t>
      </w:r>
    </w:p>
    <w:p w:rsidR="007C7FE8" w:rsidRPr="007C7FE8" w:rsidRDefault="007C7FE8" w:rsidP="00512AEA">
      <w:pPr>
        <w:spacing w:line="276" w:lineRule="auto"/>
        <w:ind w:right="50"/>
        <w:rPr>
          <w:i/>
          <w:sz w:val="8"/>
          <w:szCs w:val="25"/>
        </w:rPr>
      </w:pPr>
    </w:p>
    <w:p w:rsidR="00512AEA" w:rsidRPr="0046394D" w:rsidRDefault="007C7FE8" w:rsidP="00512AEA">
      <w:pPr>
        <w:spacing w:line="276" w:lineRule="auto"/>
        <w:ind w:right="50"/>
        <w:rPr>
          <w:i/>
          <w:sz w:val="24"/>
          <w:szCs w:val="25"/>
        </w:rPr>
      </w:pPr>
      <w:r>
        <w:rPr>
          <w:i/>
          <w:sz w:val="24"/>
          <w:szCs w:val="25"/>
        </w:rPr>
        <w:t>« </w:t>
      </w:r>
      <w:r w:rsidR="00F27DE8">
        <w:rPr>
          <w:i/>
          <w:sz w:val="24"/>
          <w:szCs w:val="25"/>
        </w:rPr>
        <w:tab/>
        <w:t xml:space="preserve">Dit que la présente décision sera notifiée </w:t>
      </w:r>
      <w:r w:rsidR="00496108">
        <w:rPr>
          <w:i/>
          <w:sz w:val="24"/>
          <w:szCs w:val="25"/>
        </w:rPr>
        <w:t xml:space="preserve">au </w:t>
      </w:r>
      <w:r w:rsidR="0046394D">
        <w:rPr>
          <w:i/>
          <w:sz w:val="24"/>
          <w:szCs w:val="25"/>
        </w:rPr>
        <w:t>« </w:t>
      </w:r>
      <w:r w:rsidR="00496108">
        <w:rPr>
          <w:i/>
          <w:sz w:val="24"/>
          <w:szCs w:val="25"/>
        </w:rPr>
        <w:t>r</w:t>
      </w:r>
      <w:r w:rsidR="00496108" w:rsidRPr="0046394D">
        <w:rPr>
          <w:i/>
          <w:sz w:val="24"/>
          <w:szCs w:val="25"/>
        </w:rPr>
        <w:t>equérant et à la CENI ainsi qu’aux défendeurs ;</w:t>
      </w:r>
    </w:p>
    <w:p w:rsidR="0046394D" w:rsidRPr="002463DE" w:rsidRDefault="0046394D" w:rsidP="00512AEA">
      <w:pPr>
        <w:spacing w:line="276" w:lineRule="auto"/>
        <w:ind w:right="50"/>
        <w:rPr>
          <w:i/>
          <w:sz w:val="8"/>
          <w:szCs w:val="25"/>
        </w:rPr>
      </w:pPr>
    </w:p>
    <w:p w:rsidR="00D1018E" w:rsidRPr="00E07FFB" w:rsidRDefault="00726D66" w:rsidP="004E7244">
      <w:pPr>
        <w:spacing w:line="276" w:lineRule="auto"/>
        <w:ind w:right="50"/>
        <w:rPr>
          <w:i/>
          <w:sz w:val="24"/>
          <w:szCs w:val="25"/>
        </w:rPr>
      </w:pPr>
      <w:r>
        <w:rPr>
          <w:i/>
          <w:sz w:val="24"/>
          <w:szCs w:val="25"/>
        </w:rPr>
        <w:t>« </w:t>
      </w:r>
      <w:r>
        <w:rPr>
          <w:i/>
          <w:sz w:val="24"/>
          <w:szCs w:val="25"/>
        </w:rPr>
        <w:tab/>
      </w:r>
      <w:r w:rsidR="00F14CFC">
        <w:rPr>
          <w:i/>
          <w:sz w:val="24"/>
          <w:szCs w:val="25"/>
        </w:rPr>
        <w:t>Dit qu’il n’y</w:t>
      </w:r>
      <w:r w:rsidR="002463DE">
        <w:rPr>
          <w:i/>
          <w:sz w:val="24"/>
          <w:szCs w:val="25"/>
        </w:rPr>
        <w:t xml:space="preserve"> avoir</w:t>
      </w:r>
      <w:r w:rsidR="00B47E49">
        <w:rPr>
          <w:i/>
          <w:sz w:val="24"/>
          <w:szCs w:val="25"/>
        </w:rPr>
        <w:t xml:space="preserve"> pas lieu </w:t>
      </w:r>
      <w:r w:rsidR="00512AEA">
        <w:rPr>
          <w:i/>
          <w:sz w:val="24"/>
          <w:szCs w:val="25"/>
        </w:rPr>
        <w:t>à</w:t>
      </w:r>
      <w:r w:rsidR="00B47E49">
        <w:rPr>
          <w:i/>
          <w:sz w:val="24"/>
          <w:szCs w:val="25"/>
        </w:rPr>
        <w:t xml:space="preserve"> paiement des frais </w:t>
      </w:r>
      <w:r w:rsidR="005D48F9">
        <w:rPr>
          <w:i/>
          <w:sz w:val="24"/>
          <w:szCs w:val="25"/>
        </w:rPr>
        <w:t>« </w:t>
      </w:r>
      <w:r w:rsidR="006979E7">
        <w:rPr>
          <w:i/>
          <w:sz w:val="24"/>
          <w:szCs w:val="25"/>
        </w:rPr>
        <w:t>d’instance ; </w:t>
      </w:r>
      <w:r w:rsidR="006979E7">
        <w:rPr>
          <w:i/>
          <w:sz w:val="24"/>
          <w:szCs w:val="25"/>
        </w:rPr>
        <w:tab/>
      </w: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5F6D51" w:rsidRPr="00BC3761" w:rsidRDefault="005F6D51" w:rsidP="00ED77A3">
      <w:pPr>
        <w:spacing w:line="276" w:lineRule="auto"/>
        <w:ind w:left="0" w:right="50" w:firstLine="0"/>
        <w:rPr>
          <w:rFonts w:ascii="Tahoma" w:hAnsi="Tahoma" w:cs="Tahoma"/>
          <w:sz w:val="6"/>
          <w:szCs w:val="25"/>
        </w:rPr>
      </w:pPr>
    </w:p>
    <w:p w:rsidR="008B5EDB" w:rsidRPr="00BC3761" w:rsidRDefault="008B5EDB" w:rsidP="00491ABA">
      <w:pPr>
        <w:spacing w:line="276" w:lineRule="auto"/>
        <w:ind w:right="50" w:firstLine="1408"/>
        <w:rPr>
          <w:rFonts w:ascii="Tahoma" w:hAnsi="Tahoma" w:cs="Tahoma"/>
          <w:sz w:val="4"/>
          <w:szCs w:val="25"/>
        </w:rPr>
      </w:pPr>
    </w:p>
    <w:p w:rsidR="009B391B" w:rsidRDefault="006D6030" w:rsidP="00E8109C">
      <w:pPr>
        <w:spacing w:line="276" w:lineRule="auto"/>
        <w:ind w:right="50" w:firstLine="983"/>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BC627F">
        <w:rPr>
          <w:rFonts w:ascii="Tahoma" w:hAnsi="Tahoma" w:cs="Tahoma"/>
          <w:b/>
          <w:sz w:val="24"/>
          <w:szCs w:val="25"/>
        </w:rPr>
        <w:t>2</w:t>
      </w:r>
      <w:r w:rsidR="00210053">
        <w:rPr>
          <w:rFonts w:ascii="Tahoma" w:hAnsi="Tahoma" w:cs="Tahoma"/>
          <w:b/>
          <w:sz w:val="24"/>
          <w:szCs w:val="25"/>
        </w:rPr>
        <w:t>89</w:t>
      </w:r>
      <w:r w:rsidR="00A23E5F" w:rsidRPr="006D6030">
        <w:rPr>
          <w:rFonts w:ascii="Tahoma" w:hAnsi="Tahoma" w:cs="Tahoma"/>
          <w:b/>
          <w:sz w:val="24"/>
          <w:szCs w:val="25"/>
        </w:rPr>
        <w:t> </w:t>
      </w:r>
      <w:r w:rsidR="00A23E5F" w:rsidRPr="006D6030">
        <w:rPr>
          <w:rFonts w:ascii="Tahoma" w:hAnsi="Tahoma" w:cs="Tahoma"/>
          <w:sz w:val="24"/>
          <w:szCs w:val="25"/>
        </w:rPr>
        <w:t>;</w:t>
      </w:r>
    </w:p>
    <w:p w:rsidR="00496526" w:rsidRPr="00BC3761" w:rsidRDefault="00496526" w:rsidP="00496526">
      <w:pPr>
        <w:spacing w:line="276" w:lineRule="auto"/>
        <w:ind w:right="50" w:firstLine="1408"/>
        <w:rPr>
          <w:rFonts w:ascii="Tahoma" w:hAnsi="Tahoma" w:cs="Tahoma"/>
          <w:sz w:val="8"/>
          <w:szCs w:val="25"/>
        </w:rPr>
      </w:pPr>
    </w:p>
    <w:p w:rsidR="00645C8D" w:rsidRDefault="00645C8D" w:rsidP="00645C8D">
      <w:pPr>
        <w:spacing w:line="276" w:lineRule="auto"/>
        <w:ind w:right="50" w:firstLine="1408"/>
        <w:rPr>
          <w:rFonts w:ascii="Tahoma" w:hAnsi="Tahoma" w:cs="Tahoma"/>
          <w:sz w:val="25"/>
          <w:szCs w:val="25"/>
        </w:rPr>
      </w:pPr>
      <w:r w:rsidRPr="006D6030">
        <w:rPr>
          <w:rFonts w:ascii="Tahoma" w:hAnsi="Tahoma" w:cs="Tahoma"/>
          <w:sz w:val="24"/>
          <w:szCs w:val="25"/>
        </w:rPr>
        <w:t>Par</w:t>
      </w:r>
      <w:r>
        <w:rPr>
          <w:rFonts w:ascii="Tahoma" w:hAnsi="Tahoma" w:cs="Tahoma"/>
          <w:sz w:val="24"/>
          <w:szCs w:val="25"/>
        </w:rPr>
        <w:t xml:space="preserve"> son ordonnance du </w:t>
      </w:r>
      <w:r w:rsidR="00BC3761">
        <w:rPr>
          <w:rFonts w:ascii="Tahoma" w:hAnsi="Tahoma" w:cs="Tahoma"/>
          <w:sz w:val="24"/>
          <w:szCs w:val="25"/>
        </w:rPr>
        <w:t>04</w:t>
      </w:r>
      <w:r>
        <w:rPr>
          <w:rFonts w:ascii="Tahoma" w:hAnsi="Tahoma" w:cs="Tahoma"/>
          <w:sz w:val="24"/>
          <w:szCs w:val="25"/>
        </w:rPr>
        <w:t xml:space="preserve"> </w:t>
      </w:r>
      <w:r w:rsidR="00BC3761">
        <w:rPr>
          <w:rFonts w:ascii="Tahoma" w:hAnsi="Tahoma" w:cs="Tahoma"/>
          <w:sz w:val="24"/>
          <w:szCs w:val="25"/>
        </w:rPr>
        <w:t>avril</w:t>
      </w:r>
      <w:r>
        <w:rPr>
          <w:rFonts w:ascii="Tahoma" w:hAnsi="Tahoma" w:cs="Tahoma"/>
          <w:sz w:val="24"/>
          <w:szCs w:val="25"/>
        </w:rPr>
        <w:t xml:space="preserve"> 2024, la Première Présidente du Conseil d’Etat, fixa ladite cause à l’audience publique du </w:t>
      </w:r>
      <w:r w:rsidR="00BC3761">
        <w:rPr>
          <w:rFonts w:ascii="Tahoma" w:hAnsi="Tahoma" w:cs="Tahoma"/>
          <w:sz w:val="24"/>
          <w:szCs w:val="25"/>
        </w:rPr>
        <w:t>05</w:t>
      </w:r>
      <w:r w:rsidR="00D775F5">
        <w:rPr>
          <w:rFonts w:ascii="Tahoma" w:hAnsi="Tahoma" w:cs="Tahoma"/>
          <w:sz w:val="24"/>
          <w:szCs w:val="25"/>
        </w:rPr>
        <w:t xml:space="preserve"> </w:t>
      </w:r>
      <w:r>
        <w:rPr>
          <w:rFonts w:ascii="Tahoma" w:hAnsi="Tahoma" w:cs="Tahoma"/>
          <w:sz w:val="24"/>
          <w:szCs w:val="25"/>
        </w:rPr>
        <w:t xml:space="preserve">avril de la même année </w:t>
      </w:r>
      <w:r>
        <w:rPr>
          <w:rFonts w:ascii="Tahoma" w:hAnsi="Tahoma" w:cs="Tahoma"/>
          <w:sz w:val="25"/>
          <w:szCs w:val="25"/>
        </w:rPr>
        <w:t>;</w:t>
      </w:r>
    </w:p>
    <w:p w:rsidR="00645C8D" w:rsidRPr="000D075D" w:rsidRDefault="00645C8D" w:rsidP="00645C8D">
      <w:pPr>
        <w:spacing w:line="276" w:lineRule="auto"/>
        <w:ind w:right="50" w:firstLine="1408"/>
        <w:rPr>
          <w:rFonts w:ascii="Tahoma" w:hAnsi="Tahoma" w:cs="Tahoma"/>
          <w:sz w:val="8"/>
          <w:szCs w:val="25"/>
        </w:rPr>
      </w:pPr>
    </w:p>
    <w:p w:rsidR="00491E54" w:rsidRPr="00E27471" w:rsidRDefault="00491E54" w:rsidP="00491E54">
      <w:pPr>
        <w:spacing w:after="0"/>
        <w:ind w:left="0" w:right="0"/>
        <w:rPr>
          <w:rFonts w:ascii="Tahoma" w:hAnsi="Tahoma" w:cs="Tahoma"/>
          <w:b/>
          <w:sz w:val="23"/>
          <w:szCs w:val="23"/>
          <w:u w:val="single"/>
        </w:rPr>
      </w:pPr>
      <w:r w:rsidRPr="00E27471">
        <w:rPr>
          <w:rFonts w:ascii="Tahoma" w:hAnsi="Tahoma" w:cs="Tahoma"/>
          <w:b/>
          <w:sz w:val="23"/>
          <w:szCs w:val="23"/>
          <w:u w:val="single"/>
        </w:rPr>
        <w:lastRenderedPageBreak/>
        <w:t>REA. 289</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u w:val="single"/>
        </w:rPr>
        <w:t>Trois</w:t>
      </w:r>
      <w:r w:rsidRPr="00E27471">
        <w:rPr>
          <w:rFonts w:ascii="Tahoma" w:hAnsi="Tahoma" w:cs="Tahoma"/>
          <w:b/>
          <w:sz w:val="23"/>
          <w:szCs w:val="23"/>
          <w:u w:val="single"/>
        </w:rPr>
        <w:t>ième feuillet</w:t>
      </w:r>
    </w:p>
    <w:p w:rsidR="00491E54" w:rsidRDefault="00491E54" w:rsidP="00E8109C">
      <w:pPr>
        <w:spacing w:line="276" w:lineRule="auto"/>
        <w:ind w:right="50" w:firstLine="983"/>
        <w:rPr>
          <w:rFonts w:ascii="Tahoma" w:hAnsi="Tahoma" w:cs="Tahoma"/>
          <w:sz w:val="24"/>
          <w:szCs w:val="25"/>
        </w:rPr>
      </w:pPr>
    </w:p>
    <w:p w:rsidR="00491ABA" w:rsidRPr="006D6030" w:rsidRDefault="009A02F5" w:rsidP="00756F64">
      <w:pPr>
        <w:spacing w:line="276" w:lineRule="auto"/>
        <w:ind w:right="50" w:firstLine="983"/>
        <w:rPr>
          <w:rFonts w:ascii="Tahoma" w:hAnsi="Tahoma" w:cs="Tahoma"/>
          <w:sz w:val="24"/>
          <w:szCs w:val="25"/>
        </w:rPr>
      </w:pPr>
      <w:r>
        <w:rPr>
          <w:rFonts w:ascii="Tahoma" w:hAnsi="Tahoma" w:cs="Tahoma"/>
          <w:sz w:val="24"/>
          <w:szCs w:val="25"/>
        </w:rPr>
        <w:t xml:space="preserve">Par </w:t>
      </w:r>
      <w:r w:rsidR="00837B2C">
        <w:rPr>
          <w:rFonts w:ascii="Tahoma" w:hAnsi="Tahoma" w:cs="Tahoma"/>
          <w:sz w:val="24"/>
          <w:szCs w:val="25"/>
        </w:rPr>
        <w:t>Communiqué officiel</w:t>
      </w:r>
      <w:r w:rsidR="00E70322">
        <w:rPr>
          <w:rFonts w:ascii="Tahoma" w:hAnsi="Tahoma" w:cs="Tahoma"/>
          <w:sz w:val="24"/>
          <w:szCs w:val="25"/>
        </w:rPr>
        <w:t xml:space="preserve"> de Monsieur le Greffier en Chef du Conseil d’Etat</w:t>
      </w:r>
      <w:r w:rsidR="00521741">
        <w:rPr>
          <w:rFonts w:ascii="Tahoma" w:hAnsi="Tahoma" w:cs="Tahoma"/>
          <w:sz w:val="24"/>
          <w:szCs w:val="25"/>
        </w:rPr>
        <w:t xml:space="preserve"> </w:t>
      </w:r>
      <w:r w:rsidR="00521741" w:rsidRPr="006D6030">
        <w:rPr>
          <w:rFonts w:ascii="Tahoma" w:hAnsi="Tahoma" w:cs="Tahoma"/>
          <w:sz w:val="24"/>
          <w:szCs w:val="25"/>
        </w:rPr>
        <w:t>daté</w:t>
      </w:r>
      <w:r w:rsidR="00AB6543">
        <w:rPr>
          <w:rFonts w:ascii="Tahoma" w:hAnsi="Tahoma" w:cs="Tahoma"/>
          <w:sz w:val="24"/>
          <w:szCs w:val="25"/>
        </w:rPr>
        <w:t>s</w:t>
      </w:r>
      <w:r w:rsidR="00521741" w:rsidRPr="006D6030">
        <w:rPr>
          <w:rFonts w:ascii="Tahoma" w:hAnsi="Tahoma" w:cs="Tahoma"/>
          <w:sz w:val="24"/>
          <w:szCs w:val="25"/>
        </w:rPr>
        <w:t xml:space="preserve"> </w:t>
      </w:r>
      <w:r w:rsidR="00521741">
        <w:rPr>
          <w:rFonts w:ascii="Tahoma" w:hAnsi="Tahoma" w:cs="Tahoma"/>
          <w:sz w:val="24"/>
          <w:szCs w:val="25"/>
        </w:rPr>
        <w:t xml:space="preserve">du </w:t>
      </w:r>
      <w:r w:rsidR="00FB50CE">
        <w:rPr>
          <w:rFonts w:ascii="Tahoma" w:hAnsi="Tahoma" w:cs="Tahoma"/>
          <w:sz w:val="24"/>
          <w:szCs w:val="25"/>
        </w:rPr>
        <w:t>04</w:t>
      </w:r>
      <w:r w:rsidR="00AB6543">
        <w:rPr>
          <w:rFonts w:ascii="Tahoma" w:hAnsi="Tahoma" w:cs="Tahoma"/>
          <w:sz w:val="24"/>
          <w:szCs w:val="25"/>
        </w:rPr>
        <w:t xml:space="preserve"> </w:t>
      </w:r>
      <w:r w:rsidR="00777A21">
        <w:rPr>
          <w:rFonts w:ascii="Tahoma" w:hAnsi="Tahoma" w:cs="Tahoma"/>
          <w:sz w:val="24"/>
          <w:szCs w:val="25"/>
        </w:rPr>
        <w:t xml:space="preserve">avril </w:t>
      </w:r>
      <w:r w:rsidR="00521741" w:rsidRPr="006D6030">
        <w:rPr>
          <w:rFonts w:ascii="Tahoma" w:hAnsi="Tahoma" w:cs="Tahoma"/>
          <w:sz w:val="24"/>
          <w:szCs w:val="25"/>
        </w:rPr>
        <w:t>202</w:t>
      </w:r>
      <w:r w:rsidR="00521741">
        <w:rPr>
          <w:rFonts w:ascii="Tahoma" w:hAnsi="Tahoma" w:cs="Tahoma"/>
          <w:sz w:val="24"/>
          <w:szCs w:val="25"/>
        </w:rPr>
        <w:t>4</w:t>
      </w:r>
      <w:r w:rsidR="00837B2C">
        <w:rPr>
          <w:rFonts w:ascii="Tahoma" w:hAnsi="Tahoma" w:cs="Tahoma"/>
          <w:sz w:val="24"/>
          <w:szCs w:val="25"/>
        </w:rPr>
        <w:t>,</w:t>
      </w:r>
      <w:r w:rsidR="00521741">
        <w:rPr>
          <w:rFonts w:ascii="Tahoma" w:hAnsi="Tahoma" w:cs="Tahoma"/>
          <w:sz w:val="24"/>
          <w:szCs w:val="25"/>
        </w:rPr>
        <w:t xml:space="preserve"> </w:t>
      </w:r>
      <w:r w:rsidR="007B060E" w:rsidRPr="006D6030">
        <w:rPr>
          <w:rFonts w:ascii="Tahoma" w:hAnsi="Tahoma" w:cs="Tahoma"/>
          <w:sz w:val="24"/>
          <w:szCs w:val="25"/>
        </w:rPr>
        <w:t xml:space="preserve">signification </w:t>
      </w:r>
      <w:r w:rsidR="00777A21">
        <w:rPr>
          <w:rFonts w:ascii="Tahoma" w:hAnsi="Tahoma" w:cs="Tahoma"/>
          <w:sz w:val="24"/>
          <w:szCs w:val="25"/>
        </w:rPr>
        <w:t xml:space="preserve">de ladite </w:t>
      </w:r>
      <w:r w:rsidR="005A52FF">
        <w:rPr>
          <w:rFonts w:ascii="Tahoma" w:hAnsi="Tahoma" w:cs="Tahoma"/>
          <w:sz w:val="24"/>
          <w:szCs w:val="25"/>
        </w:rPr>
        <w:t>r</w:t>
      </w:r>
      <w:r w:rsidR="00F172B4" w:rsidRPr="006D6030">
        <w:rPr>
          <w:rFonts w:ascii="Tahoma" w:hAnsi="Tahoma" w:cs="Tahoma"/>
          <w:sz w:val="24"/>
          <w:szCs w:val="25"/>
        </w:rPr>
        <w:t>equête en appel</w:t>
      </w:r>
      <w:r w:rsidR="00117CB3">
        <w:rPr>
          <w:rFonts w:ascii="Tahoma" w:hAnsi="Tahoma" w:cs="Tahoma"/>
          <w:sz w:val="24"/>
          <w:szCs w:val="25"/>
        </w:rPr>
        <w:t xml:space="preserve"> </w:t>
      </w:r>
      <w:r w:rsidR="007720C2" w:rsidRPr="007720C2">
        <w:rPr>
          <w:rFonts w:ascii="Tahoma" w:hAnsi="Tahoma" w:cs="Tahoma"/>
          <w:sz w:val="24"/>
          <w:szCs w:val="25"/>
        </w:rPr>
        <w:t xml:space="preserve">contenant en même temps notification à comparaitre à l’audience publique </w:t>
      </w:r>
      <w:r w:rsidR="004F2E94">
        <w:rPr>
          <w:rFonts w:ascii="Tahoma" w:hAnsi="Tahoma" w:cs="Tahoma"/>
          <w:sz w:val="24"/>
          <w:szCs w:val="25"/>
        </w:rPr>
        <w:t xml:space="preserve">du </w:t>
      </w:r>
      <w:r w:rsidR="004E1CC1">
        <w:rPr>
          <w:rFonts w:ascii="Tahoma" w:hAnsi="Tahoma" w:cs="Tahoma"/>
          <w:sz w:val="24"/>
          <w:szCs w:val="25"/>
        </w:rPr>
        <w:t>05</w:t>
      </w:r>
      <w:r w:rsidR="004F2E94">
        <w:rPr>
          <w:rFonts w:ascii="Tahoma" w:hAnsi="Tahoma" w:cs="Tahoma"/>
          <w:sz w:val="24"/>
          <w:szCs w:val="25"/>
        </w:rPr>
        <w:t xml:space="preserve"> avril 2024 fu</w:t>
      </w:r>
      <w:r w:rsidR="00320461">
        <w:rPr>
          <w:rFonts w:ascii="Tahoma" w:hAnsi="Tahoma" w:cs="Tahoma"/>
          <w:sz w:val="24"/>
          <w:szCs w:val="25"/>
        </w:rPr>
        <w:t xml:space="preserve">rent données </w:t>
      </w:r>
      <w:r w:rsidR="004E1CC1">
        <w:rPr>
          <w:rFonts w:ascii="Tahoma" w:hAnsi="Tahoma" w:cs="Tahoma"/>
          <w:sz w:val="24"/>
          <w:szCs w:val="25"/>
        </w:rPr>
        <w:t>à</w:t>
      </w:r>
      <w:r w:rsidR="00572421">
        <w:rPr>
          <w:rFonts w:ascii="Tahoma" w:hAnsi="Tahoma" w:cs="Tahoma"/>
          <w:sz w:val="24"/>
          <w:szCs w:val="25"/>
        </w:rPr>
        <w:t xml:space="preserve"> </w:t>
      </w:r>
      <w:r w:rsidR="004E1CC1">
        <w:rPr>
          <w:rFonts w:ascii="Tahoma" w:hAnsi="Tahoma" w:cs="Tahoma"/>
          <w:sz w:val="24"/>
          <w:szCs w:val="25"/>
        </w:rPr>
        <w:t xml:space="preserve">tous les </w:t>
      </w:r>
      <w:r w:rsidR="0059209D">
        <w:rPr>
          <w:rFonts w:ascii="Tahoma" w:hAnsi="Tahoma" w:cs="Tahoma"/>
          <w:sz w:val="24"/>
          <w:szCs w:val="25"/>
        </w:rPr>
        <w:t>défendeurs</w:t>
      </w:r>
      <w:r w:rsidR="001165AD">
        <w:rPr>
          <w:rFonts w:ascii="Tahoma" w:hAnsi="Tahoma" w:cs="Tahoma"/>
          <w:sz w:val="24"/>
          <w:szCs w:val="25"/>
        </w:rPr>
        <w:t>, bénéficiaire</w:t>
      </w:r>
      <w:r w:rsidR="00206E7C">
        <w:rPr>
          <w:rFonts w:ascii="Tahoma" w:hAnsi="Tahoma" w:cs="Tahoma"/>
          <w:sz w:val="24"/>
          <w:szCs w:val="25"/>
        </w:rPr>
        <w:t>s</w:t>
      </w:r>
      <w:r w:rsidR="001165AD">
        <w:rPr>
          <w:rFonts w:ascii="Tahoma" w:hAnsi="Tahoma" w:cs="Tahoma"/>
          <w:sz w:val="24"/>
          <w:szCs w:val="25"/>
        </w:rPr>
        <w:t xml:space="preserve"> de la décision rendue</w:t>
      </w:r>
      <w:r w:rsidR="00B705B1">
        <w:rPr>
          <w:rFonts w:ascii="Tahoma" w:hAnsi="Tahoma" w:cs="Tahoma"/>
          <w:sz w:val="24"/>
          <w:szCs w:val="25"/>
        </w:rPr>
        <w:t xml:space="preserve"> par la</w:t>
      </w:r>
      <w:r w:rsidR="0068572F">
        <w:rPr>
          <w:rFonts w:ascii="Tahoma" w:hAnsi="Tahoma" w:cs="Tahoma"/>
          <w:sz w:val="24"/>
          <w:szCs w:val="25"/>
        </w:rPr>
        <w:t xml:space="preserve"> </w:t>
      </w:r>
      <w:r w:rsidR="00B705B1">
        <w:rPr>
          <w:rFonts w:ascii="Tahoma" w:hAnsi="Tahoma" w:cs="Tahoma"/>
          <w:sz w:val="24"/>
          <w:szCs w:val="25"/>
        </w:rPr>
        <w:t xml:space="preserve"> Cour d’appel </w:t>
      </w:r>
      <w:r w:rsidR="00206E7C">
        <w:rPr>
          <w:rFonts w:ascii="Tahoma" w:hAnsi="Tahoma" w:cs="Tahoma"/>
          <w:sz w:val="24"/>
          <w:szCs w:val="25"/>
        </w:rPr>
        <w:t>de Kinshasa/Matete</w:t>
      </w:r>
      <w:r w:rsidR="00264806">
        <w:rPr>
          <w:rFonts w:ascii="Tahoma" w:hAnsi="Tahoma" w:cs="Tahoma"/>
          <w:sz w:val="24"/>
          <w:szCs w:val="25"/>
        </w:rPr>
        <w:t xml:space="preserve"> </w:t>
      </w:r>
      <w:r w:rsidR="00B705B1">
        <w:rPr>
          <w:rFonts w:ascii="Tahoma" w:hAnsi="Tahoma" w:cs="Tahoma"/>
          <w:sz w:val="24"/>
          <w:szCs w:val="25"/>
        </w:rPr>
        <w:t>;</w:t>
      </w:r>
    </w:p>
    <w:p w:rsidR="00DE43AA" w:rsidRPr="00151D19" w:rsidRDefault="00DE43AA" w:rsidP="00491ABA">
      <w:pPr>
        <w:spacing w:line="276" w:lineRule="auto"/>
        <w:ind w:right="50" w:firstLine="1408"/>
        <w:rPr>
          <w:rFonts w:ascii="Tahoma" w:hAnsi="Tahoma" w:cs="Tahoma"/>
          <w:sz w:val="2"/>
          <w:szCs w:val="25"/>
        </w:rPr>
      </w:pPr>
    </w:p>
    <w:p w:rsidR="00EE0E84" w:rsidRPr="002A1F23" w:rsidRDefault="00EE0E84" w:rsidP="00491ABA">
      <w:pPr>
        <w:spacing w:line="276" w:lineRule="auto"/>
        <w:ind w:right="50" w:firstLine="1408"/>
        <w:rPr>
          <w:rFonts w:ascii="Tahoma" w:hAnsi="Tahoma" w:cs="Tahoma"/>
          <w:sz w:val="2"/>
          <w:szCs w:val="25"/>
        </w:rPr>
      </w:pPr>
    </w:p>
    <w:p w:rsidR="002D4D0C" w:rsidRPr="009E5C89" w:rsidRDefault="002D4D0C" w:rsidP="00781B8F">
      <w:pPr>
        <w:spacing w:line="276" w:lineRule="auto"/>
        <w:ind w:right="50" w:firstLine="1408"/>
        <w:rPr>
          <w:rFonts w:ascii="Tahoma" w:hAnsi="Tahoma" w:cs="Tahoma"/>
          <w:sz w:val="6"/>
          <w:szCs w:val="25"/>
        </w:rPr>
      </w:pPr>
    </w:p>
    <w:p w:rsidR="003606E3" w:rsidRPr="002156A8" w:rsidRDefault="003606E3" w:rsidP="003606E3">
      <w:pPr>
        <w:spacing w:line="276" w:lineRule="auto"/>
        <w:ind w:right="50" w:firstLine="1408"/>
        <w:rPr>
          <w:rFonts w:ascii="Tahoma" w:hAnsi="Tahoma" w:cs="Tahoma"/>
          <w:sz w:val="2"/>
          <w:szCs w:val="25"/>
        </w:rPr>
      </w:pPr>
    </w:p>
    <w:p w:rsidR="00036566" w:rsidRDefault="00294B8D" w:rsidP="007F0F4B">
      <w:pPr>
        <w:spacing w:line="276" w:lineRule="auto"/>
        <w:ind w:right="50" w:firstLine="1124"/>
        <w:rPr>
          <w:rFonts w:ascii="Tahoma" w:hAnsi="Tahoma" w:cs="Tahoma"/>
          <w:color w:val="auto"/>
          <w:sz w:val="24"/>
          <w:szCs w:val="25"/>
        </w:rPr>
      </w:pPr>
      <w:r w:rsidRPr="009E5C89">
        <w:rPr>
          <w:rFonts w:ascii="Tahoma" w:hAnsi="Tahoma" w:cs="Tahoma"/>
          <w:color w:val="auto"/>
          <w:sz w:val="24"/>
          <w:szCs w:val="25"/>
        </w:rPr>
        <w:t xml:space="preserve">A l’appel de la cause, à l’audience publique du </w:t>
      </w:r>
      <w:r w:rsidR="00166886">
        <w:rPr>
          <w:rFonts w:ascii="Tahoma" w:hAnsi="Tahoma" w:cs="Tahoma"/>
          <w:color w:val="auto"/>
          <w:sz w:val="24"/>
          <w:szCs w:val="25"/>
        </w:rPr>
        <w:t>05</w:t>
      </w:r>
      <w:r w:rsidR="00317F9F" w:rsidRPr="009E5C89">
        <w:rPr>
          <w:rFonts w:ascii="Tahoma" w:hAnsi="Tahoma" w:cs="Tahoma"/>
          <w:color w:val="auto"/>
          <w:sz w:val="24"/>
          <w:szCs w:val="25"/>
        </w:rPr>
        <w:t xml:space="preserve"> </w:t>
      </w:r>
      <w:r w:rsidR="009578F4" w:rsidRPr="009E5C89">
        <w:rPr>
          <w:rFonts w:ascii="Tahoma" w:hAnsi="Tahoma" w:cs="Tahoma"/>
          <w:color w:val="auto"/>
          <w:sz w:val="24"/>
          <w:szCs w:val="25"/>
        </w:rPr>
        <w:t>avril</w:t>
      </w:r>
      <w:r w:rsidR="00A5782D" w:rsidRPr="009E5C89">
        <w:rPr>
          <w:rFonts w:ascii="Tahoma" w:hAnsi="Tahoma" w:cs="Tahoma"/>
          <w:color w:val="auto"/>
          <w:sz w:val="24"/>
          <w:szCs w:val="25"/>
        </w:rPr>
        <w:t xml:space="preserve"> </w:t>
      </w:r>
      <w:r w:rsidR="00236694" w:rsidRPr="009E5C89">
        <w:rPr>
          <w:rFonts w:ascii="Tahoma" w:hAnsi="Tahoma" w:cs="Tahoma"/>
          <w:color w:val="auto"/>
          <w:sz w:val="24"/>
          <w:szCs w:val="25"/>
        </w:rPr>
        <w:t>2024</w:t>
      </w:r>
      <w:r w:rsidRPr="009E5C89">
        <w:rPr>
          <w:rFonts w:ascii="Tahoma" w:hAnsi="Tahoma" w:cs="Tahoma"/>
          <w:color w:val="auto"/>
          <w:sz w:val="24"/>
          <w:szCs w:val="25"/>
        </w:rPr>
        <w:t xml:space="preserve">, l’appelant </w:t>
      </w:r>
      <w:r w:rsidR="002B045E" w:rsidRPr="009E5C89">
        <w:rPr>
          <w:rFonts w:ascii="Tahoma" w:hAnsi="Tahoma" w:cs="Tahoma"/>
          <w:b/>
          <w:color w:val="auto"/>
          <w:sz w:val="24"/>
          <w:szCs w:val="25"/>
        </w:rPr>
        <w:t xml:space="preserve">Regroupement politique </w:t>
      </w:r>
      <w:r w:rsidR="00121A07">
        <w:rPr>
          <w:rFonts w:ascii="Tahoma" w:hAnsi="Tahoma" w:cs="Tahoma"/>
          <w:b/>
          <w:color w:val="auto"/>
          <w:sz w:val="24"/>
          <w:szCs w:val="25"/>
        </w:rPr>
        <w:t>A2R</w:t>
      </w:r>
      <w:r w:rsidR="002B045E" w:rsidRPr="009E5C89">
        <w:rPr>
          <w:rFonts w:ascii="Tahoma" w:hAnsi="Tahoma" w:cs="Tahoma"/>
          <w:b/>
          <w:color w:val="auto"/>
          <w:sz w:val="24"/>
          <w:szCs w:val="25"/>
        </w:rPr>
        <w:t xml:space="preserve"> </w:t>
      </w:r>
      <w:r w:rsidRPr="009E5C89">
        <w:rPr>
          <w:rFonts w:ascii="Tahoma" w:hAnsi="Tahoma" w:cs="Tahoma"/>
          <w:color w:val="auto"/>
          <w:sz w:val="24"/>
          <w:szCs w:val="25"/>
        </w:rPr>
        <w:t>compar</w:t>
      </w:r>
      <w:r w:rsidR="006571CB" w:rsidRPr="009E5C89">
        <w:rPr>
          <w:rFonts w:ascii="Tahoma" w:hAnsi="Tahoma" w:cs="Tahoma"/>
          <w:color w:val="auto"/>
          <w:sz w:val="24"/>
          <w:szCs w:val="25"/>
        </w:rPr>
        <w:t>ut</w:t>
      </w:r>
      <w:r w:rsidRPr="009E5C89">
        <w:rPr>
          <w:rFonts w:ascii="Tahoma" w:hAnsi="Tahoma" w:cs="Tahoma"/>
          <w:color w:val="auto"/>
          <w:sz w:val="24"/>
          <w:szCs w:val="25"/>
        </w:rPr>
        <w:t xml:space="preserve"> représenté par </w:t>
      </w:r>
      <w:r w:rsidR="00121A07">
        <w:rPr>
          <w:rFonts w:ascii="Tahoma" w:hAnsi="Tahoma" w:cs="Tahoma"/>
          <w:color w:val="auto"/>
          <w:sz w:val="24"/>
          <w:szCs w:val="25"/>
        </w:rPr>
        <w:t>son</w:t>
      </w:r>
      <w:r w:rsidRPr="009E5C89">
        <w:rPr>
          <w:rFonts w:ascii="Tahoma" w:hAnsi="Tahoma" w:cs="Tahoma"/>
          <w:color w:val="auto"/>
          <w:sz w:val="24"/>
          <w:szCs w:val="25"/>
        </w:rPr>
        <w:t xml:space="preserve"> cons</w:t>
      </w:r>
      <w:r w:rsidR="004C0C81" w:rsidRPr="009E5C89">
        <w:rPr>
          <w:rFonts w:ascii="Tahoma" w:hAnsi="Tahoma" w:cs="Tahoma"/>
          <w:color w:val="auto"/>
          <w:sz w:val="24"/>
          <w:szCs w:val="25"/>
        </w:rPr>
        <w:t>eil</w:t>
      </w:r>
      <w:r w:rsidR="00ED1A40" w:rsidRPr="009E5C89">
        <w:rPr>
          <w:rFonts w:ascii="Tahoma" w:hAnsi="Tahoma" w:cs="Tahoma"/>
          <w:color w:val="auto"/>
          <w:sz w:val="24"/>
          <w:szCs w:val="25"/>
        </w:rPr>
        <w:t>, Maître</w:t>
      </w:r>
      <w:r w:rsidRPr="009E5C89">
        <w:rPr>
          <w:rFonts w:ascii="Tahoma" w:hAnsi="Tahoma" w:cs="Tahoma"/>
          <w:color w:val="auto"/>
          <w:sz w:val="24"/>
          <w:szCs w:val="25"/>
        </w:rPr>
        <w:t xml:space="preserve"> </w:t>
      </w:r>
      <w:r w:rsidR="00A46D36">
        <w:rPr>
          <w:rFonts w:ascii="Tahoma" w:hAnsi="Tahoma" w:cs="Tahoma"/>
          <w:color w:val="auto"/>
          <w:sz w:val="24"/>
          <w:szCs w:val="25"/>
        </w:rPr>
        <w:t>Pierrot MUKONGO</w:t>
      </w:r>
      <w:r w:rsidR="00C57165">
        <w:rPr>
          <w:rFonts w:ascii="Tahoma" w:hAnsi="Tahoma" w:cs="Tahoma"/>
          <w:color w:val="auto"/>
          <w:sz w:val="24"/>
          <w:szCs w:val="25"/>
        </w:rPr>
        <w:t xml:space="preserve"> TSHIMANGA</w:t>
      </w:r>
      <w:r w:rsidR="004E148F" w:rsidRPr="009E5C89">
        <w:rPr>
          <w:rFonts w:ascii="Tahoma" w:hAnsi="Tahoma" w:cs="Tahoma"/>
          <w:color w:val="auto"/>
          <w:sz w:val="24"/>
          <w:szCs w:val="25"/>
        </w:rPr>
        <w:t xml:space="preserve">, </w:t>
      </w:r>
      <w:r w:rsidR="008C588E" w:rsidRPr="009E5C89">
        <w:rPr>
          <w:rFonts w:ascii="Tahoma" w:hAnsi="Tahoma" w:cs="Tahoma"/>
          <w:color w:val="auto"/>
          <w:sz w:val="24"/>
          <w:szCs w:val="25"/>
        </w:rPr>
        <w:t>avoc</w:t>
      </w:r>
      <w:r w:rsidR="0047569B" w:rsidRPr="009E5C89">
        <w:rPr>
          <w:rFonts w:ascii="Tahoma" w:hAnsi="Tahoma" w:cs="Tahoma"/>
          <w:color w:val="auto"/>
          <w:sz w:val="24"/>
          <w:szCs w:val="25"/>
        </w:rPr>
        <w:t>at au barreau d</w:t>
      </w:r>
      <w:r w:rsidR="00253003" w:rsidRPr="009E5C89">
        <w:rPr>
          <w:rFonts w:ascii="Tahoma" w:hAnsi="Tahoma" w:cs="Tahoma"/>
          <w:color w:val="auto"/>
          <w:sz w:val="24"/>
          <w:szCs w:val="25"/>
        </w:rPr>
        <w:t>e Kinshasa/Matete</w:t>
      </w:r>
      <w:r w:rsidR="0047569B" w:rsidRPr="009E5C89">
        <w:rPr>
          <w:rFonts w:ascii="Tahoma" w:hAnsi="Tahoma" w:cs="Tahoma"/>
          <w:color w:val="auto"/>
          <w:sz w:val="24"/>
          <w:szCs w:val="25"/>
        </w:rPr>
        <w:t>,</w:t>
      </w:r>
      <w:r w:rsidR="001923A3">
        <w:rPr>
          <w:rFonts w:ascii="Tahoma" w:hAnsi="Tahoma" w:cs="Tahoma"/>
          <w:color w:val="auto"/>
          <w:sz w:val="24"/>
          <w:szCs w:val="25"/>
        </w:rPr>
        <w:t xml:space="preserve"> </w:t>
      </w:r>
      <w:r w:rsidR="002F2539" w:rsidRPr="009E5C89">
        <w:rPr>
          <w:rFonts w:ascii="Tahoma" w:hAnsi="Tahoma" w:cs="Tahoma"/>
          <w:color w:val="auto"/>
          <w:sz w:val="24"/>
          <w:szCs w:val="25"/>
        </w:rPr>
        <w:t>l</w:t>
      </w:r>
      <w:r w:rsidR="00B63882">
        <w:rPr>
          <w:rFonts w:ascii="Tahoma" w:hAnsi="Tahoma" w:cs="Tahoma"/>
          <w:color w:val="auto"/>
          <w:sz w:val="24"/>
          <w:szCs w:val="25"/>
        </w:rPr>
        <w:t>es inti</w:t>
      </w:r>
      <w:r w:rsidR="002F2539" w:rsidRPr="009E5C89">
        <w:rPr>
          <w:rFonts w:ascii="Tahoma" w:hAnsi="Tahoma" w:cs="Tahoma"/>
          <w:color w:val="auto"/>
          <w:sz w:val="24"/>
          <w:szCs w:val="25"/>
        </w:rPr>
        <w:t>mé</w:t>
      </w:r>
      <w:r w:rsidR="00B63882">
        <w:rPr>
          <w:rFonts w:ascii="Tahoma" w:hAnsi="Tahoma" w:cs="Tahoma"/>
          <w:color w:val="auto"/>
          <w:sz w:val="24"/>
          <w:szCs w:val="25"/>
        </w:rPr>
        <w:t xml:space="preserve">s </w:t>
      </w:r>
      <w:r w:rsidR="00E97405" w:rsidRPr="009E5C89">
        <w:rPr>
          <w:rFonts w:ascii="Tahoma" w:hAnsi="Tahoma" w:cs="Tahoma"/>
          <w:b/>
          <w:color w:val="auto"/>
          <w:sz w:val="24"/>
          <w:szCs w:val="25"/>
        </w:rPr>
        <w:t>Regroupement</w:t>
      </w:r>
      <w:r w:rsidR="00E97405">
        <w:rPr>
          <w:rFonts w:ascii="Tahoma" w:hAnsi="Tahoma" w:cs="Tahoma"/>
          <w:b/>
          <w:color w:val="auto"/>
          <w:sz w:val="24"/>
          <w:szCs w:val="25"/>
        </w:rPr>
        <w:t>s</w:t>
      </w:r>
      <w:r w:rsidR="00E97405" w:rsidRPr="009E5C89">
        <w:rPr>
          <w:rFonts w:ascii="Tahoma" w:hAnsi="Tahoma" w:cs="Tahoma"/>
          <w:b/>
          <w:color w:val="auto"/>
          <w:sz w:val="24"/>
          <w:szCs w:val="25"/>
        </w:rPr>
        <w:t xml:space="preserve"> politique</w:t>
      </w:r>
      <w:r w:rsidR="00E97405">
        <w:rPr>
          <w:rFonts w:ascii="Tahoma" w:hAnsi="Tahoma" w:cs="Tahoma"/>
          <w:b/>
          <w:color w:val="auto"/>
          <w:sz w:val="24"/>
          <w:szCs w:val="25"/>
        </w:rPr>
        <w:t>s</w:t>
      </w:r>
      <w:r w:rsidR="001923A3">
        <w:rPr>
          <w:rFonts w:ascii="Tahoma" w:hAnsi="Tahoma" w:cs="Tahoma"/>
          <w:b/>
          <w:color w:val="auto"/>
          <w:sz w:val="24"/>
          <w:szCs w:val="25"/>
        </w:rPr>
        <w:t xml:space="preserve"> AFDC-A et ACP-A</w:t>
      </w:r>
      <w:r w:rsidR="00E97405" w:rsidRPr="009E5C89">
        <w:rPr>
          <w:rFonts w:ascii="Tahoma" w:hAnsi="Tahoma" w:cs="Tahoma"/>
          <w:b/>
          <w:color w:val="auto"/>
          <w:sz w:val="24"/>
          <w:szCs w:val="25"/>
        </w:rPr>
        <w:t xml:space="preserve"> </w:t>
      </w:r>
      <w:r w:rsidR="00B63882">
        <w:rPr>
          <w:rFonts w:ascii="Tahoma" w:hAnsi="Tahoma" w:cs="Tahoma"/>
          <w:color w:val="auto"/>
          <w:sz w:val="24"/>
          <w:szCs w:val="25"/>
        </w:rPr>
        <w:t>comparu</w:t>
      </w:r>
      <w:r w:rsidR="00BE74D6">
        <w:rPr>
          <w:rFonts w:ascii="Tahoma" w:hAnsi="Tahoma" w:cs="Tahoma"/>
          <w:color w:val="auto"/>
          <w:sz w:val="24"/>
          <w:szCs w:val="25"/>
        </w:rPr>
        <w:t>rent</w:t>
      </w:r>
      <w:r w:rsidR="00A94525">
        <w:rPr>
          <w:rFonts w:ascii="Tahoma" w:hAnsi="Tahoma" w:cs="Tahoma"/>
          <w:color w:val="auto"/>
          <w:sz w:val="24"/>
          <w:szCs w:val="25"/>
        </w:rPr>
        <w:t xml:space="preserve"> </w:t>
      </w:r>
      <w:r w:rsidR="001923A3">
        <w:rPr>
          <w:rFonts w:ascii="Tahoma" w:hAnsi="Tahoma" w:cs="Tahoma"/>
          <w:color w:val="auto"/>
          <w:sz w:val="24"/>
          <w:szCs w:val="25"/>
        </w:rPr>
        <w:t xml:space="preserve">respectivement </w:t>
      </w:r>
      <w:r w:rsidR="00A37845" w:rsidRPr="009E5C89">
        <w:rPr>
          <w:rFonts w:ascii="Tahoma" w:hAnsi="Tahoma" w:cs="Tahoma"/>
          <w:color w:val="auto"/>
          <w:sz w:val="24"/>
          <w:szCs w:val="25"/>
        </w:rPr>
        <w:t>représenté</w:t>
      </w:r>
      <w:r w:rsidR="00A94525">
        <w:rPr>
          <w:rFonts w:ascii="Tahoma" w:hAnsi="Tahoma" w:cs="Tahoma"/>
          <w:color w:val="auto"/>
          <w:sz w:val="24"/>
          <w:szCs w:val="25"/>
        </w:rPr>
        <w:t>s</w:t>
      </w:r>
      <w:r w:rsidR="00A37845" w:rsidRPr="009E5C89">
        <w:rPr>
          <w:rFonts w:ascii="Tahoma" w:hAnsi="Tahoma" w:cs="Tahoma"/>
          <w:color w:val="auto"/>
          <w:sz w:val="24"/>
          <w:szCs w:val="25"/>
        </w:rPr>
        <w:t xml:space="preserve"> par </w:t>
      </w:r>
      <w:r w:rsidR="00A94525">
        <w:rPr>
          <w:rFonts w:ascii="Tahoma" w:hAnsi="Tahoma" w:cs="Tahoma"/>
          <w:color w:val="auto"/>
          <w:sz w:val="24"/>
          <w:szCs w:val="25"/>
        </w:rPr>
        <w:t>leurs</w:t>
      </w:r>
      <w:r w:rsidR="00EE5485" w:rsidRPr="009E5C89">
        <w:rPr>
          <w:rFonts w:ascii="Tahoma" w:hAnsi="Tahoma" w:cs="Tahoma"/>
          <w:color w:val="auto"/>
          <w:sz w:val="24"/>
          <w:szCs w:val="25"/>
        </w:rPr>
        <w:t xml:space="preserve"> conseil</w:t>
      </w:r>
      <w:r w:rsidR="00A94525">
        <w:rPr>
          <w:rFonts w:ascii="Tahoma" w:hAnsi="Tahoma" w:cs="Tahoma"/>
          <w:color w:val="auto"/>
          <w:sz w:val="24"/>
          <w:szCs w:val="25"/>
        </w:rPr>
        <w:t>s</w:t>
      </w:r>
      <w:r w:rsidR="00EE5485" w:rsidRPr="009E5C89">
        <w:rPr>
          <w:rFonts w:ascii="Tahoma" w:hAnsi="Tahoma" w:cs="Tahoma"/>
          <w:color w:val="auto"/>
          <w:sz w:val="24"/>
          <w:szCs w:val="25"/>
        </w:rPr>
        <w:t>, Maître</w:t>
      </w:r>
      <w:r w:rsidR="00A94525">
        <w:rPr>
          <w:rFonts w:ascii="Tahoma" w:hAnsi="Tahoma" w:cs="Tahoma"/>
          <w:color w:val="auto"/>
          <w:sz w:val="24"/>
          <w:szCs w:val="25"/>
        </w:rPr>
        <w:t>s</w:t>
      </w:r>
      <w:r w:rsidR="00EE5485" w:rsidRPr="009E5C89">
        <w:rPr>
          <w:rFonts w:ascii="Tahoma" w:hAnsi="Tahoma" w:cs="Tahoma"/>
          <w:color w:val="auto"/>
          <w:sz w:val="24"/>
          <w:szCs w:val="25"/>
        </w:rPr>
        <w:t xml:space="preserve"> </w:t>
      </w:r>
      <w:r w:rsidR="007B3EEC">
        <w:rPr>
          <w:rFonts w:ascii="Tahoma" w:hAnsi="Tahoma" w:cs="Tahoma"/>
          <w:color w:val="auto"/>
          <w:sz w:val="24"/>
          <w:szCs w:val="25"/>
        </w:rPr>
        <w:t>Edith TONA KABONGE</w:t>
      </w:r>
      <w:r w:rsidR="001A10D5">
        <w:rPr>
          <w:rFonts w:ascii="Tahoma" w:hAnsi="Tahoma" w:cs="Tahoma"/>
          <w:color w:val="auto"/>
          <w:sz w:val="24"/>
          <w:szCs w:val="25"/>
        </w:rPr>
        <w:t>,</w:t>
      </w:r>
      <w:r w:rsidR="00EE5485" w:rsidRPr="009E5C89">
        <w:rPr>
          <w:rFonts w:ascii="Tahoma" w:hAnsi="Tahoma" w:cs="Tahoma"/>
          <w:color w:val="auto"/>
          <w:sz w:val="24"/>
          <w:szCs w:val="25"/>
        </w:rPr>
        <w:t xml:space="preserve"> avocat au barreau </w:t>
      </w:r>
      <w:r w:rsidR="00427F3F" w:rsidRPr="009E5C89">
        <w:rPr>
          <w:rFonts w:ascii="Tahoma" w:hAnsi="Tahoma" w:cs="Tahoma"/>
          <w:color w:val="auto"/>
          <w:sz w:val="24"/>
          <w:szCs w:val="25"/>
        </w:rPr>
        <w:t>de Kinshasa/</w:t>
      </w:r>
      <w:r w:rsidR="001A1FB4" w:rsidRPr="009E5C89">
        <w:rPr>
          <w:rFonts w:ascii="Tahoma" w:hAnsi="Tahoma" w:cs="Tahoma"/>
          <w:color w:val="auto"/>
          <w:sz w:val="24"/>
          <w:szCs w:val="25"/>
        </w:rPr>
        <w:t>Matete</w:t>
      </w:r>
      <w:r w:rsidR="007B3EEC">
        <w:rPr>
          <w:rFonts w:ascii="Tahoma" w:hAnsi="Tahoma" w:cs="Tahoma"/>
          <w:color w:val="auto"/>
          <w:sz w:val="24"/>
          <w:szCs w:val="25"/>
        </w:rPr>
        <w:t>,</w:t>
      </w:r>
      <w:r w:rsidR="00CB5CED">
        <w:rPr>
          <w:rFonts w:ascii="Tahoma" w:hAnsi="Tahoma" w:cs="Tahoma"/>
          <w:color w:val="auto"/>
          <w:sz w:val="24"/>
          <w:szCs w:val="25"/>
        </w:rPr>
        <w:t xml:space="preserve"> Maître KIMBEMBE MIFUNDU, BAFUAFUA, TSHIYOMBO et Guylain </w:t>
      </w:r>
      <w:r w:rsidR="006A362B">
        <w:rPr>
          <w:rFonts w:ascii="Tahoma" w:hAnsi="Tahoma" w:cs="Tahoma"/>
          <w:color w:val="auto"/>
          <w:sz w:val="24"/>
          <w:szCs w:val="25"/>
        </w:rPr>
        <w:t>KILUMBIKA</w:t>
      </w:r>
      <w:r w:rsidR="00765066">
        <w:rPr>
          <w:rFonts w:ascii="Tahoma" w:hAnsi="Tahoma" w:cs="Tahoma"/>
          <w:color w:val="auto"/>
          <w:sz w:val="24"/>
          <w:szCs w:val="25"/>
        </w:rPr>
        <w:t xml:space="preserve"> avocats au barreau de Kinshasa/Gombe</w:t>
      </w:r>
      <w:r w:rsidR="00F15CF6" w:rsidRPr="009E5C89">
        <w:rPr>
          <w:rFonts w:ascii="Tahoma" w:hAnsi="Tahoma" w:cs="Tahoma"/>
          <w:color w:val="auto"/>
          <w:sz w:val="24"/>
          <w:szCs w:val="25"/>
        </w:rPr>
        <w:t xml:space="preserve">, </w:t>
      </w:r>
      <w:r w:rsidR="00765066">
        <w:rPr>
          <w:rFonts w:ascii="Tahoma" w:hAnsi="Tahoma" w:cs="Tahoma"/>
          <w:color w:val="auto"/>
          <w:sz w:val="24"/>
          <w:szCs w:val="25"/>
        </w:rPr>
        <w:t xml:space="preserve">tandis que </w:t>
      </w:r>
      <w:r w:rsidR="00841BF2">
        <w:rPr>
          <w:rFonts w:ascii="Tahoma" w:hAnsi="Tahoma" w:cs="Tahoma"/>
          <w:color w:val="auto"/>
          <w:sz w:val="24"/>
          <w:szCs w:val="25"/>
        </w:rPr>
        <w:t>l’Intimé Regroupement politique 4AC ne comparut pas ni personne pour assurer sa défense, la CENI comparut enfin</w:t>
      </w:r>
      <w:r w:rsidR="00AE6C9F">
        <w:rPr>
          <w:rFonts w:ascii="Tahoma" w:hAnsi="Tahoma" w:cs="Tahoma"/>
          <w:color w:val="auto"/>
          <w:sz w:val="24"/>
          <w:szCs w:val="25"/>
        </w:rPr>
        <w:t xml:space="preserve"> </w:t>
      </w:r>
      <w:r w:rsidR="00F15CF6" w:rsidRPr="009E5C89">
        <w:rPr>
          <w:rFonts w:ascii="Tahoma" w:hAnsi="Tahoma" w:cs="Tahoma"/>
          <w:color w:val="auto"/>
          <w:sz w:val="24"/>
          <w:szCs w:val="25"/>
        </w:rPr>
        <w:t xml:space="preserve">présentée </w:t>
      </w:r>
      <w:r w:rsidR="00572BFA" w:rsidRPr="009E5C89">
        <w:rPr>
          <w:rFonts w:ascii="Tahoma" w:hAnsi="Tahoma" w:cs="Tahoma"/>
          <w:color w:val="auto"/>
          <w:sz w:val="24"/>
          <w:szCs w:val="25"/>
        </w:rPr>
        <w:t>par s</w:t>
      </w:r>
      <w:r w:rsidR="005F7717" w:rsidRPr="009E5C89">
        <w:rPr>
          <w:rFonts w:ascii="Tahoma" w:hAnsi="Tahoma" w:cs="Tahoma"/>
          <w:color w:val="auto"/>
          <w:sz w:val="24"/>
          <w:szCs w:val="25"/>
        </w:rPr>
        <w:t>es</w:t>
      </w:r>
      <w:r w:rsidR="00572BFA" w:rsidRPr="009E5C89">
        <w:rPr>
          <w:rFonts w:ascii="Tahoma" w:hAnsi="Tahoma" w:cs="Tahoma"/>
          <w:color w:val="auto"/>
          <w:sz w:val="24"/>
          <w:szCs w:val="25"/>
        </w:rPr>
        <w:t xml:space="preserve"> expert</w:t>
      </w:r>
      <w:r w:rsidR="005F7717" w:rsidRPr="009E5C89">
        <w:rPr>
          <w:rFonts w:ascii="Tahoma" w:hAnsi="Tahoma" w:cs="Tahoma"/>
          <w:color w:val="auto"/>
          <w:sz w:val="24"/>
          <w:szCs w:val="25"/>
        </w:rPr>
        <w:t>s</w:t>
      </w:r>
      <w:r w:rsidR="003E5604">
        <w:rPr>
          <w:rFonts w:ascii="Tahoma" w:hAnsi="Tahoma" w:cs="Tahoma"/>
          <w:color w:val="auto"/>
          <w:sz w:val="24"/>
          <w:szCs w:val="25"/>
        </w:rPr>
        <w:t>,</w:t>
      </w:r>
      <w:r w:rsidR="00572BFA" w:rsidRPr="009E5C89">
        <w:rPr>
          <w:rFonts w:ascii="Tahoma" w:hAnsi="Tahoma" w:cs="Tahoma"/>
          <w:color w:val="auto"/>
          <w:sz w:val="24"/>
          <w:szCs w:val="25"/>
        </w:rPr>
        <w:t xml:space="preserve"> </w:t>
      </w:r>
      <w:r w:rsidR="00F932CF" w:rsidRPr="009E5C89">
        <w:rPr>
          <w:rFonts w:ascii="Tahoma" w:hAnsi="Tahoma" w:cs="Tahoma"/>
          <w:color w:val="auto"/>
          <w:sz w:val="24"/>
          <w:szCs w:val="25"/>
        </w:rPr>
        <w:t xml:space="preserve">Messieurs </w:t>
      </w:r>
      <w:r w:rsidR="003E5604">
        <w:rPr>
          <w:rFonts w:ascii="Tahoma" w:hAnsi="Tahoma" w:cs="Tahoma"/>
          <w:color w:val="auto"/>
          <w:sz w:val="24"/>
          <w:szCs w:val="25"/>
        </w:rPr>
        <w:t>Joseph WELOLI et RAMAZANI ABEDI</w:t>
      </w:r>
      <w:r w:rsidR="00F932CF" w:rsidRPr="009E5C89">
        <w:rPr>
          <w:rFonts w:ascii="Tahoma" w:hAnsi="Tahoma" w:cs="Tahoma"/>
          <w:color w:val="auto"/>
          <w:sz w:val="24"/>
          <w:szCs w:val="25"/>
        </w:rPr>
        <w:t>.</w:t>
      </w:r>
    </w:p>
    <w:p w:rsidR="007F0F4B" w:rsidRPr="00433BA5" w:rsidRDefault="007F0F4B" w:rsidP="007F0F4B">
      <w:pPr>
        <w:spacing w:line="276" w:lineRule="auto"/>
        <w:ind w:right="50" w:firstLine="1124"/>
        <w:rPr>
          <w:rFonts w:ascii="Tahoma" w:hAnsi="Tahoma" w:cs="Tahoma"/>
          <w:color w:val="auto"/>
          <w:sz w:val="10"/>
          <w:szCs w:val="25"/>
        </w:rPr>
      </w:pPr>
    </w:p>
    <w:p w:rsidR="00AA0B16" w:rsidRDefault="006B10F9" w:rsidP="00DE502E">
      <w:pPr>
        <w:spacing w:line="276" w:lineRule="auto"/>
        <w:ind w:right="50" w:firstLine="1124"/>
        <w:rPr>
          <w:rFonts w:ascii="Tahoma" w:hAnsi="Tahoma" w:cs="Tahoma"/>
          <w:sz w:val="24"/>
          <w:szCs w:val="25"/>
        </w:rPr>
      </w:pPr>
      <w:r w:rsidRPr="00645C4D">
        <w:rPr>
          <w:rFonts w:ascii="Tahoma" w:hAnsi="Tahoma" w:cs="Tahoma"/>
          <w:color w:val="auto"/>
          <w:sz w:val="24"/>
          <w:szCs w:val="25"/>
        </w:rPr>
        <w:t xml:space="preserve">Faisant état </w:t>
      </w:r>
      <w:r w:rsidRPr="002D69A2">
        <w:rPr>
          <w:rFonts w:ascii="Tahoma" w:hAnsi="Tahoma" w:cs="Tahoma"/>
          <w:color w:val="auto"/>
          <w:sz w:val="24"/>
          <w:szCs w:val="25"/>
        </w:rPr>
        <w:t xml:space="preserve">de la procédure, </w:t>
      </w:r>
      <w:r w:rsidRPr="00645832">
        <w:rPr>
          <w:rFonts w:ascii="Tahoma" w:hAnsi="Tahoma" w:cs="Tahoma"/>
          <w:sz w:val="24"/>
          <w:szCs w:val="25"/>
        </w:rPr>
        <w:t xml:space="preserve">le Conseil d’Etat déclara la cause en état d’être examinée </w:t>
      </w:r>
      <w:r w:rsidR="00277650">
        <w:rPr>
          <w:rFonts w:ascii="Tahoma" w:hAnsi="Tahoma" w:cs="Tahoma"/>
          <w:sz w:val="24"/>
          <w:szCs w:val="25"/>
        </w:rPr>
        <w:t xml:space="preserve">sur base du communiqué officiel </w:t>
      </w:r>
      <w:r w:rsidR="006801A1">
        <w:rPr>
          <w:rFonts w:ascii="Tahoma" w:hAnsi="Tahoma" w:cs="Tahoma"/>
          <w:sz w:val="24"/>
          <w:szCs w:val="25"/>
        </w:rPr>
        <w:t xml:space="preserve">de Monsieur le Greffier </w:t>
      </w:r>
      <w:r w:rsidR="007F2A31">
        <w:rPr>
          <w:rFonts w:ascii="Tahoma" w:hAnsi="Tahoma" w:cs="Tahoma"/>
          <w:sz w:val="24"/>
          <w:szCs w:val="25"/>
        </w:rPr>
        <w:t xml:space="preserve">en Chef </w:t>
      </w:r>
      <w:r w:rsidR="00016207">
        <w:rPr>
          <w:rFonts w:ascii="Tahoma" w:hAnsi="Tahoma" w:cs="Tahoma"/>
          <w:sz w:val="24"/>
          <w:szCs w:val="25"/>
        </w:rPr>
        <w:t xml:space="preserve">du Conseil d’Etat </w:t>
      </w:r>
      <w:r w:rsidR="00277650">
        <w:rPr>
          <w:rFonts w:ascii="Tahoma" w:hAnsi="Tahoma" w:cs="Tahoma"/>
          <w:sz w:val="24"/>
          <w:szCs w:val="25"/>
        </w:rPr>
        <w:t xml:space="preserve">diffusé sur la RTNC </w:t>
      </w:r>
      <w:r w:rsidR="001E3FF0">
        <w:rPr>
          <w:rFonts w:ascii="Tahoma" w:hAnsi="Tahoma" w:cs="Tahoma"/>
          <w:sz w:val="24"/>
          <w:szCs w:val="25"/>
        </w:rPr>
        <w:t xml:space="preserve">en date du </w:t>
      </w:r>
      <w:r w:rsidR="003878C2">
        <w:rPr>
          <w:rFonts w:ascii="Tahoma" w:hAnsi="Tahoma" w:cs="Tahoma"/>
          <w:sz w:val="24"/>
          <w:szCs w:val="25"/>
        </w:rPr>
        <w:t>29</w:t>
      </w:r>
      <w:r w:rsidR="001E3FF0">
        <w:rPr>
          <w:rFonts w:ascii="Tahoma" w:hAnsi="Tahoma" w:cs="Tahoma"/>
          <w:sz w:val="24"/>
          <w:szCs w:val="25"/>
        </w:rPr>
        <w:t xml:space="preserve"> </w:t>
      </w:r>
      <w:r w:rsidR="003878C2">
        <w:rPr>
          <w:rFonts w:ascii="Tahoma" w:hAnsi="Tahoma" w:cs="Tahoma"/>
          <w:sz w:val="24"/>
          <w:szCs w:val="25"/>
        </w:rPr>
        <w:t xml:space="preserve">mars </w:t>
      </w:r>
      <w:r w:rsidR="001E3FF0">
        <w:rPr>
          <w:rFonts w:ascii="Tahoma" w:hAnsi="Tahoma" w:cs="Tahoma"/>
          <w:sz w:val="24"/>
          <w:szCs w:val="25"/>
        </w:rPr>
        <w:t xml:space="preserve">2024 </w:t>
      </w:r>
      <w:r w:rsidRPr="00645832">
        <w:rPr>
          <w:rFonts w:ascii="Tahoma" w:hAnsi="Tahoma" w:cs="Tahoma"/>
          <w:sz w:val="24"/>
          <w:szCs w:val="25"/>
        </w:rPr>
        <w:t>et accorda la parole</w:t>
      </w:r>
      <w:r w:rsidR="007A38AF" w:rsidRPr="00645832">
        <w:rPr>
          <w:rFonts w:ascii="Tahoma" w:hAnsi="Tahoma" w:cs="Tahoma"/>
          <w:sz w:val="24"/>
          <w:szCs w:val="25"/>
        </w:rPr>
        <w:t> :</w:t>
      </w:r>
    </w:p>
    <w:p w:rsidR="00A70F20" w:rsidRPr="00433BA5" w:rsidRDefault="00A70F20" w:rsidP="00DE502E">
      <w:pPr>
        <w:spacing w:line="276" w:lineRule="auto"/>
        <w:ind w:right="50" w:firstLine="1124"/>
        <w:rPr>
          <w:rFonts w:ascii="Tahoma" w:hAnsi="Tahoma" w:cs="Tahoma"/>
          <w:sz w:val="10"/>
          <w:szCs w:val="25"/>
        </w:rPr>
      </w:pPr>
    </w:p>
    <w:p w:rsidR="009C5BB2" w:rsidRPr="00DE502E" w:rsidRDefault="009C5BB2" w:rsidP="007400F7">
      <w:pPr>
        <w:spacing w:line="276" w:lineRule="auto"/>
        <w:ind w:right="50" w:firstLine="1124"/>
        <w:rPr>
          <w:rFonts w:ascii="Tahoma" w:hAnsi="Tahoma" w:cs="Tahoma"/>
          <w:sz w:val="2"/>
          <w:szCs w:val="25"/>
        </w:rPr>
      </w:pPr>
    </w:p>
    <w:p w:rsidR="00872D83" w:rsidRPr="00C14B1C" w:rsidRDefault="007A38AF" w:rsidP="00872D83">
      <w:pPr>
        <w:pStyle w:val="Paragraphedeliste"/>
        <w:numPr>
          <w:ilvl w:val="0"/>
          <w:numId w:val="16"/>
        </w:numPr>
        <w:spacing w:line="276" w:lineRule="auto"/>
        <w:ind w:right="50"/>
        <w:rPr>
          <w:rFonts w:ascii="Tahoma" w:hAnsi="Tahoma" w:cs="Tahoma"/>
          <w:color w:val="auto"/>
          <w:sz w:val="24"/>
          <w:szCs w:val="25"/>
        </w:rPr>
      </w:pPr>
      <w:r w:rsidRPr="00C14B1C">
        <w:rPr>
          <w:rFonts w:ascii="Tahoma" w:hAnsi="Tahoma" w:cs="Tahoma"/>
          <w:color w:val="auto"/>
          <w:sz w:val="24"/>
          <w:szCs w:val="25"/>
        </w:rPr>
        <w:t xml:space="preserve">D’abord à </w:t>
      </w:r>
      <w:r w:rsidR="006E6ACB" w:rsidRPr="00C14B1C">
        <w:rPr>
          <w:rFonts w:ascii="Tahoma" w:hAnsi="Tahoma" w:cs="Tahoma"/>
          <w:color w:val="auto"/>
          <w:sz w:val="24"/>
          <w:szCs w:val="25"/>
        </w:rPr>
        <w:t xml:space="preserve">Maître </w:t>
      </w:r>
      <w:r w:rsidR="00B95036" w:rsidRPr="00C14B1C">
        <w:rPr>
          <w:rFonts w:ascii="Tahoma" w:hAnsi="Tahoma" w:cs="Tahoma"/>
          <w:color w:val="auto"/>
          <w:sz w:val="24"/>
          <w:szCs w:val="25"/>
        </w:rPr>
        <w:t>Pierrot MUKONGO TSHIMANGA</w:t>
      </w:r>
      <w:r w:rsidR="003333C3" w:rsidRPr="00C14B1C">
        <w:rPr>
          <w:rFonts w:ascii="Tahoma" w:hAnsi="Tahoma" w:cs="Tahoma"/>
          <w:color w:val="auto"/>
          <w:sz w:val="24"/>
          <w:szCs w:val="25"/>
        </w:rPr>
        <w:t>,</w:t>
      </w:r>
      <w:r w:rsidR="003E363D" w:rsidRPr="00C14B1C">
        <w:rPr>
          <w:rFonts w:ascii="Tahoma" w:hAnsi="Tahoma" w:cs="Tahoma"/>
          <w:color w:val="auto"/>
          <w:sz w:val="24"/>
          <w:szCs w:val="25"/>
        </w:rPr>
        <w:t xml:space="preserve"> </w:t>
      </w:r>
      <w:r w:rsidR="0026487C" w:rsidRPr="00C14B1C">
        <w:rPr>
          <w:rFonts w:ascii="Tahoma" w:hAnsi="Tahoma" w:cs="Tahoma"/>
          <w:color w:val="auto"/>
          <w:sz w:val="24"/>
          <w:szCs w:val="25"/>
        </w:rPr>
        <w:t>Conseil</w:t>
      </w:r>
      <w:r w:rsidR="00A93EC5" w:rsidRPr="00C14B1C">
        <w:rPr>
          <w:rFonts w:ascii="Tahoma" w:hAnsi="Tahoma" w:cs="Tahoma"/>
          <w:color w:val="auto"/>
          <w:sz w:val="24"/>
          <w:szCs w:val="25"/>
        </w:rPr>
        <w:t xml:space="preserve"> </w:t>
      </w:r>
      <w:r w:rsidR="0026487C" w:rsidRPr="00C14B1C">
        <w:rPr>
          <w:rFonts w:ascii="Tahoma" w:hAnsi="Tahoma" w:cs="Tahoma"/>
          <w:color w:val="auto"/>
          <w:sz w:val="24"/>
          <w:szCs w:val="25"/>
        </w:rPr>
        <w:t xml:space="preserve">de l’appelant </w:t>
      </w:r>
      <w:r w:rsidR="00F956E6" w:rsidRPr="00C14B1C">
        <w:rPr>
          <w:rFonts w:ascii="Tahoma" w:hAnsi="Tahoma" w:cs="Tahoma"/>
          <w:color w:val="auto"/>
          <w:sz w:val="24"/>
          <w:szCs w:val="25"/>
        </w:rPr>
        <w:t xml:space="preserve">Regroupement politique </w:t>
      </w:r>
      <w:r w:rsidR="00F701E9" w:rsidRPr="00C14B1C">
        <w:rPr>
          <w:rFonts w:ascii="Tahoma" w:hAnsi="Tahoma" w:cs="Tahoma"/>
          <w:color w:val="auto"/>
          <w:sz w:val="24"/>
          <w:szCs w:val="25"/>
        </w:rPr>
        <w:t>A2R</w:t>
      </w:r>
      <w:r w:rsidR="00F956E6" w:rsidRPr="00C14B1C">
        <w:rPr>
          <w:rFonts w:ascii="Tahoma" w:hAnsi="Tahoma" w:cs="Tahoma"/>
          <w:color w:val="auto"/>
          <w:sz w:val="24"/>
          <w:szCs w:val="25"/>
        </w:rPr>
        <w:t xml:space="preserve">, </w:t>
      </w:r>
      <w:r w:rsidR="0026487C" w:rsidRPr="00C14B1C">
        <w:rPr>
          <w:rFonts w:ascii="Tahoma" w:hAnsi="Tahoma" w:cs="Tahoma"/>
          <w:color w:val="auto"/>
          <w:sz w:val="24"/>
          <w:szCs w:val="25"/>
        </w:rPr>
        <w:t>qui exposa les faits</w:t>
      </w:r>
      <w:r w:rsidR="00451BD2" w:rsidRPr="00C14B1C">
        <w:rPr>
          <w:rFonts w:ascii="Tahoma" w:hAnsi="Tahoma" w:cs="Tahoma"/>
          <w:color w:val="auto"/>
          <w:sz w:val="24"/>
          <w:szCs w:val="25"/>
        </w:rPr>
        <w:t>,</w:t>
      </w:r>
      <w:r w:rsidR="00100413" w:rsidRPr="00C14B1C">
        <w:rPr>
          <w:rFonts w:ascii="Tahoma" w:hAnsi="Tahoma" w:cs="Tahoma"/>
          <w:color w:val="auto"/>
          <w:sz w:val="24"/>
          <w:szCs w:val="25"/>
        </w:rPr>
        <w:t xml:space="preserve"> </w:t>
      </w:r>
      <w:r w:rsidR="0026487C" w:rsidRPr="00C14B1C">
        <w:rPr>
          <w:rFonts w:ascii="Tahoma" w:hAnsi="Tahoma" w:cs="Tahoma"/>
          <w:color w:val="auto"/>
          <w:sz w:val="24"/>
          <w:szCs w:val="25"/>
        </w:rPr>
        <w:t>présenta ses moyens, plaida et conclut comme suit :</w:t>
      </w:r>
    </w:p>
    <w:p w:rsidR="00AB0FC0" w:rsidRPr="00EA363D" w:rsidRDefault="00AB0FC0" w:rsidP="00AB0FC0">
      <w:pPr>
        <w:pStyle w:val="Paragraphedeliste"/>
        <w:spacing w:line="276" w:lineRule="auto"/>
        <w:ind w:right="50" w:firstLine="0"/>
        <w:rPr>
          <w:rFonts w:ascii="Tahoma" w:hAnsi="Tahoma" w:cs="Tahoma"/>
          <w:sz w:val="10"/>
          <w:szCs w:val="25"/>
        </w:rPr>
      </w:pPr>
    </w:p>
    <w:p w:rsidR="00116BE8" w:rsidRPr="00F17874" w:rsidRDefault="00C14B1C" w:rsidP="00F17874">
      <w:pPr>
        <w:pStyle w:val="Paragraphedeliste"/>
        <w:numPr>
          <w:ilvl w:val="0"/>
          <w:numId w:val="25"/>
        </w:numPr>
        <w:spacing w:line="276" w:lineRule="auto"/>
        <w:ind w:right="50"/>
        <w:rPr>
          <w:rFonts w:ascii="Tahoma" w:hAnsi="Tahoma" w:cs="Tahoma"/>
          <w:b/>
          <w:sz w:val="24"/>
          <w:szCs w:val="25"/>
        </w:rPr>
      </w:pPr>
      <w:r w:rsidRPr="00F17874">
        <w:rPr>
          <w:rFonts w:ascii="Tahoma" w:hAnsi="Tahoma" w:cs="Tahoma"/>
          <w:b/>
          <w:sz w:val="24"/>
          <w:szCs w:val="25"/>
        </w:rPr>
        <w:t xml:space="preserve">Dispositif </w:t>
      </w:r>
      <w:r w:rsidRPr="00F17874">
        <w:rPr>
          <w:rFonts w:ascii="Tahoma" w:hAnsi="Tahoma" w:cs="Tahoma"/>
          <w:b/>
          <w:sz w:val="24"/>
          <w:szCs w:val="25"/>
          <w:u w:val="single"/>
        </w:rPr>
        <w:t xml:space="preserve">de </w:t>
      </w:r>
      <w:r w:rsidR="00F17874" w:rsidRPr="00F17874">
        <w:rPr>
          <w:rFonts w:ascii="Tahoma" w:hAnsi="Tahoma" w:cs="Tahoma"/>
          <w:b/>
          <w:sz w:val="24"/>
          <w:szCs w:val="25"/>
          <w:u w:val="single"/>
        </w:rPr>
        <w:t>la note de plaidoirie pour l’appelant :</w:t>
      </w:r>
    </w:p>
    <w:p w:rsidR="00116BE8" w:rsidRPr="00116BE8" w:rsidRDefault="00116BE8" w:rsidP="00E82EB3">
      <w:pPr>
        <w:pStyle w:val="Paragraphedeliste"/>
        <w:spacing w:line="276" w:lineRule="auto"/>
        <w:ind w:left="0" w:right="50" w:firstLine="0"/>
        <w:rPr>
          <w:rFonts w:ascii="Tahoma" w:hAnsi="Tahoma" w:cs="Tahoma"/>
          <w:sz w:val="10"/>
          <w:szCs w:val="25"/>
        </w:rPr>
      </w:pPr>
    </w:p>
    <w:p w:rsidR="00B34A5A" w:rsidRPr="00F17874" w:rsidRDefault="00B34A5A" w:rsidP="00B34A5A">
      <w:pPr>
        <w:pStyle w:val="Paragraphedeliste"/>
        <w:spacing w:line="276" w:lineRule="auto"/>
        <w:ind w:left="0" w:right="50" w:firstLine="0"/>
        <w:rPr>
          <w:rFonts w:ascii="Tahoma" w:hAnsi="Tahoma" w:cs="Tahoma"/>
          <w:sz w:val="6"/>
          <w:szCs w:val="25"/>
        </w:rPr>
      </w:pPr>
    </w:p>
    <w:p w:rsidR="00FD6981" w:rsidRPr="00FD6981" w:rsidRDefault="00FD6981" w:rsidP="00073C5B">
      <w:pPr>
        <w:pStyle w:val="Paragraphedeliste"/>
        <w:spacing w:line="276" w:lineRule="auto"/>
        <w:ind w:left="0" w:right="50" w:firstLine="709"/>
        <w:rPr>
          <w:rFonts w:ascii="Tahoma" w:hAnsi="Tahoma" w:cs="Tahoma"/>
          <w:b/>
          <w:sz w:val="24"/>
          <w:szCs w:val="25"/>
        </w:rPr>
      </w:pPr>
      <w:r w:rsidRPr="00FD6981">
        <w:rPr>
          <w:rFonts w:ascii="Tahoma" w:hAnsi="Tahoma" w:cs="Tahoma"/>
          <w:b/>
          <w:sz w:val="24"/>
          <w:szCs w:val="25"/>
        </w:rPr>
        <w:t>Par</w:t>
      </w:r>
      <w:r w:rsidR="000B3272">
        <w:rPr>
          <w:rFonts w:ascii="Tahoma" w:hAnsi="Tahoma" w:cs="Tahoma"/>
          <w:b/>
          <w:sz w:val="24"/>
          <w:szCs w:val="25"/>
        </w:rPr>
        <w:t xml:space="preserve"> </w:t>
      </w:r>
      <w:r w:rsidR="00333040">
        <w:rPr>
          <w:rFonts w:ascii="Tahoma" w:hAnsi="Tahoma" w:cs="Tahoma"/>
          <w:b/>
          <w:sz w:val="24"/>
          <w:szCs w:val="25"/>
        </w:rPr>
        <w:t xml:space="preserve"> </w:t>
      </w:r>
      <w:r w:rsidRPr="00FD6981">
        <w:rPr>
          <w:rFonts w:ascii="Tahoma" w:hAnsi="Tahoma" w:cs="Tahoma"/>
          <w:b/>
          <w:sz w:val="24"/>
          <w:szCs w:val="25"/>
        </w:rPr>
        <w:t xml:space="preserve">ces </w:t>
      </w:r>
      <w:r w:rsidR="000B3272">
        <w:rPr>
          <w:rFonts w:ascii="Tahoma" w:hAnsi="Tahoma" w:cs="Tahoma"/>
          <w:b/>
          <w:sz w:val="24"/>
          <w:szCs w:val="25"/>
        </w:rPr>
        <w:t xml:space="preserve"> </w:t>
      </w:r>
      <w:r w:rsidR="002C2263">
        <w:rPr>
          <w:rFonts w:ascii="Tahoma" w:hAnsi="Tahoma" w:cs="Tahoma"/>
          <w:b/>
          <w:sz w:val="24"/>
          <w:szCs w:val="25"/>
        </w:rPr>
        <w:t>motifs</w:t>
      </w:r>
      <w:r w:rsidRPr="00FD6981">
        <w:rPr>
          <w:rFonts w:ascii="Tahoma" w:hAnsi="Tahoma" w:cs="Tahoma"/>
          <w:b/>
          <w:sz w:val="24"/>
          <w:szCs w:val="25"/>
        </w:rPr>
        <w:t>,</w:t>
      </w:r>
    </w:p>
    <w:p w:rsidR="00FD6981" w:rsidRPr="00AB714D" w:rsidRDefault="00FD6981" w:rsidP="00073C5B">
      <w:pPr>
        <w:pStyle w:val="Paragraphedeliste"/>
        <w:spacing w:line="276" w:lineRule="auto"/>
        <w:ind w:left="0" w:right="50" w:firstLine="709"/>
        <w:rPr>
          <w:rFonts w:ascii="Tahoma" w:hAnsi="Tahoma" w:cs="Tahoma"/>
          <w:b/>
          <w:sz w:val="8"/>
          <w:szCs w:val="25"/>
        </w:rPr>
      </w:pPr>
    </w:p>
    <w:p w:rsidR="002505D4" w:rsidRDefault="006E3FCE" w:rsidP="00073C5B">
      <w:pPr>
        <w:pStyle w:val="Paragraphedeliste"/>
        <w:spacing w:line="276" w:lineRule="auto"/>
        <w:ind w:left="0" w:right="50" w:firstLine="709"/>
        <w:rPr>
          <w:rFonts w:ascii="Tahoma" w:hAnsi="Tahoma" w:cs="Tahoma"/>
          <w:b/>
          <w:sz w:val="24"/>
          <w:szCs w:val="25"/>
        </w:rPr>
      </w:pPr>
      <w:r>
        <w:rPr>
          <w:rFonts w:ascii="Tahoma" w:hAnsi="Tahoma" w:cs="Tahoma"/>
          <w:b/>
          <w:sz w:val="24"/>
          <w:szCs w:val="25"/>
        </w:rPr>
        <w:t xml:space="preserve">Plaise au Conseil d’Etat </w:t>
      </w:r>
      <w:proofErr w:type="gramStart"/>
      <w:r>
        <w:rPr>
          <w:rFonts w:ascii="Tahoma" w:hAnsi="Tahoma" w:cs="Tahoma"/>
          <w:b/>
          <w:sz w:val="24"/>
          <w:szCs w:val="25"/>
        </w:rPr>
        <w:t xml:space="preserve">de  </w:t>
      </w:r>
      <w:r w:rsidR="00FD6981" w:rsidRPr="00FD6981">
        <w:rPr>
          <w:rFonts w:ascii="Tahoma" w:hAnsi="Tahoma" w:cs="Tahoma"/>
          <w:b/>
          <w:sz w:val="24"/>
          <w:szCs w:val="25"/>
        </w:rPr>
        <w:t>:</w:t>
      </w:r>
      <w:proofErr w:type="gramEnd"/>
      <w:r w:rsidR="001F19A1" w:rsidRPr="00FD6981">
        <w:rPr>
          <w:rFonts w:ascii="Tahoma" w:hAnsi="Tahoma" w:cs="Tahoma"/>
          <w:b/>
          <w:sz w:val="24"/>
          <w:szCs w:val="25"/>
        </w:rPr>
        <w:t xml:space="preserve"> </w:t>
      </w:r>
    </w:p>
    <w:p w:rsidR="00C77C6F" w:rsidRPr="004E5C36" w:rsidRDefault="00C77C6F" w:rsidP="00073C5B">
      <w:pPr>
        <w:pStyle w:val="Paragraphedeliste"/>
        <w:spacing w:line="276" w:lineRule="auto"/>
        <w:ind w:left="0" w:right="50" w:firstLine="709"/>
        <w:rPr>
          <w:rFonts w:ascii="Tahoma" w:hAnsi="Tahoma" w:cs="Tahoma"/>
          <w:b/>
          <w:sz w:val="10"/>
          <w:szCs w:val="25"/>
        </w:rPr>
      </w:pPr>
    </w:p>
    <w:p w:rsidR="00F24202" w:rsidRDefault="006E3FCE"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Dire recevable et </w:t>
      </w:r>
      <w:r w:rsidR="00FC6215">
        <w:rPr>
          <w:rFonts w:ascii="Tahoma" w:hAnsi="Tahoma" w:cs="Tahoma"/>
          <w:sz w:val="24"/>
          <w:szCs w:val="25"/>
        </w:rPr>
        <w:t xml:space="preserve">amplement </w:t>
      </w:r>
      <w:r w:rsidR="00C77C6F">
        <w:rPr>
          <w:rFonts w:ascii="Tahoma" w:hAnsi="Tahoma" w:cs="Tahoma"/>
          <w:sz w:val="24"/>
          <w:szCs w:val="25"/>
        </w:rPr>
        <w:t xml:space="preserve">fondé </w:t>
      </w:r>
      <w:r w:rsidR="00477B25">
        <w:rPr>
          <w:rFonts w:ascii="Tahoma" w:hAnsi="Tahoma" w:cs="Tahoma"/>
          <w:sz w:val="24"/>
          <w:szCs w:val="25"/>
        </w:rPr>
        <w:t xml:space="preserve">le présent </w:t>
      </w:r>
      <w:r w:rsidR="00FC6215">
        <w:rPr>
          <w:rFonts w:ascii="Tahoma" w:hAnsi="Tahoma" w:cs="Tahoma"/>
          <w:sz w:val="24"/>
          <w:szCs w:val="25"/>
        </w:rPr>
        <w:t>« </w:t>
      </w:r>
      <w:r w:rsidR="00477B25">
        <w:rPr>
          <w:rFonts w:ascii="Tahoma" w:hAnsi="Tahoma" w:cs="Tahoma"/>
          <w:sz w:val="24"/>
          <w:szCs w:val="25"/>
        </w:rPr>
        <w:t>appel ;</w:t>
      </w:r>
    </w:p>
    <w:p w:rsidR="00096DE2" w:rsidRPr="00AB714D" w:rsidRDefault="00096DE2" w:rsidP="00B733FC">
      <w:pPr>
        <w:pStyle w:val="Paragraphedeliste"/>
        <w:spacing w:line="276" w:lineRule="auto"/>
        <w:ind w:left="0" w:right="50" w:firstLine="0"/>
        <w:rPr>
          <w:rFonts w:ascii="Tahoma" w:hAnsi="Tahoma" w:cs="Tahoma"/>
          <w:sz w:val="10"/>
          <w:szCs w:val="25"/>
        </w:rPr>
      </w:pPr>
    </w:p>
    <w:p w:rsidR="00F24202" w:rsidRDefault="00F24202"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096DE2">
        <w:rPr>
          <w:rFonts w:ascii="Tahoma" w:hAnsi="Tahoma" w:cs="Tahoma"/>
          <w:sz w:val="24"/>
          <w:szCs w:val="25"/>
        </w:rPr>
        <w:t xml:space="preserve">Constater les écarts </w:t>
      </w:r>
      <w:r w:rsidR="00AB714D">
        <w:rPr>
          <w:rFonts w:ascii="Tahoma" w:hAnsi="Tahoma" w:cs="Tahoma"/>
          <w:sz w:val="24"/>
          <w:szCs w:val="25"/>
        </w:rPr>
        <w:t xml:space="preserve"> </w:t>
      </w:r>
      <w:r w:rsidR="00096DE2">
        <w:rPr>
          <w:rFonts w:ascii="Tahoma" w:hAnsi="Tahoma" w:cs="Tahoma"/>
          <w:sz w:val="24"/>
          <w:szCs w:val="25"/>
        </w:rPr>
        <w:t xml:space="preserve">et irrégularités </w:t>
      </w:r>
      <w:r w:rsidR="00AB714D">
        <w:rPr>
          <w:rFonts w:ascii="Tahoma" w:hAnsi="Tahoma" w:cs="Tahoma"/>
          <w:sz w:val="24"/>
          <w:szCs w:val="25"/>
        </w:rPr>
        <w:t xml:space="preserve"> </w:t>
      </w:r>
      <w:r w:rsidR="00096DE2">
        <w:rPr>
          <w:rFonts w:ascii="Tahoma" w:hAnsi="Tahoma" w:cs="Tahoma"/>
          <w:sz w:val="24"/>
          <w:szCs w:val="25"/>
        </w:rPr>
        <w:t>ici</w:t>
      </w:r>
      <w:r w:rsidR="003C15A1">
        <w:rPr>
          <w:rFonts w:ascii="Tahoma" w:hAnsi="Tahoma" w:cs="Tahoma"/>
          <w:sz w:val="24"/>
          <w:szCs w:val="25"/>
        </w:rPr>
        <w:t xml:space="preserve"> </w:t>
      </w:r>
      <w:r w:rsidR="00AB714D">
        <w:rPr>
          <w:rFonts w:ascii="Tahoma" w:hAnsi="Tahoma" w:cs="Tahoma"/>
          <w:sz w:val="24"/>
          <w:szCs w:val="25"/>
        </w:rPr>
        <w:t xml:space="preserve"> </w:t>
      </w:r>
      <w:r w:rsidR="00096DE2">
        <w:rPr>
          <w:rFonts w:ascii="Tahoma" w:hAnsi="Tahoma" w:cs="Tahoma"/>
          <w:sz w:val="24"/>
          <w:szCs w:val="25"/>
        </w:rPr>
        <w:t>relevées</w:t>
      </w:r>
      <w:r w:rsidR="003C15A1">
        <w:rPr>
          <w:rFonts w:ascii="Tahoma" w:hAnsi="Tahoma" w:cs="Tahoma"/>
          <w:sz w:val="24"/>
          <w:szCs w:val="25"/>
        </w:rPr>
        <w:t> ;</w:t>
      </w:r>
      <w:r w:rsidR="00096DE2">
        <w:rPr>
          <w:rFonts w:ascii="Tahoma" w:hAnsi="Tahoma" w:cs="Tahoma"/>
          <w:sz w:val="24"/>
          <w:szCs w:val="25"/>
        </w:rPr>
        <w:t xml:space="preserve">  </w:t>
      </w:r>
    </w:p>
    <w:p w:rsidR="00721401" w:rsidRDefault="00721401" w:rsidP="00B733FC">
      <w:pPr>
        <w:pStyle w:val="Paragraphedeliste"/>
        <w:spacing w:line="276" w:lineRule="auto"/>
        <w:ind w:left="0" w:right="50" w:firstLine="0"/>
        <w:rPr>
          <w:rFonts w:ascii="Tahoma" w:hAnsi="Tahoma" w:cs="Tahoma"/>
          <w:sz w:val="24"/>
          <w:szCs w:val="25"/>
        </w:rPr>
      </w:pPr>
    </w:p>
    <w:p w:rsidR="007D2349" w:rsidRPr="00E27471" w:rsidRDefault="007D2349" w:rsidP="007D2349">
      <w:pPr>
        <w:spacing w:after="0"/>
        <w:ind w:left="0" w:right="0"/>
        <w:rPr>
          <w:rFonts w:ascii="Tahoma" w:hAnsi="Tahoma" w:cs="Tahoma"/>
          <w:b/>
          <w:sz w:val="23"/>
          <w:szCs w:val="23"/>
          <w:u w:val="single"/>
        </w:rPr>
      </w:pPr>
      <w:r w:rsidRPr="00E27471">
        <w:rPr>
          <w:rFonts w:ascii="Tahoma" w:hAnsi="Tahoma" w:cs="Tahoma"/>
          <w:b/>
          <w:sz w:val="23"/>
          <w:szCs w:val="23"/>
          <w:u w:val="single"/>
        </w:rPr>
        <w:lastRenderedPageBreak/>
        <w:t>REA. 289</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u w:val="single"/>
        </w:rPr>
        <w:t>Quatr</w:t>
      </w:r>
      <w:r w:rsidRPr="00E27471">
        <w:rPr>
          <w:rFonts w:ascii="Tahoma" w:hAnsi="Tahoma" w:cs="Tahoma"/>
          <w:b/>
          <w:sz w:val="23"/>
          <w:szCs w:val="23"/>
          <w:u w:val="single"/>
        </w:rPr>
        <w:t>ième feuillet</w:t>
      </w:r>
    </w:p>
    <w:p w:rsidR="00A93D12" w:rsidRPr="007D2349" w:rsidRDefault="00A93D12" w:rsidP="00B733FC">
      <w:pPr>
        <w:pStyle w:val="Paragraphedeliste"/>
        <w:spacing w:line="276" w:lineRule="auto"/>
        <w:ind w:left="0" w:right="50" w:firstLine="0"/>
        <w:rPr>
          <w:rFonts w:ascii="Tahoma" w:hAnsi="Tahoma" w:cs="Tahoma"/>
          <w:sz w:val="24"/>
          <w:szCs w:val="25"/>
        </w:rPr>
      </w:pPr>
    </w:p>
    <w:p w:rsidR="00B226D2" w:rsidRDefault="0072140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0C0842">
        <w:rPr>
          <w:rFonts w:ascii="Tahoma" w:hAnsi="Tahoma" w:cs="Tahoma"/>
          <w:sz w:val="24"/>
          <w:szCs w:val="25"/>
        </w:rPr>
        <w:tab/>
        <w:t xml:space="preserve">Dire </w:t>
      </w:r>
      <w:r w:rsidR="0098520C">
        <w:rPr>
          <w:rFonts w:ascii="Tahoma" w:hAnsi="Tahoma" w:cs="Tahoma"/>
          <w:sz w:val="24"/>
          <w:szCs w:val="25"/>
        </w:rPr>
        <w:t>que le premier juge a mal dit le droit</w:t>
      </w:r>
      <w:r w:rsidR="00FC3357">
        <w:rPr>
          <w:rFonts w:ascii="Tahoma" w:hAnsi="Tahoma" w:cs="Tahoma"/>
          <w:sz w:val="24"/>
          <w:szCs w:val="25"/>
        </w:rPr>
        <w:t> ;</w:t>
      </w:r>
    </w:p>
    <w:p w:rsidR="00B226D2" w:rsidRPr="0040190C" w:rsidRDefault="00B226D2" w:rsidP="00B733FC">
      <w:pPr>
        <w:pStyle w:val="Paragraphedeliste"/>
        <w:spacing w:line="276" w:lineRule="auto"/>
        <w:ind w:left="0" w:right="50" w:firstLine="0"/>
        <w:rPr>
          <w:rFonts w:ascii="Tahoma" w:hAnsi="Tahoma" w:cs="Tahoma"/>
          <w:sz w:val="8"/>
          <w:szCs w:val="25"/>
        </w:rPr>
      </w:pPr>
    </w:p>
    <w:p w:rsidR="000C0842" w:rsidRDefault="00B226D2"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66231D">
        <w:rPr>
          <w:rFonts w:ascii="Tahoma" w:hAnsi="Tahoma" w:cs="Tahoma"/>
          <w:sz w:val="24"/>
          <w:szCs w:val="25"/>
        </w:rPr>
        <w:tab/>
        <w:t xml:space="preserve">En conséquence, annuler l’arrêt </w:t>
      </w:r>
      <w:r w:rsidR="0040190C">
        <w:rPr>
          <w:rFonts w:ascii="Tahoma" w:hAnsi="Tahoma" w:cs="Tahoma"/>
          <w:sz w:val="24"/>
          <w:szCs w:val="25"/>
        </w:rPr>
        <w:t>entrepris dans « toutes ses dispositions ;</w:t>
      </w:r>
      <w:r w:rsidR="00721401">
        <w:rPr>
          <w:rFonts w:ascii="Tahoma" w:hAnsi="Tahoma" w:cs="Tahoma"/>
          <w:sz w:val="24"/>
          <w:szCs w:val="25"/>
        </w:rPr>
        <w:tab/>
      </w:r>
    </w:p>
    <w:p w:rsidR="000C0842" w:rsidRPr="007D2349" w:rsidRDefault="000C0842" w:rsidP="00B733FC">
      <w:pPr>
        <w:pStyle w:val="Paragraphedeliste"/>
        <w:spacing w:line="276" w:lineRule="auto"/>
        <w:ind w:left="0" w:right="50" w:firstLine="0"/>
        <w:rPr>
          <w:rFonts w:ascii="Tahoma" w:hAnsi="Tahoma" w:cs="Tahoma"/>
          <w:sz w:val="8"/>
          <w:szCs w:val="25"/>
        </w:rPr>
      </w:pPr>
    </w:p>
    <w:p w:rsidR="00B71D53" w:rsidRDefault="0040190C"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272F60">
        <w:rPr>
          <w:rFonts w:ascii="Tahoma" w:hAnsi="Tahoma" w:cs="Tahoma"/>
          <w:sz w:val="24"/>
          <w:szCs w:val="25"/>
        </w:rPr>
        <w:t xml:space="preserve">Faisant ce qu’aurait dû faire le premier juge, </w:t>
      </w:r>
      <w:r w:rsidR="009B7609">
        <w:rPr>
          <w:rFonts w:ascii="Tahoma" w:hAnsi="Tahoma" w:cs="Tahoma"/>
          <w:sz w:val="24"/>
          <w:szCs w:val="25"/>
        </w:rPr>
        <w:t>« </w:t>
      </w:r>
      <w:r w:rsidR="00272F60">
        <w:rPr>
          <w:rFonts w:ascii="Tahoma" w:hAnsi="Tahoma" w:cs="Tahoma"/>
          <w:sz w:val="24"/>
          <w:szCs w:val="25"/>
        </w:rPr>
        <w:t xml:space="preserve">infirmer les résultats </w:t>
      </w:r>
      <w:r w:rsidR="006B3D34">
        <w:rPr>
          <w:rFonts w:ascii="Tahoma" w:hAnsi="Tahoma" w:cs="Tahoma"/>
          <w:sz w:val="24"/>
          <w:szCs w:val="25"/>
        </w:rPr>
        <w:t>provisoires proclamés par la CENI</w:t>
      </w:r>
      <w:r w:rsidR="0017560B">
        <w:rPr>
          <w:rFonts w:ascii="Tahoma" w:hAnsi="Tahoma" w:cs="Tahoma"/>
          <w:sz w:val="24"/>
          <w:szCs w:val="25"/>
        </w:rPr>
        <w:t xml:space="preserve"> </w:t>
      </w:r>
      <w:r w:rsidR="009B7609">
        <w:rPr>
          <w:rFonts w:ascii="Tahoma" w:hAnsi="Tahoma" w:cs="Tahoma"/>
          <w:sz w:val="24"/>
          <w:szCs w:val="25"/>
        </w:rPr>
        <w:t>« </w:t>
      </w:r>
      <w:r w:rsidR="0017560B">
        <w:rPr>
          <w:rFonts w:ascii="Tahoma" w:hAnsi="Tahoma" w:cs="Tahoma"/>
          <w:sz w:val="24"/>
          <w:szCs w:val="25"/>
        </w:rPr>
        <w:t>contenue dans sa décision n</w:t>
      </w:r>
      <w:r w:rsidR="008E6A05">
        <w:rPr>
          <w:rFonts w:ascii="Tahoma" w:hAnsi="Tahoma" w:cs="Tahoma"/>
          <w:sz w:val="24"/>
          <w:szCs w:val="25"/>
        </w:rPr>
        <w:t>°</w:t>
      </w:r>
      <w:r w:rsidR="0017560B">
        <w:rPr>
          <w:rFonts w:ascii="Tahoma" w:hAnsi="Tahoma" w:cs="Tahoma"/>
          <w:sz w:val="24"/>
          <w:szCs w:val="25"/>
        </w:rPr>
        <w:t>004/CENI/</w:t>
      </w:r>
      <w:r w:rsidR="00513ECF">
        <w:rPr>
          <w:rFonts w:ascii="Tahoma" w:hAnsi="Tahoma" w:cs="Tahoma"/>
          <w:sz w:val="24"/>
          <w:szCs w:val="25"/>
        </w:rPr>
        <w:t>AP/2024</w:t>
      </w:r>
      <w:r w:rsidR="009B7609">
        <w:rPr>
          <w:rFonts w:ascii="Tahoma" w:hAnsi="Tahoma" w:cs="Tahoma"/>
          <w:sz w:val="24"/>
          <w:szCs w:val="25"/>
        </w:rPr>
        <w:t xml:space="preserve"> du 21 </w:t>
      </w:r>
      <w:r w:rsidR="005211DE">
        <w:rPr>
          <w:rFonts w:ascii="Tahoma" w:hAnsi="Tahoma" w:cs="Tahoma"/>
          <w:sz w:val="24"/>
          <w:szCs w:val="25"/>
        </w:rPr>
        <w:t>« </w:t>
      </w:r>
      <w:r w:rsidR="009B7609">
        <w:rPr>
          <w:rFonts w:ascii="Tahoma" w:hAnsi="Tahoma" w:cs="Tahoma"/>
          <w:sz w:val="24"/>
          <w:szCs w:val="25"/>
        </w:rPr>
        <w:t xml:space="preserve">janvier 2024, en ce qui concerne </w:t>
      </w:r>
      <w:r w:rsidR="005211DE">
        <w:rPr>
          <w:rFonts w:ascii="Tahoma" w:hAnsi="Tahoma" w:cs="Tahoma"/>
          <w:sz w:val="24"/>
          <w:szCs w:val="25"/>
        </w:rPr>
        <w:t xml:space="preserve">la circonscription « électorale de </w:t>
      </w:r>
      <w:proofErr w:type="spellStart"/>
      <w:r w:rsidR="005211DE">
        <w:rPr>
          <w:rFonts w:ascii="Tahoma" w:hAnsi="Tahoma" w:cs="Tahoma"/>
          <w:sz w:val="24"/>
          <w:szCs w:val="25"/>
        </w:rPr>
        <w:t>Kimbanseke</w:t>
      </w:r>
      <w:proofErr w:type="spellEnd"/>
      <w:r w:rsidR="00B71D53">
        <w:rPr>
          <w:rFonts w:ascii="Tahoma" w:hAnsi="Tahoma" w:cs="Tahoma"/>
          <w:sz w:val="24"/>
          <w:szCs w:val="25"/>
        </w:rPr>
        <w:t> ;</w:t>
      </w:r>
    </w:p>
    <w:p w:rsidR="00B71D53" w:rsidRPr="007D2349" w:rsidRDefault="00B71D53" w:rsidP="00B733FC">
      <w:pPr>
        <w:pStyle w:val="Paragraphedeliste"/>
        <w:spacing w:line="276" w:lineRule="auto"/>
        <w:ind w:left="0" w:right="50" w:firstLine="0"/>
        <w:rPr>
          <w:rFonts w:ascii="Tahoma" w:hAnsi="Tahoma" w:cs="Tahoma"/>
          <w:sz w:val="10"/>
          <w:szCs w:val="25"/>
        </w:rPr>
      </w:pPr>
    </w:p>
    <w:p w:rsidR="00246BC9" w:rsidRPr="006B28BD" w:rsidRDefault="00B71D53"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w:t>
      </w:r>
      <w:r>
        <w:rPr>
          <w:rFonts w:ascii="Tahoma" w:hAnsi="Tahoma" w:cs="Tahoma"/>
          <w:sz w:val="24"/>
          <w:szCs w:val="25"/>
        </w:rPr>
        <w:tab/>
        <w:t xml:space="preserve">Redresser lesdits résultats en proclamant en « premier lieu élu député provincial de </w:t>
      </w:r>
      <w:proofErr w:type="spellStart"/>
      <w:r>
        <w:rPr>
          <w:rFonts w:ascii="Tahoma" w:hAnsi="Tahoma" w:cs="Tahoma"/>
          <w:sz w:val="24"/>
          <w:szCs w:val="25"/>
        </w:rPr>
        <w:t>Kimbanseke</w:t>
      </w:r>
      <w:proofErr w:type="spellEnd"/>
      <w:r>
        <w:rPr>
          <w:rFonts w:ascii="Tahoma" w:hAnsi="Tahoma" w:cs="Tahoma"/>
          <w:sz w:val="24"/>
          <w:szCs w:val="25"/>
        </w:rPr>
        <w:t>, « Monsieur MUYAYU MUFENGI NONO du Regroupement « politique A2R </w:t>
      </w:r>
      <w:r w:rsidR="006B3D34">
        <w:rPr>
          <w:rFonts w:ascii="Tahoma" w:hAnsi="Tahoma" w:cs="Tahoma"/>
          <w:sz w:val="24"/>
          <w:szCs w:val="25"/>
        </w:rPr>
        <w:t xml:space="preserve"> </w:t>
      </w:r>
    </w:p>
    <w:p w:rsidR="004C3B41" w:rsidRPr="00AB7350" w:rsidRDefault="004C3B41" w:rsidP="00B733FC">
      <w:pPr>
        <w:pStyle w:val="Paragraphedeliste"/>
        <w:spacing w:line="276" w:lineRule="auto"/>
        <w:ind w:left="0" w:right="50" w:firstLine="0"/>
        <w:rPr>
          <w:rFonts w:ascii="Tahoma" w:hAnsi="Tahoma" w:cs="Tahoma"/>
          <w:sz w:val="2"/>
          <w:szCs w:val="25"/>
        </w:rPr>
      </w:pPr>
    </w:p>
    <w:p w:rsidR="00544D26" w:rsidRPr="00544D26" w:rsidRDefault="00544D26" w:rsidP="00B733FC">
      <w:pPr>
        <w:pStyle w:val="Paragraphedeliste"/>
        <w:spacing w:line="276" w:lineRule="auto"/>
        <w:ind w:left="0" w:right="50" w:firstLine="0"/>
        <w:rPr>
          <w:rFonts w:ascii="Tahoma" w:hAnsi="Tahoma" w:cs="Tahoma"/>
          <w:b/>
          <w:sz w:val="4"/>
          <w:szCs w:val="25"/>
        </w:rPr>
      </w:pPr>
    </w:p>
    <w:p w:rsidR="00B733FC" w:rsidRPr="00F62855" w:rsidRDefault="004C3B41" w:rsidP="00B733FC">
      <w:pPr>
        <w:pStyle w:val="Paragraphedeliste"/>
        <w:spacing w:line="276" w:lineRule="auto"/>
        <w:ind w:left="0" w:right="50" w:firstLine="0"/>
        <w:rPr>
          <w:rFonts w:ascii="Tahoma" w:hAnsi="Tahoma" w:cs="Tahoma"/>
          <w:sz w:val="24"/>
          <w:szCs w:val="25"/>
        </w:rPr>
      </w:pPr>
      <w:r w:rsidRPr="00781922">
        <w:rPr>
          <w:rFonts w:ascii="Tahoma" w:hAnsi="Tahoma" w:cs="Tahoma"/>
          <w:sz w:val="24"/>
          <w:szCs w:val="25"/>
        </w:rPr>
        <w:t>«</w:t>
      </w:r>
      <w:r>
        <w:rPr>
          <w:rFonts w:ascii="Tahoma" w:hAnsi="Tahoma" w:cs="Tahoma"/>
          <w:b/>
          <w:sz w:val="24"/>
          <w:szCs w:val="25"/>
        </w:rPr>
        <w:t> </w:t>
      </w:r>
      <w:r w:rsidR="00813C5F">
        <w:rPr>
          <w:rFonts w:ascii="Tahoma" w:hAnsi="Tahoma" w:cs="Tahoma"/>
          <w:sz w:val="24"/>
          <w:szCs w:val="25"/>
        </w:rPr>
        <w:t>Et ce sera justice</w:t>
      </w:r>
      <w:r w:rsidR="00781922">
        <w:rPr>
          <w:rFonts w:ascii="Tahoma" w:hAnsi="Tahoma" w:cs="Tahoma"/>
          <w:sz w:val="24"/>
          <w:szCs w:val="25"/>
        </w:rPr>
        <w:t> »</w:t>
      </w:r>
      <w:r w:rsidR="00811A42">
        <w:rPr>
          <w:rFonts w:ascii="Tahoma" w:hAnsi="Tahoma" w:cs="Tahoma"/>
          <w:sz w:val="24"/>
          <w:szCs w:val="25"/>
        </w:rPr>
        <w:t>.</w:t>
      </w:r>
    </w:p>
    <w:p w:rsidR="00B733FC" w:rsidRDefault="00B733FC" w:rsidP="00B733FC">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1552" behindDoc="0" locked="0" layoutInCell="1" allowOverlap="1" wp14:anchorId="777862F8" wp14:editId="6079B2E9">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721250" w:rsidRPr="004016F0" w:rsidRDefault="00721250" w:rsidP="00343CEA">
      <w:pPr>
        <w:spacing w:line="276" w:lineRule="auto"/>
        <w:ind w:left="0" w:firstLine="0"/>
        <w:rPr>
          <w:rFonts w:ascii="Tahoma" w:hAnsi="Tahoma" w:cs="Tahoma"/>
          <w:color w:val="auto"/>
          <w:sz w:val="4"/>
          <w:szCs w:val="25"/>
        </w:rPr>
      </w:pPr>
    </w:p>
    <w:p w:rsidR="00A13CC1" w:rsidRPr="00D702AC" w:rsidRDefault="00343CEA" w:rsidP="00343CEA">
      <w:pPr>
        <w:pStyle w:val="Paragraphedeliste"/>
        <w:numPr>
          <w:ilvl w:val="0"/>
          <w:numId w:val="16"/>
        </w:numPr>
        <w:spacing w:line="276" w:lineRule="auto"/>
        <w:ind w:left="0" w:firstLine="360"/>
        <w:rPr>
          <w:rFonts w:ascii="Tahoma" w:hAnsi="Tahoma" w:cs="Tahoma"/>
          <w:color w:val="auto"/>
          <w:sz w:val="24"/>
          <w:szCs w:val="25"/>
        </w:rPr>
      </w:pPr>
      <w:r w:rsidRPr="00B063FC">
        <w:rPr>
          <w:rFonts w:ascii="Tahoma" w:hAnsi="Tahoma" w:cs="Tahoma"/>
          <w:color w:val="auto"/>
          <w:sz w:val="24"/>
          <w:szCs w:val="25"/>
        </w:rPr>
        <w:t xml:space="preserve">Ensuite </w:t>
      </w:r>
      <w:r w:rsidR="002F63D6" w:rsidRPr="00B063FC">
        <w:rPr>
          <w:rFonts w:ascii="Tahoma" w:hAnsi="Tahoma" w:cs="Tahoma"/>
          <w:color w:val="auto"/>
          <w:sz w:val="24"/>
          <w:szCs w:val="25"/>
        </w:rPr>
        <w:t xml:space="preserve">la parole fut accordée </w:t>
      </w:r>
      <w:r w:rsidR="00ED09FC" w:rsidRPr="00B063FC">
        <w:rPr>
          <w:rFonts w:ascii="Tahoma" w:hAnsi="Tahoma" w:cs="Tahoma"/>
          <w:color w:val="auto"/>
          <w:sz w:val="24"/>
          <w:szCs w:val="25"/>
        </w:rPr>
        <w:t xml:space="preserve">à Maître KAFUTI et </w:t>
      </w:r>
      <w:r w:rsidR="002F63D6" w:rsidRPr="00B063FC">
        <w:rPr>
          <w:rFonts w:ascii="Tahoma" w:hAnsi="Tahoma" w:cs="Tahoma"/>
          <w:color w:val="auto"/>
          <w:sz w:val="24"/>
          <w:szCs w:val="25"/>
        </w:rPr>
        <w:t xml:space="preserve"> </w:t>
      </w:r>
      <w:r w:rsidR="00DD188F" w:rsidRPr="00B063FC">
        <w:rPr>
          <w:rFonts w:ascii="Tahoma" w:hAnsi="Tahoma" w:cs="Tahoma"/>
          <w:color w:val="auto"/>
          <w:sz w:val="24"/>
          <w:szCs w:val="25"/>
        </w:rPr>
        <w:t xml:space="preserve">Maître </w:t>
      </w:r>
      <w:r w:rsidR="00A359AE" w:rsidRPr="00B063FC">
        <w:rPr>
          <w:rFonts w:ascii="Tahoma" w:hAnsi="Tahoma" w:cs="Tahoma"/>
          <w:color w:val="auto"/>
          <w:sz w:val="24"/>
          <w:szCs w:val="25"/>
        </w:rPr>
        <w:t>KILUMBIKA,</w:t>
      </w:r>
      <w:r w:rsidR="00DD188F" w:rsidRPr="00B063FC">
        <w:rPr>
          <w:rFonts w:ascii="Tahoma" w:hAnsi="Tahoma" w:cs="Tahoma"/>
          <w:color w:val="auto"/>
          <w:sz w:val="24"/>
          <w:szCs w:val="25"/>
        </w:rPr>
        <w:t xml:space="preserve"> conseil</w:t>
      </w:r>
      <w:r w:rsidR="00733CB2" w:rsidRPr="00B063FC">
        <w:rPr>
          <w:rFonts w:ascii="Tahoma" w:hAnsi="Tahoma" w:cs="Tahoma"/>
          <w:color w:val="auto"/>
          <w:sz w:val="24"/>
          <w:szCs w:val="25"/>
        </w:rPr>
        <w:t>s</w:t>
      </w:r>
      <w:r w:rsidR="00DD188F" w:rsidRPr="00B063FC">
        <w:rPr>
          <w:rFonts w:ascii="Tahoma" w:hAnsi="Tahoma" w:cs="Tahoma"/>
          <w:color w:val="auto"/>
          <w:sz w:val="24"/>
          <w:szCs w:val="25"/>
        </w:rPr>
        <w:t xml:space="preserve"> de</w:t>
      </w:r>
      <w:r w:rsidR="00733CB2" w:rsidRPr="00B063FC">
        <w:rPr>
          <w:rFonts w:ascii="Tahoma" w:hAnsi="Tahoma" w:cs="Tahoma"/>
          <w:color w:val="auto"/>
          <w:sz w:val="24"/>
          <w:szCs w:val="25"/>
        </w:rPr>
        <w:t>s</w:t>
      </w:r>
      <w:r w:rsidR="00DD188F" w:rsidRPr="00B063FC">
        <w:rPr>
          <w:rFonts w:ascii="Tahoma" w:hAnsi="Tahoma" w:cs="Tahoma"/>
          <w:color w:val="auto"/>
          <w:sz w:val="24"/>
          <w:szCs w:val="25"/>
        </w:rPr>
        <w:t xml:space="preserve"> </w:t>
      </w:r>
      <w:r w:rsidR="003D28B5" w:rsidRPr="00B063FC">
        <w:rPr>
          <w:rFonts w:ascii="Tahoma" w:hAnsi="Tahoma" w:cs="Tahoma"/>
          <w:color w:val="auto"/>
          <w:sz w:val="24"/>
          <w:szCs w:val="25"/>
        </w:rPr>
        <w:t>intimé</w:t>
      </w:r>
      <w:r w:rsidR="00733CB2" w:rsidRPr="00B063FC">
        <w:rPr>
          <w:rFonts w:ascii="Tahoma" w:hAnsi="Tahoma" w:cs="Tahoma"/>
          <w:color w:val="auto"/>
          <w:sz w:val="24"/>
          <w:szCs w:val="25"/>
        </w:rPr>
        <w:t>s</w:t>
      </w:r>
      <w:r w:rsidR="002F63D6" w:rsidRPr="00B063FC">
        <w:rPr>
          <w:rFonts w:ascii="Tahoma" w:hAnsi="Tahoma" w:cs="Tahoma"/>
          <w:color w:val="auto"/>
          <w:sz w:val="24"/>
          <w:szCs w:val="25"/>
        </w:rPr>
        <w:t xml:space="preserve"> </w:t>
      </w:r>
      <w:r w:rsidR="00CD4C8A" w:rsidRPr="00B063FC">
        <w:rPr>
          <w:rFonts w:ascii="Tahoma" w:hAnsi="Tahoma" w:cs="Tahoma"/>
          <w:color w:val="auto"/>
          <w:sz w:val="24"/>
          <w:szCs w:val="25"/>
        </w:rPr>
        <w:t>Regroupement</w:t>
      </w:r>
      <w:r w:rsidR="00733CB2" w:rsidRPr="00B063FC">
        <w:rPr>
          <w:rFonts w:ascii="Tahoma" w:hAnsi="Tahoma" w:cs="Tahoma"/>
          <w:color w:val="auto"/>
          <w:sz w:val="24"/>
          <w:szCs w:val="25"/>
        </w:rPr>
        <w:t>s</w:t>
      </w:r>
      <w:r w:rsidR="00CD4C8A" w:rsidRPr="00B063FC">
        <w:rPr>
          <w:rFonts w:ascii="Tahoma" w:hAnsi="Tahoma" w:cs="Tahoma"/>
          <w:color w:val="auto"/>
          <w:sz w:val="24"/>
          <w:szCs w:val="25"/>
        </w:rPr>
        <w:t xml:space="preserve"> </w:t>
      </w:r>
      <w:r w:rsidR="00AE2F88" w:rsidRPr="00D702AC">
        <w:rPr>
          <w:rFonts w:ascii="Tahoma" w:hAnsi="Tahoma" w:cs="Tahoma"/>
          <w:color w:val="auto"/>
          <w:sz w:val="24"/>
          <w:szCs w:val="25"/>
        </w:rPr>
        <w:t>politique</w:t>
      </w:r>
      <w:r w:rsidR="00733CB2">
        <w:rPr>
          <w:rFonts w:ascii="Tahoma" w:hAnsi="Tahoma" w:cs="Tahoma"/>
          <w:color w:val="auto"/>
          <w:sz w:val="24"/>
          <w:szCs w:val="25"/>
        </w:rPr>
        <w:t>s</w:t>
      </w:r>
      <w:r w:rsidR="00AE2F88" w:rsidRPr="00D702AC">
        <w:rPr>
          <w:rFonts w:ascii="Tahoma" w:hAnsi="Tahoma" w:cs="Tahoma"/>
          <w:color w:val="auto"/>
          <w:sz w:val="24"/>
          <w:szCs w:val="25"/>
        </w:rPr>
        <w:t xml:space="preserve"> </w:t>
      </w:r>
      <w:r w:rsidR="00CD4C8A" w:rsidRPr="00D702AC">
        <w:rPr>
          <w:rFonts w:ascii="Tahoma" w:hAnsi="Tahoma" w:cs="Tahoma"/>
          <w:color w:val="auto"/>
          <w:sz w:val="24"/>
          <w:szCs w:val="25"/>
        </w:rPr>
        <w:t>AFDC-A</w:t>
      </w:r>
      <w:r w:rsidR="00733CB2">
        <w:rPr>
          <w:rFonts w:ascii="Tahoma" w:hAnsi="Tahoma" w:cs="Tahoma"/>
          <w:color w:val="auto"/>
          <w:sz w:val="24"/>
          <w:szCs w:val="25"/>
        </w:rPr>
        <w:t xml:space="preserve"> et ACP-A</w:t>
      </w:r>
      <w:r w:rsidR="00EF00F1" w:rsidRPr="00D702AC">
        <w:rPr>
          <w:rFonts w:ascii="Tahoma" w:hAnsi="Tahoma" w:cs="Tahoma"/>
          <w:color w:val="auto"/>
          <w:sz w:val="24"/>
          <w:szCs w:val="25"/>
        </w:rPr>
        <w:t>,</w:t>
      </w:r>
      <w:r w:rsidR="00903B6B" w:rsidRPr="00D702AC">
        <w:rPr>
          <w:rFonts w:ascii="Tahoma" w:hAnsi="Tahoma" w:cs="Tahoma"/>
          <w:color w:val="auto"/>
          <w:sz w:val="24"/>
          <w:szCs w:val="25"/>
        </w:rPr>
        <w:t xml:space="preserve"> </w:t>
      </w:r>
      <w:r w:rsidR="00733CB2">
        <w:rPr>
          <w:rFonts w:ascii="Tahoma" w:hAnsi="Tahoma" w:cs="Tahoma"/>
          <w:color w:val="auto"/>
          <w:sz w:val="24"/>
          <w:szCs w:val="25"/>
        </w:rPr>
        <w:t xml:space="preserve">qui présentèrent </w:t>
      </w:r>
      <w:r w:rsidR="003D6FC5" w:rsidRPr="00D702AC">
        <w:rPr>
          <w:rFonts w:ascii="Tahoma" w:hAnsi="Tahoma" w:cs="Tahoma"/>
          <w:color w:val="auto"/>
          <w:sz w:val="24"/>
          <w:szCs w:val="25"/>
        </w:rPr>
        <w:t xml:space="preserve"> ses observations</w:t>
      </w:r>
      <w:r w:rsidR="00733CB2">
        <w:rPr>
          <w:rFonts w:ascii="Tahoma" w:hAnsi="Tahoma" w:cs="Tahoma"/>
          <w:color w:val="auto"/>
          <w:sz w:val="24"/>
          <w:szCs w:val="25"/>
        </w:rPr>
        <w:t xml:space="preserve">, plaidèrent </w:t>
      </w:r>
      <w:r w:rsidR="0029755E" w:rsidRPr="00D702AC">
        <w:rPr>
          <w:rFonts w:ascii="Tahoma" w:hAnsi="Tahoma" w:cs="Tahoma"/>
          <w:color w:val="auto"/>
          <w:sz w:val="24"/>
          <w:szCs w:val="25"/>
        </w:rPr>
        <w:t xml:space="preserve"> et </w:t>
      </w:r>
      <w:r w:rsidR="003D6FC5" w:rsidRPr="00D702AC">
        <w:rPr>
          <w:rFonts w:ascii="Tahoma" w:hAnsi="Tahoma" w:cs="Tahoma"/>
          <w:color w:val="auto"/>
          <w:sz w:val="24"/>
          <w:szCs w:val="25"/>
        </w:rPr>
        <w:t>conclu</w:t>
      </w:r>
      <w:r w:rsidR="00733CB2">
        <w:rPr>
          <w:rFonts w:ascii="Tahoma" w:hAnsi="Tahoma" w:cs="Tahoma"/>
          <w:color w:val="auto"/>
          <w:sz w:val="24"/>
          <w:szCs w:val="25"/>
        </w:rPr>
        <w:t xml:space="preserve">rent </w:t>
      </w:r>
      <w:r w:rsidR="00B77F81" w:rsidRPr="00D702AC">
        <w:rPr>
          <w:rFonts w:ascii="Tahoma" w:hAnsi="Tahoma" w:cs="Tahoma"/>
          <w:color w:val="auto"/>
          <w:sz w:val="24"/>
          <w:szCs w:val="25"/>
        </w:rPr>
        <w:t>en</w:t>
      </w:r>
      <w:r w:rsidR="003D6FC5" w:rsidRPr="00D702AC">
        <w:rPr>
          <w:rFonts w:ascii="Tahoma" w:hAnsi="Tahoma" w:cs="Tahoma"/>
          <w:color w:val="auto"/>
          <w:sz w:val="24"/>
          <w:szCs w:val="25"/>
        </w:rPr>
        <w:t xml:space="preserve"> ce</w:t>
      </w:r>
      <w:r w:rsidR="00A13CC1" w:rsidRPr="00D702AC">
        <w:rPr>
          <w:rFonts w:ascii="Tahoma" w:hAnsi="Tahoma" w:cs="Tahoma"/>
          <w:color w:val="auto"/>
          <w:sz w:val="24"/>
          <w:szCs w:val="25"/>
        </w:rPr>
        <w:t>s termes :</w:t>
      </w:r>
    </w:p>
    <w:p w:rsidR="0033672A" w:rsidRPr="00B26E4D" w:rsidRDefault="0033672A" w:rsidP="0033672A">
      <w:pPr>
        <w:spacing w:line="276" w:lineRule="auto"/>
        <w:rPr>
          <w:rFonts w:ascii="Tahoma" w:hAnsi="Tahoma" w:cs="Tahoma"/>
          <w:color w:val="auto"/>
          <w:sz w:val="6"/>
          <w:szCs w:val="25"/>
        </w:rPr>
      </w:pPr>
    </w:p>
    <w:p w:rsidR="00EC76EF" w:rsidRDefault="00B76651" w:rsidP="00B76651">
      <w:pPr>
        <w:spacing w:line="276" w:lineRule="auto"/>
        <w:ind w:firstLine="0"/>
        <w:rPr>
          <w:rFonts w:ascii="Tahoma" w:hAnsi="Tahoma" w:cs="Tahoma"/>
          <w:b/>
          <w:color w:val="auto"/>
          <w:sz w:val="24"/>
          <w:szCs w:val="25"/>
        </w:rPr>
      </w:pPr>
      <w:r>
        <w:rPr>
          <w:rFonts w:ascii="Tahoma" w:hAnsi="Tahoma" w:cs="Tahoma"/>
          <w:color w:val="auto"/>
          <w:sz w:val="24"/>
          <w:szCs w:val="25"/>
        </w:rPr>
        <w:t>« </w:t>
      </w:r>
      <w:r>
        <w:rPr>
          <w:rFonts w:ascii="Tahoma" w:hAnsi="Tahoma" w:cs="Tahoma"/>
          <w:color w:val="auto"/>
          <w:sz w:val="24"/>
          <w:szCs w:val="25"/>
        </w:rPr>
        <w:tab/>
      </w:r>
      <w:r w:rsidRPr="00B76651">
        <w:rPr>
          <w:rFonts w:ascii="Tahoma" w:hAnsi="Tahoma" w:cs="Tahoma"/>
          <w:b/>
          <w:color w:val="auto"/>
          <w:sz w:val="24"/>
          <w:szCs w:val="25"/>
        </w:rPr>
        <w:t>A ces causes :</w:t>
      </w:r>
    </w:p>
    <w:p w:rsidR="00B76651" w:rsidRPr="00B76651" w:rsidRDefault="00B76651" w:rsidP="00B76651">
      <w:pPr>
        <w:spacing w:line="276" w:lineRule="auto"/>
        <w:ind w:firstLine="0"/>
        <w:rPr>
          <w:rFonts w:ascii="Tahoma" w:hAnsi="Tahoma" w:cs="Tahoma"/>
          <w:color w:val="auto"/>
          <w:sz w:val="6"/>
          <w:szCs w:val="25"/>
        </w:rPr>
      </w:pPr>
    </w:p>
    <w:p w:rsidR="00B76651" w:rsidRDefault="00B76651" w:rsidP="00B76651">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Pr="00B76651">
        <w:rPr>
          <w:rFonts w:ascii="Tahoma" w:hAnsi="Tahoma" w:cs="Tahoma"/>
          <w:b/>
          <w:color w:val="auto"/>
          <w:sz w:val="24"/>
          <w:szCs w:val="25"/>
        </w:rPr>
        <w:t>Plaise au Conseil d’Etat de :</w:t>
      </w:r>
    </w:p>
    <w:p w:rsidR="00B76651" w:rsidRPr="00754E9E" w:rsidRDefault="00B76651" w:rsidP="00B76651">
      <w:pPr>
        <w:spacing w:line="276" w:lineRule="auto"/>
        <w:ind w:firstLine="0"/>
        <w:rPr>
          <w:rFonts w:ascii="Tahoma" w:hAnsi="Tahoma" w:cs="Tahoma"/>
          <w:color w:val="auto"/>
          <w:sz w:val="10"/>
          <w:szCs w:val="25"/>
        </w:rPr>
      </w:pPr>
    </w:p>
    <w:p w:rsidR="00B76651" w:rsidRDefault="00B76651" w:rsidP="00B76651">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Dire l’action de l’appelant, Regroupement politique </w:t>
      </w:r>
      <w:r w:rsidR="005F6130">
        <w:rPr>
          <w:rFonts w:ascii="Tahoma" w:hAnsi="Tahoma" w:cs="Tahoma"/>
          <w:color w:val="auto"/>
          <w:sz w:val="24"/>
          <w:szCs w:val="25"/>
        </w:rPr>
        <w:t>« </w:t>
      </w:r>
      <w:r>
        <w:rPr>
          <w:rFonts w:ascii="Tahoma" w:hAnsi="Tahoma" w:cs="Tahoma"/>
          <w:color w:val="auto"/>
          <w:sz w:val="24"/>
          <w:szCs w:val="25"/>
        </w:rPr>
        <w:t xml:space="preserve">Alliance pour </w:t>
      </w:r>
      <w:r w:rsidR="008A2C6C">
        <w:rPr>
          <w:rFonts w:ascii="Tahoma" w:hAnsi="Tahoma" w:cs="Tahoma"/>
          <w:color w:val="auto"/>
          <w:sz w:val="24"/>
          <w:szCs w:val="25"/>
        </w:rPr>
        <w:t xml:space="preserve">la Réforme de la République, A2R en </w:t>
      </w:r>
      <w:r w:rsidR="005F6130">
        <w:rPr>
          <w:rFonts w:ascii="Tahoma" w:hAnsi="Tahoma" w:cs="Tahoma"/>
          <w:color w:val="auto"/>
          <w:sz w:val="24"/>
          <w:szCs w:val="25"/>
        </w:rPr>
        <w:t>« </w:t>
      </w:r>
      <w:r w:rsidR="008A2C6C">
        <w:rPr>
          <w:rFonts w:ascii="Tahoma" w:hAnsi="Tahoma" w:cs="Tahoma"/>
          <w:color w:val="auto"/>
          <w:sz w:val="24"/>
          <w:szCs w:val="25"/>
        </w:rPr>
        <w:t xml:space="preserve">sigle, irrecevable </w:t>
      </w:r>
      <w:r w:rsidR="00730E55">
        <w:rPr>
          <w:rFonts w:ascii="Tahoma" w:hAnsi="Tahoma" w:cs="Tahoma"/>
          <w:color w:val="auto"/>
          <w:sz w:val="24"/>
          <w:szCs w:val="25"/>
        </w:rPr>
        <w:t xml:space="preserve">pour mauvaise direction et défaut de </w:t>
      </w:r>
      <w:r w:rsidR="005F6130">
        <w:rPr>
          <w:rFonts w:ascii="Tahoma" w:hAnsi="Tahoma" w:cs="Tahoma"/>
          <w:color w:val="auto"/>
          <w:sz w:val="24"/>
          <w:szCs w:val="25"/>
        </w:rPr>
        <w:t>« </w:t>
      </w:r>
      <w:r w:rsidR="00730E55">
        <w:rPr>
          <w:rFonts w:ascii="Tahoma" w:hAnsi="Tahoma" w:cs="Tahoma"/>
          <w:color w:val="auto"/>
          <w:sz w:val="24"/>
          <w:szCs w:val="25"/>
        </w:rPr>
        <w:t xml:space="preserve">qualité dans le chef dans l’avocat signataire de la </w:t>
      </w:r>
      <w:r w:rsidR="005F6130">
        <w:rPr>
          <w:rFonts w:ascii="Tahoma" w:hAnsi="Tahoma" w:cs="Tahoma"/>
          <w:color w:val="auto"/>
          <w:sz w:val="24"/>
          <w:szCs w:val="25"/>
        </w:rPr>
        <w:t>« </w:t>
      </w:r>
      <w:r w:rsidR="00730E55">
        <w:rPr>
          <w:rFonts w:ascii="Tahoma" w:hAnsi="Tahoma" w:cs="Tahoma"/>
          <w:color w:val="auto"/>
          <w:sz w:val="24"/>
          <w:szCs w:val="25"/>
        </w:rPr>
        <w:t>Requête</w:t>
      </w:r>
      <w:r w:rsidR="005F6130">
        <w:rPr>
          <w:rFonts w:ascii="Tahoma" w:hAnsi="Tahoma" w:cs="Tahoma"/>
          <w:color w:val="auto"/>
          <w:sz w:val="24"/>
          <w:szCs w:val="25"/>
        </w:rPr>
        <w:t> ;</w:t>
      </w:r>
    </w:p>
    <w:p w:rsidR="00286172" w:rsidRPr="00754E9E" w:rsidRDefault="00286172" w:rsidP="00B76651">
      <w:pPr>
        <w:spacing w:line="276" w:lineRule="auto"/>
        <w:ind w:firstLine="0"/>
        <w:rPr>
          <w:rFonts w:ascii="Tahoma" w:hAnsi="Tahoma" w:cs="Tahoma"/>
          <w:color w:val="auto"/>
          <w:sz w:val="10"/>
          <w:szCs w:val="25"/>
        </w:rPr>
      </w:pPr>
    </w:p>
    <w:p w:rsidR="00286172" w:rsidRDefault="000241D5" w:rsidP="00B76651">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Par surplus, dire l’</w:t>
      </w:r>
      <w:r w:rsidR="00FE5D75">
        <w:rPr>
          <w:rFonts w:ascii="Tahoma" w:hAnsi="Tahoma" w:cs="Tahoma"/>
          <w:color w:val="auto"/>
          <w:sz w:val="24"/>
          <w:szCs w:val="25"/>
        </w:rPr>
        <w:t xml:space="preserve">action irrecevable pour </w:t>
      </w:r>
      <w:proofErr w:type="spellStart"/>
      <w:r w:rsidR="00FE5D75" w:rsidRPr="00232C20">
        <w:rPr>
          <w:i/>
          <w:color w:val="auto"/>
          <w:sz w:val="25"/>
          <w:szCs w:val="25"/>
        </w:rPr>
        <w:t>obscuri</w:t>
      </w:r>
      <w:proofErr w:type="spellEnd"/>
      <w:r w:rsidR="00FE5D75" w:rsidRPr="00232C20">
        <w:rPr>
          <w:i/>
          <w:color w:val="auto"/>
          <w:sz w:val="25"/>
          <w:szCs w:val="25"/>
        </w:rPr>
        <w:t xml:space="preserve"> </w:t>
      </w:r>
      <w:r w:rsidR="00232C20" w:rsidRPr="00232C20">
        <w:rPr>
          <w:rFonts w:ascii="Tahoma" w:hAnsi="Tahoma" w:cs="Tahoma"/>
          <w:color w:val="auto"/>
          <w:sz w:val="24"/>
          <w:szCs w:val="25"/>
        </w:rPr>
        <w:t>«</w:t>
      </w:r>
      <w:r w:rsidR="00232C20">
        <w:rPr>
          <w:rFonts w:ascii="Tahoma" w:hAnsi="Tahoma" w:cs="Tahoma"/>
          <w:i/>
          <w:color w:val="auto"/>
          <w:sz w:val="24"/>
          <w:szCs w:val="25"/>
        </w:rPr>
        <w:t> </w:t>
      </w:r>
      <w:proofErr w:type="spellStart"/>
      <w:r w:rsidR="00FE5D75" w:rsidRPr="00232C20">
        <w:rPr>
          <w:i/>
          <w:color w:val="auto"/>
          <w:sz w:val="25"/>
          <w:szCs w:val="25"/>
        </w:rPr>
        <w:t>libelli</w:t>
      </w:r>
      <w:proofErr w:type="spellEnd"/>
      <w:r w:rsidR="00FE5D75">
        <w:rPr>
          <w:rFonts w:ascii="Tahoma" w:hAnsi="Tahoma" w:cs="Tahoma"/>
          <w:color w:val="auto"/>
          <w:sz w:val="24"/>
          <w:szCs w:val="25"/>
        </w:rPr>
        <w:t xml:space="preserve"> au motif que le demandeur </w:t>
      </w:r>
      <w:r w:rsidR="00D55F3B">
        <w:rPr>
          <w:rFonts w:ascii="Tahoma" w:hAnsi="Tahoma" w:cs="Tahoma"/>
          <w:color w:val="auto"/>
          <w:sz w:val="24"/>
          <w:szCs w:val="25"/>
        </w:rPr>
        <w:t xml:space="preserve">attaque trois députés </w:t>
      </w:r>
      <w:r w:rsidR="00232C20">
        <w:rPr>
          <w:rFonts w:ascii="Tahoma" w:hAnsi="Tahoma" w:cs="Tahoma"/>
          <w:color w:val="auto"/>
          <w:sz w:val="24"/>
          <w:szCs w:val="25"/>
        </w:rPr>
        <w:t>« </w:t>
      </w:r>
      <w:r w:rsidR="00D55F3B">
        <w:rPr>
          <w:rFonts w:ascii="Tahoma" w:hAnsi="Tahoma" w:cs="Tahoma"/>
          <w:color w:val="auto"/>
          <w:sz w:val="24"/>
          <w:szCs w:val="25"/>
        </w:rPr>
        <w:t>provinciaux provisoirement</w:t>
      </w:r>
      <w:r w:rsidR="00232C20">
        <w:rPr>
          <w:rFonts w:ascii="Tahoma" w:hAnsi="Tahoma" w:cs="Tahoma"/>
          <w:color w:val="auto"/>
          <w:sz w:val="24"/>
          <w:szCs w:val="25"/>
        </w:rPr>
        <w:t xml:space="preserve"> proclamés par la CENI</w:t>
      </w:r>
      <w:r w:rsidR="00EE4FCF">
        <w:rPr>
          <w:rFonts w:ascii="Tahoma" w:hAnsi="Tahoma" w:cs="Tahoma"/>
          <w:color w:val="auto"/>
          <w:sz w:val="24"/>
          <w:szCs w:val="25"/>
        </w:rPr>
        <w:t xml:space="preserve">, </w:t>
      </w:r>
      <w:r w:rsidR="0065539C">
        <w:rPr>
          <w:rFonts w:ascii="Tahoma" w:hAnsi="Tahoma" w:cs="Tahoma"/>
          <w:color w:val="auto"/>
          <w:sz w:val="24"/>
          <w:szCs w:val="25"/>
        </w:rPr>
        <w:t>« </w:t>
      </w:r>
      <w:r w:rsidR="00EE4FCF">
        <w:rPr>
          <w:rFonts w:ascii="Tahoma" w:hAnsi="Tahoma" w:cs="Tahoma"/>
          <w:color w:val="auto"/>
          <w:sz w:val="24"/>
          <w:szCs w:val="25"/>
        </w:rPr>
        <w:t xml:space="preserve">pour récupérer leurs sièges </w:t>
      </w:r>
      <w:r w:rsidR="00634E0D">
        <w:rPr>
          <w:rFonts w:ascii="Tahoma" w:hAnsi="Tahoma" w:cs="Tahoma"/>
          <w:color w:val="auto"/>
          <w:sz w:val="24"/>
          <w:szCs w:val="25"/>
        </w:rPr>
        <w:t>à lui seul</w:t>
      </w:r>
      <w:r w:rsidR="005B4C11">
        <w:rPr>
          <w:rFonts w:ascii="Tahoma" w:hAnsi="Tahoma" w:cs="Tahoma"/>
          <w:color w:val="auto"/>
          <w:sz w:val="24"/>
          <w:szCs w:val="25"/>
        </w:rPr>
        <w:t> ;</w:t>
      </w:r>
    </w:p>
    <w:p w:rsidR="00110A92" w:rsidRPr="000B1AB2" w:rsidRDefault="00110A92" w:rsidP="00B76651">
      <w:pPr>
        <w:spacing w:line="276" w:lineRule="auto"/>
        <w:ind w:firstLine="0"/>
        <w:rPr>
          <w:rFonts w:ascii="Tahoma" w:hAnsi="Tahoma" w:cs="Tahoma"/>
          <w:color w:val="auto"/>
          <w:sz w:val="10"/>
          <w:szCs w:val="25"/>
        </w:rPr>
      </w:pPr>
    </w:p>
    <w:p w:rsidR="00110A92" w:rsidRDefault="00110A92" w:rsidP="00B76651">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813D03">
        <w:rPr>
          <w:rFonts w:ascii="Tahoma" w:hAnsi="Tahoma" w:cs="Tahoma"/>
          <w:color w:val="auto"/>
          <w:sz w:val="24"/>
          <w:szCs w:val="25"/>
        </w:rPr>
        <w:t xml:space="preserve">Enfin, </w:t>
      </w:r>
      <w:r w:rsidR="00567AA0">
        <w:rPr>
          <w:rFonts w:ascii="Tahoma" w:hAnsi="Tahoma" w:cs="Tahoma"/>
          <w:color w:val="auto"/>
          <w:sz w:val="24"/>
          <w:szCs w:val="25"/>
        </w:rPr>
        <w:t xml:space="preserve">décréter l’irrecevabilité pour défaut d’intérêt </w:t>
      </w:r>
      <w:r w:rsidR="00915C16">
        <w:rPr>
          <w:rFonts w:ascii="Tahoma" w:hAnsi="Tahoma" w:cs="Tahoma"/>
          <w:color w:val="auto"/>
          <w:sz w:val="24"/>
          <w:szCs w:val="25"/>
        </w:rPr>
        <w:t>« </w:t>
      </w:r>
      <w:r w:rsidR="00567AA0">
        <w:rPr>
          <w:rFonts w:ascii="Tahoma" w:hAnsi="Tahoma" w:cs="Tahoma"/>
          <w:color w:val="auto"/>
          <w:sz w:val="24"/>
          <w:szCs w:val="25"/>
        </w:rPr>
        <w:t xml:space="preserve">au motif que l’appelant n’a pas atteint le seuil de </w:t>
      </w:r>
      <w:r w:rsidR="00915C16">
        <w:rPr>
          <w:rFonts w:ascii="Tahoma" w:hAnsi="Tahoma" w:cs="Tahoma"/>
          <w:color w:val="auto"/>
          <w:sz w:val="24"/>
          <w:szCs w:val="25"/>
        </w:rPr>
        <w:t>« </w:t>
      </w:r>
      <w:r w:rsidR="00567AA0">
        <w:rPr>
          <w:rFonts w:ascii="Tahoma" w:hAnsi="Tahoma" w:cs="Tahoma"/>
          <w:color w:val="auto"/>
          <w:sz w:val="24"/>
          <w:szCs w:val="25"/>
        </w:rPr>
        <w:t xml:space="preserve">représentativité provinciale </w:t>
      </w:r>
      <w:r w:rsidR="007308FF">
        <w:rPr>
          <w:rFonts w:ascii="Tahoma" w:hAnsi="Tahoma" w:cs="Tahoma"/>
          <w:color w:val="auto"/>
          <w:sz w:val="24"/>
          <w:szCs w:val="25"/>
        </w:rPr>
        <w:t xml:space="preserve">fixé à 3% </w:t>
      </w:r>
      <w:r w:rsidR="00480AD0">
        <w:rPr>
          <w:rFonts w:ascii="Tahoma" w:hAnsi="Tahoma" w:cs="Tahoma"/>
          <w:color w:val="auto"/>
          <w:sz w:val="24"/>
          <w:szCs w:val="25"/>
        </w:rPr>
        <w:t xml:space="preserve">pour être </w:t>
      </w:r>
      <w:r w:rsidR="00915C16">
        <w:rPr>
          <w:rFonts w:ascii="Tahoma" w:hAnsi="Tahoma" w:cs="Tahoma"/>
          <w:color w:val="auto"/>
          <w:sz w:val="24"/>
          <w:szCs w:val="25"/>
        </w:rPr>
        <w:t>éligible « à l’obtention des sièges ;</w:t>
      </w:r>
    </w:p>
    <w:p w:rsidR="00EC76EF" w:rsidRPr="00EE2627" w:rsidRDefault="00EC76EF" w:rsidP="000F39AF">
      <w:pPr>
        <w:spacing w:line="276" w:lineRule="auto"/>
        <w:ind w:firstLine="841"/>
        <w:rPr>
          <w:rFonts w:ascii="Tahoma" w:hAnsi="Tahoma" w:cs="Tahoma"/>
          <w:color w:val="auto"/>
          <w:sz w:val="8"/>
          <w:szCs w:val="25"/>
        </w:rPr>
      </w:pPr>
    </w:p>
    <w:p w:rsidR="00514334" w:rsidRDefault="00785252" w:rsidP="00785252">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En conséquence, confirmer dans toutes dispositions, l’arrêt </w:t>
      </w:r>
      <w:r w:rsidR="00C9042B">
        <w:rPr>
          <w:rFonts w:ascii="Tahoma" w:hAnsi="Tahoma" w:cs="Tahoma"/>
          <w:color w:val="auto"/>
          <w:sz w:val="24"/>
          <w:szCs w:val="25"/>
        </w:rPr>
        <w:t xml:space="preserve">entrepris ayant confirmé nos candidats comme élus députés provinciaux de la circonscription de </w:t>
      </w:r>
      <w:proofErr w:type="spellStart"/>
      <w:r w:rsidR="00C9042B">
        <w:rPr>
          <w:rFonts w:ascii="Tahoma" w:hAnsi="Tahoma" w:cs="Tahoma"/>
          <w:color w:val="auto"/>
          <w:sz w:val="24"/>
          <w:szCs w:val="25"/>
        </w:rPr>
        <w:t>Kimbaseke</w:t>
      </w:r>
      <w:proofErr w:type="spellEnd"/>
      <w:r w:rsidR="007D2349">
        <w:rPr>
          <w:rFonts w:ascii="Tahoma" w:hAnsi="Tahoma" w:cs="Tahoma"/>
          <w:color w:val="auto"/>
          <w:sz w:val="24"/>
          <w:szCs w:val="25"/>
        </w:rPr>
        <w:t> ;</w:t>
      </w:r>
    </w:p>
    <w:p w:rsidR="007D2349" w:rsidRPr="007D2349" w:rsidRDefault="007D2349" w:rsidP="00785252">
      <w:pPr>
        <w:spacing w:line="276" w:lineRule="auto"/>
        <w:ind w:firstLine="0"/>
        <w:rPr>
          <w:rFonts w:ascii="Tahoma" w:hAnsi="Tahoma" w:cs="Tahoma"/>
          <w:color w:val="auto"/>
          <w:sz w:val="8"/>
          <w:szCs w:val="25"/>
        </w:rPr>
      </w:pPr>
    </w:p>
    <w:p w:rsidR="00A45939" w:rsidRDefault="007D2349" w:rsidP="007D2349">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Et ce sera justice. »</w:t>
      </w:r>
    </w:p>
    <w:p w:rsidR="007D2349" w:rsidRPr="007D2349" w:rsidRDefault="007D2349" w:rsidP="007D2349">
      <w:pPr>
        <w:spacing w:line="276" w:lineRule="auto"/>
        <w:ind w:firstLine="0"/>
        <w:rPr>
          <w:rFonts w:ascii="Tahoma" w:hAnsi="Tahoma" w:cs="Tahoma"/>
          <w:color w:val="auto"/>
          <w:sz w:val="2"/>
          <w:szCs w:val="25"/>
        </w:rPr>
      </w:pPr>
    </w:p>
    <w:p w:rsidR="00563CE4" w:rsidRPr="00702DC5" w:rsidRDefault="00AB7350" w:rsidP="00702DC5">
      <w:pPr>
        <w:tabs>
          <w:tab w:val="right" w:pos="6082"/>
        </w:tabs>
        <w:spacing w:line="276" w:lineRule="auto"/>
        <w:rPr>
          <w:rFonts w:ascii="Tahoma" w:hAnsi="Tahoma" w:cs="Tahoma"/>
          <w:color w:val="auto"/>
          <w:sz w:val="24"/>
          <w:szCs w:val="25"/>
        </w:rPr>
      </w:pPr>
      <w:r w:rsidRPr="00571EE3">
        <w:rPr>
          <w:b/>
          <w:noProof/>
          <w:color w:val="auto"/>
          <w:sz w:val="24"/>
          <w:szCs w:val="25"/>
        </w:rPr>
        <mc:AlternateContent>
          <mc:Choice Requires="wps">
            <w:drawing>
              <wp:anchor distT="0" distB="0" distL="114300" distR="114300" simplePos="0" relativeHeight="251675648" behindDoc="0" locked="0" layoutInCell="1" allowOverlap="1" wp14:anchorId="12C7FCB6" wp14:editId="1D36969B">
                <wp:simplePos x="0" y="0"/>
                <wp:positionH relativeFrom="column">
                  <wp:posOffset>147624</wp:posOffset>
                </wp:positionH>
                <wp:positionV relativeFrom="paragraph">
                  <wp:posOffset>102870</wp:posOffset>
                </wp:positionV>
                <wp:extent cx="3689350" cy="0"/>
                <wp:effectExtent l="0" t="0" r="25400" b="19050"/>
                <wp:wrapNone/>
                <wp:docPr id="6" name="Connecteur droit 6"/>
                <wp:cNvGraphicFramePr/>
                <a:graphic xmlns:a="http://schemas.openxmlformats.org/drawingml/2006/main">
                  <a:graphicData uri="http://schemas.microsoft.com/office/word/2010/wordprocessingShape">
                    <wps:wsp>
                      <wps:cNvCnPr/>
                      <wps:spPr>
                        <a:xfrm>
                          <a:off x="0" y="0"/>
                          <a:ext cx="368935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pt,8.1pt" to="302.1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" strokecolor="windowText" strokeweight="1pt">
                <v:stroke dashstyle="3 1" joinstyle="miter"/>
              </v:line>
            </w:pict>
          </mc:Fallback>
        </mc:AlternateContent>
      </w:r>
      <w:r w:rsidR="00A45939" w:rsidRPr="00571EE3">
        <w:rPr>
          <w:rFonts w:ascii="Tahoma" w:hAnsi="Tahoma" w:cs="Tahoma"/>
          <w:color w:val="auto"/>
          <w:sz w:val="24"/>
          <w:szCs w:val="25"/>
        </w:rPr>
        <w:t>« </w:t>
      </w:r>
      <w:r w:rsidR="00A45939" w:rsidRPr="00571EE3">
        <w:rPr>
          <w:rFonts w:ascii="Tahoma" w:hAnsi="Tahoma" w:cs="Tahoma"/>
          <w:color w:val="auto"/>
          <w:sz w:val="24"/>
          <w:szCs w:val="25"/>
        </w:rPr>
        <w:tab/>
        <w:t xml:space="preserve">‘’ </w:t>
      </w:r>
    </w:p>
    <w:p w:rsidR="006B23D1" w:rsidRPr="00E27471" w:rsidRDefault="006B23D1" w:rsidP="006B23D1">
      <w:pPr>
        <w:spacing w:after="0"/>
        <w:ind w:left="0" w:right="0"/>
        <w:rPr>
          <w:rFonts w:ascii="Tahoma" w:hAnsi="Tahoma" w:cs="Tahoma"/>
          <w:b/>
          <w:sz w:val="23"/>
          <w:szCs w:val="23"/>
          <w:u w:val="single"/>
        </w:rPr>
      </w:pPr>
      <w:r w:rsidRPr="00E27471">
        <w:rPr>
          <w:rFonts w:ascii="Tahoma" w:hAnsi="Tahoma" w:cs="Tahoma"/>
          <w:b/>
          <w:sz w:val="23"/>
          <w:szCs w:val="23"/>
          <w:u w:val="single"/>
        </w:rPr>
        <w:lastRenderedPageBreak/>
        <w:t>REA. 289</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u w:val="single"/>
        </w:rPr>
        <w:t>Cinqu</w:t>
      </w:r>
      <w:r w:rsidRPr="00E27471">
        <w:rPr>
          <w:rFonts w:ascii="Tahoma" w:hAnsi="Tahoma" w:cs="Tahoma"/>
          <w:b/>
          <w:sz w:val="23"/>
          <w:szCs w:val="23"/>
          <w:u w:val="single"/>
        </w:rPr>
        <w:t>ième feuillet</w:t>
      </w:r>
    </w:p>
    <w:p w:rsidR="00C001AD" w:rsidRPr="00CA0AE3" w:rsidRDefault="00C001AD" w:rsidP="008D6029">
      <w:pPr>
        <w:spacing w:line="276" w:lineRule="auto"/>
        <w:ind w:firstLine="699"/>
        <w:rPr>
          <w:rFonts w:ascii="Tahoma" w:hAnsi="Tahoma" w:cs="Tahoma"/>
          <w:color w:val="auto"/>
          <w:sz w:val="8"/>
          <w:szCs w:val="25"/>
        </w:rPr>
      </w:pPr>
    </w:p>
    <w:p w:rsidR="006B23D1" w:rsidRPr="00491B65" w:rsidRDefault="006B23D1" w:rsidP="008D6029">
      <w:pPr>
        <w:spacing w:line="276" w:lineRule="auto"/>
        <w:ind w:firstLine="699"/>
        <w:rPr>
          <w:rFonts w:ascii="Tahoma" w:hAnsi="Tahoma" w:cs="Tahoma"/>
          <w:color w:val="auto"/>
          <w:sz w:val="6"/>
          <w:szCs w:val="25"/>
        </w:rPr>
      </w:pPr>
    </w:p>
    <w:p w:rsidR="000B09AA" w:rsidRPr="002E214E" w:rsidRDefault="00893EC0" w:rsidP="008D6029">
      <w:pPr>
        <w:spacing w:line="276" w:lineRule="auto"/>
        <w:ind w:firstLine="699"/>
        <w:rPr>
          <w:rFonts w:ascii="Tahoma" w:hAnsi="Tahoma" w:cs="Tahoma"/>
          <w:color w:val="auto"/>
          <w:sz w:val="24"/>
          <w:szCs w:val="25"/>
        </w:rPr>
      </w:pPr>
      <w:r w:rsidRPr="002E214E">
        <w:rPr>
          <w:rFonts w:ascii="Tahoma" w:hAnsi="Tahoma" w:cs="Tahoma"/>
          <w:color w:val="auto"/>
          <w:sz w:val="24"/>
          <w:szCs w:val="25"/>
        </w:rPr>
        <w:t xml:space="preserve">Puis la parole fut d’accordée à </w:t>
      </w:r>
      <w:r w:rsidR="00701EB7" w:rsidRPr="002E214E">
        <w:rPr>
          <w:rFonts w:ascii="Tahoma" w:hAnsi="Tahoma" w:cs="Tahoma"/>
          <w:color w:val="auto"/>
          <w:sz w:val="24"/>
          <w:szCs w:val="25"/>
        </w:rPr>
        <w:t xml:space="preserve">Monsieur </w:t>
      </w:r>
      <w:r w:rsidR="009A5663" w:rsidRPr="002E214E">
        <w:rPr>
          <w:rFonts w:ascii="Tahoma" w:hAnsi="Tahoma" w:cs="Tahoma"/>
          <w:color w:val="auto"/>
          <w:sz w:val="24"/>
          <w:szCs w:val="25"/>
        </w:rPr>
        <w:t>Joseph</w:t>
      </w:r>
      <w:r w:rsidR="00254061" w:rsidRPr="002E214E">
        <w:rPr>
          <w:rFonts w:ascii="Tahoma" w:hAnsi="Tahoma" w:cs="Tahoma"/>
          <w:color w:val="auto"/>
          <w:sz w:val="24"/>
          <w:szCs w:val="25"/>
        </w:rPr>
        <w:t xml:space="preserve"> WELOLI</w:t>
      </w:r>
      <w:r w:rsidR="00BF7836" w:rsidRPr="002E214E">
        <w:rPr>
          <w:rFonts w:ascii="Tahoma" w:hAnsi="Tahoma" w:cs="Tahoma"/>
          <w:color w:val="auto"/>
          <w:sz w:val="24"/>
          <w:szCs w:val="25"/>
        </w:rPr>
        <w:t xml:space="preserve">, </w:t>
      </w:r>
      <w:r w:rsidR="003F56A0" w:rsidRPr="002E214E">
        <w:rPr>
          <w:rFonts w:ascii="Tahoma" w:hAnsi="Tahoma" w:cs="Tahoma"/>
          <w:color w:val="auto"/>
          <w:sz w:val="24"/>
          <w:szCs w:val="25"/>
        </w:rPr>
        <w:t>expert de la CENI</w:t>
      </w:r>
      <w:r w:rsidRPr="002E214E">
        <w:rPr>
          <w:rFonts w:ascii="Tahoma" w:hAnsi="Tahoma" w:cs="Tahoma"/>
          <w:color w:val="auto"/>
          <w:sz w:val="24"/>
          <w:szCs w:val="25"/>
        </w:rPr>
        <w:t xml:space="preserve">, qui </w:t>
      </w:r>
      <w:r w:rsidR="003F56A0" w:rsidRPr="002E214E">
        <w:rPr>
          <w:rFonts w:ascii="Tahoma" w:hAnsi="Tahoma" w:cs="Tahoma"/>
          <w:color w:val="auto"/>
          <w:sz w:val="24"/>
          <w:szCs w:val="25"/>
        </w:rPr>
        <w:t xml:space="preserve">pour sa part, </w:t>
      </w:r>
      <w:r w:rsidRPr="002E214E">
        <w:rPr>
          <w:rFonts w:ascii="Tahoma" w:hAnsi="Tahoma" w:cs="Tahoma"/>
          <w:color w:val="auto"/>
          <w:sz w:val="24"/>
          <w:szCs w:val="25"/>
        </w:rPr>
        <w:t xml:space="preserve">ayant également pris la parole, présenta ses observations, plaida et conclut </w:t>
      </w:r>
      <w:r w:rsidR="00DF6869" w:rsidRPr="002E214E">
        <w:rPr>
          <w:rFonts w:ascii="Tahoma" w:hAnsi="Tahoma" w:cs="Tahoma"/>
          <w:color w:val="auto"/>
          <w:sz w:val="24"/>
          <w:szCs w:val="25"/>
        </w:rPr>
        <w:t xml:space="preserve">comme </w:t>
      </w:r>
      <w:r w:rsidRPr="002E214E">
        <w:rPr>
          <w:rFonts w:ascii="Tahoma" w:hAnsi="Tahoma" w:cs="Tahoma"/>
          <w:color w:val="auto"/>
          <w:sz w:val="24"/>
          <w:szCs w:val="25"/>
        </w:rPr>
        <w:t xml:space="preserve"> suit :</w:t>
      </w:r>
    </w:p>
    <w:p w:rsidR="007B4507" w:rsidRPr="00491B65" w:rsidRDefault="007B4507" w:rsidP="0035012F">
      <w:pPr>
        <w:spacing w:line="276" w:lineRule="auto"/>
        <w:ind w:firstLine="841"/>
        <w:rPr>
          <w:rFonts w:ascii="Tahoma" w:hAnsi="Tahoma" w:cs="Tahoma"/>
          <w:color w:val="auto"/>
          <w:sz w:val="6"/>
          <w:szCs w:val="25"/>
        </w:rPr>
      </w:pPr>
    </w:p>
    <w:p w:rsidR="00B656B6" w:rsidRDefault="002F49E8" w:rsidP="008C5127">
      <w:pPr>
        <w:spacing w:line="276" w:lineRule="auto"/>
        <w:rPr>
          <w:rFonts w:ascii="Tahoma" w:hAnsi="Tahoma" w:cs="Tahoma"/>
          <w:color w:val="auto"/>
          <w:sz w:val="24"/>
          <w:szCs w:val="25"/>
        </w:rPr>
      </w:pPr>
      <w:r w:rsidRPr="00571EE3">
        <w:rPr>
          <w:rFonts w:ascii="Tahoma" w:hAnsi="Tahoma" w:cs="Tahoma"/>
          <w:color w:val="auto"/>
          <w:sz w:val="24"/>
          <w:szCs w:val="25"/>
        </w:rPr>
        <w:t>« </w:t>
      </w:r>
      <w:r w:rsidRPr="00571EE3">
        <w:rPr>
          <w:rFonts w:ascii="Tahoma" w:hAnsi="Tahoma" w:cs="Tahoma"/>
          <w:color w:val="auto"/>
          <w:sz w:val="24"/>
          <w:szCs w:val="25"/>
        </w:rPr>
        <w:tab/>
      </w:r>
      <w:r w:rsidR="002A7709">
        <w:rPr>
          <w:rFonts w:ascii="Tahoma" w:hAnsi="Tahoma" w:cs="Tahoma"/>
          <w:color w:val="auto"/>
          <w:sz w:val="24"/>
          <w:szCs w:val="25"/>
        </w:rPr>
        <w:t>La CENI fait c</w:t>
      </w:r>
      <w:r w:rsidR="00C33F9A">
        <w:rPr>
          <w:rFonts w:ascii="Tahoma" w:hAnsi="Tahoma" w:cs="Tahoma"/>
          <w:color w:val="auto"/>
          <w:sz w:val="24"/>
          <w:szCs w:val="25"/>
        </w:rPr>
        <w:t xml:space="preserve">onstater </w:t>
      </w:r>
      <w:r w:rsidR="00D22612">
        <w:rPr>
          <w:rFonts w:ascii="Tahoma" w:hAnsi="Tahoma" w:cs="Tahoma"/>
          <w:color w:val="auto"/>
          <w:sz w:val="24"/>
          <w:szCs w:val="25"/>
        </w:rPr>
        <w:t xml:space="preserve">devant l’auguste Conseil d’Etat que, l’appelant avait déjà constaté depuis le premier  juge que seuls les Regroupements politiques </w:t>
      </w:r>
      <w:r w:rsidR="008560E5">
        <w:rPr>
          <w:rFonts w:ascii="Tahoma" w:hAnsi="Tahoma" w:cs="Tahoma"/>
          <w:color w:val="auto"/>
          <w:sz w:val="24"/>
          <w:szCs w:val="25"/>
        </w:rPr>
        <w:t>AFDC-A, ACP-A</w:t>
      </w:r>
      <w:r w:rsidR="004E0E52">
        <w:rPr>
          <w:rFonts w:ascii="Tahoma" w:hAnsi="Tahoma" w:cs="Tahoma"/>
          <w:color w:val="auto"/>
          <w:sz w:val="24"/>
          <w:szCs w:val="25"/>
        </w:rPr>
        <w:t xml:space="preserve"> et </w:t>
      </w:r>
      <w:r w:rsidR="00F40AD8">
        <w:rPr>
          <w:rFonts w:ascii="Tahoma" w:hAnsi="Tahoma" w:cs="Tahoma"/>
          <w:color w:val="auto"/>
          <w:sz w:val="24"/>
          <w:szCs w:val="25"/>
        </w:rPr>
        <w:t xml:space="preserve">4A C ont préalablement atteint le seuil de légal de Représentativité </w:t>
      </w:r>
      <w:r w:rsidR="0088496F">
        <w:rPr>
          <w:rFonts w:ascii="Tahoma" w:hAnsi="Tahoma" w:cs="Tahoma"/>
          <w:color w:val="auto"/>
          <w:sz w:val="24"/>
          <w:szCs w:val="25"/>
        </w:rPr>
        <w:t xml:space="preserve">de 3% dans la </w:t>
      </w:r>
      <w:r w:rsidR="00157AB3">
        <w:rPr>
          <w:rFonts w:ascii="Tahoma" w:hAnsi="Tahoma" w:cs="Tahoma"/>
          <w:color w:val="auto"/>
          <w:sz w:val="24"/>
          <w:szCs w:val="25"/>
        </w:rPr>
        <w:t xml:space="preserve">Ville province de Kinshasa avec un score respectif de 43.927 voix pour l’AFDC, 57.435 voix pour l’ACP-A et 40.936 voix pour 4AC et ont été </w:t>
      </w:r>
      <w:r w:rsidR="007E5353">
        <w:rPr>
          <w:rFonts w:ascii="Tahoma" w:hAnsi="Tahoma" w:cs="Tahoma"/>
          <w:color w:val="auto"/>
          <w:sz w:val="24"/>
          <w:szCs w:val="25"/>
        </w:rPr>
        <w:t xml:space="preserve">éligibles à l’attribution des sièges notamment dans </w:t>
      </w:r>
      <w:r w:rsidR="0088496F">
        <w:rPr>
          <w:rFonts w:ascii="Tahoma" w:hAnsi="Tahoma" w:cs="Tahoma"/>
          <w:color w:val="auto"/>
          <w:sz w:val="24"/>
          <w:szCs w:val="25"/>
        </w:rPr>
        <w:t>circon</w:t>
      </w:r>
      <w:r w:rsidR="007D3588">
        <w:rPr>
          <w:rFonts w:ascii="Tahoma" w:hAnsi="Tahoma" w:cs="Tahoma"/>
          <w:color w:val="auto"/>
          <w:sz w:val="24"/>
          <w:szCs w:val="25"/>
        </w:rPr>
        <w:t xml:space="preserve">scription </w:t>
      </w:r>
      <w:r w:rsidR="00157AB3">
        <w:rPr>
          <w:rFonts w:ascii="Tahoma" w:hAnsi="Tahoma" w:cs="Tahoma"/>
          <w:color w:val="auto"/>
          <w:sz w:val="24"/>
          <w:szCs w:val="25"/>
        </w:rPr>
        <w:t>élec</w:t>
      </w:r>
      <w:r w:rsidR="007E5353">
        <w:rPr>
          <w:rFonts w:ascii="Tahoma" w:hAnsi="Tahoma" w:cs="Tahoma"/>
          <w:color w:val="auto"/>
          <w:sz w:val="24"/>
          <w:szCs w:val="25"/>
        </w:rPr>
        <w:t xml:space="preserve">torale de </w:t>
      </w:r>
      <w:proofErr w:type="spellStart"/>
      <w:r w:rsidR="007E5353">
        <w:rPr>
          <w:rFonts w:ascii="Tahoma" w:hAnsi="Tahoma" w:cs="Tahoma"/>
          <w:color w:val="auto"/>
          <w:sz w:val="24"/>
          <w:szCs w:val="25"/>
        </w:rPr>
        <w:t>K</w:t>
      </w:r>
      <w:r w:rsidR="00B656B6">
        <w:rPr>
          <w:rFonts w:ascii="Tahoma" w:hAnsi="Tahoma" w:cs="Tahoma"/>
          <w:color w:val="auto"/>
          <w:sz w:val="24"/>
          <w:szCs w:val="25"/>
        </w:rPr>
        <w:t>imbanseke</w:t>
      </w:r>
      <w:proofErr w:type="spellEnd"/>
      <w:r w:rsidR="00B656B6">
        <w:rPr>
          <w:rFonts w:ascii="Tahoma" w:hAnsi="Tahoma" w:cs="Tahoma"/>
          <w:color w:val="auto"/>
          <w:sz w:val="24"/>
          <w:szCs w:val="25"/>
        </w:rPr>
        <w:t>.</w:t>
      </w:r>
    </w:p>
    <w:p w:rsidR="00B656B6" w:rsidRPr="00491B65" w:rsidRDefault="00B656B6" w:rsidP="008C5127">
      <w:pPr>
        <w:spacing w:line="276" w:lineRule="auto"/>
        <w:rPr>
          <w:rFonts w:ascii="Tahoma" w:hAnsi="Tahoma" w:cs="Tahoma"/>
          <w:color w:val="auto"/>
          <w:sz w:val="6"/>
          <w:szCs w:val="25"/>
        </w:rPr>
      </w:pPr>
    </w:p>
    <w:p w:rsidR="00B91A32" w:rsidRDefault="00B656B6" w:rsidP="00B91A32">
      <w:pPr>
        <w:spacing w:line="276" w:lineRule="auto"/>
        <w:ind w:firstLine="841"/>
        <w:rPr>
          <w:rFonts w:ascii="Tahoma" w:hAnsi="Tahoma" w:cs="Tahoma"/>
          <w:color w:val="auto"/>
          <w:sz w:val="24"/>
          <w:szCs w:val="25"/>
        </w:rPr>
      </w:pPr>
      <w:r>
        <w:rPr>
          <w:rFonts w:ascii="Tahoma" w:hAnsi="Tahoma" w:cs="Tahoma"/>
          <w:color w:val="auto"/>
          <w:sz w:val="24"/>
          <w:szCs w:val="25"/>
        </w:rPr>
        <w:t>Ainsi, ces listes étant éligible</w:t>
      </w:r>
      <w:r w:rsidR="00B91A32">
        <w:rPr>
          <w:rFonts w:ascii="Tahoma" w:hAnsi="Tahoma" w:cs="Tahoma"/>
          <w:color w:val="auto"/>
          <w:sz w:val="24"/>
          <w:szCs w:val="25"/>
        </w:rPr>
        <w:t>s</w:t>
      </w:r>
      <w:r>
        <w:rPr>
          <w:rFonts w:ascii="Tahoma" w:hAnsi="Tahoma" w:cs="Tahoma"/>
          <w:color w:val="auto"/>
          <w:sz w:val="24"/>
          <w:szCs w:val="25"/>
        </w:rPr>
        <w:t xml:space="preserve"> ont obtenu</w:t>
      </w:r>
      <w:r w:rsidR="00B91A32">
        <w:rPr>
          <w:rFonts w:ascii="Tahoma" w:hAnsi="Tahoma" w:cs="Tahoma"/>
          <w:color w:val="auto"/>
          <w:sz w:val="24"/>
          <w:szCs w:val="25"/>
        </w:rPr>
        <w:t xml:space="preserve"> des sièges de la manière que voici :</w:t>
      </w:r>
    </w:p>
    <w:p w:rsidR="00B91A32" w:rsidRPr="001E0353" w:rsidRDefault="00B91A32" w:rsidP="002441C0">
      <w:pPr>
        <w:spacing w:line="276" w:lineRule="auto"/>
        <w:ind w:firstLine="0"/>
        <w:rPr>
          <w:rFonts w:ascii="Tahoma" w:hAnsi="Tahoma" w:cs="Tahoma"/>
          <w:color w:val="auto"/>
          <w:sz w:val="8"/>
          <w:szCs w:val="25"/>
        </w:rPr>
      </w:pPr>
    </w:p>
    <w:p w:rsidR="008E0B3B" w:rsidRDefault="0007325E" w:rsidP="008E0B3B">
      <w:pPr>
        <w:pStyle w:val="Paragraphedeliste"/>
        <w:numPr>
          <w:ilvl w:val="0"/>
          <w:numId w:val="25"/>
        </w:numPr>
        <w:spacing w:line="276" w:lineRule="auto"/>
        <w:rPr>
          <w:rFonts w:ascii="Tahoma" w:hAnsi="Tahoma" w:cs="Tahoma"/>
          <w:color w:val="auto"/>
          <w:sz w:val="24"/>
          <w:szCs w:val="25"/>
        </w:rPr>
      </w:pPr>
      <w:r>
        <w:rPr>
          <w:rFonts w:ascii="Tahoma" w:hAnsi="Tahoma" w:cs="Tahoma"/>
          <w:color w:val="auto"/>
          <w:sz w:val="24"/>
          <w:szCs w:val="25"/>
        </w:rPr>
        <w:t xml:space="preserve">Pour l’AFDC-A voix liste 14.555 et le candidat MUBENGA LUMBALA </w:t>
      </w:r>
      <w:proofErr w:type="spellStart"/>
      <w:r>
        <w:rPr>
          <w:rFonts w:ascii="Tahoma" w:hAnsi="Tahoma" w:cs="Tahoma"/>
          <w:color w:val="auto"/>
          <w:sz w:val="24"/>
          <w:szCs w:val="25"/>
        </w:rPr>
        <w:t>Paty</w:t>
      </w:r>
      <w:proofErr w:type="spellEnd"/>
      <w:r>
        <w:rPr>
          <w:rFonts w:ascii="Tahoma" w:hAnsi="Tahoma" w:cs="Tahoma"/>
          <w:color w:val="auto"/>
          <w:sz w:val="24"/>
          <w:szCs w:val="25"/>
        </w:rPr>
        <w:t xml:space="preserve"> est élu avec 13.762 voix ;</w:t>
      </w:r>
    </w:p>
    <w:p w:rsidR="001B2C7D" w:rsidRPr="001E0353" w:rsidRDefault="001B2C7D" w:rsidP="001B2C7D">
      <w:pPr>
        <w:pStyle w:val="Paragraphedeliste"/>
        <w:spacing w:line="276" w:lineRule="auto"/>
        <w:ind w:firstLine="0"/>
        <w:rPr>
          <w:rFonts w:ascii="Tahoma" w:hAnsi="Tahoma" w:cs="Tahoma"/>
          <w:color w:val="auto"/>
          <w:sz w:val="6"/>
          <w:szCs w:val="25"/>
        </w:rPr>
      </w:pPr>
    </w:p>
    <w:p w:rsidR="00A83966" w:rsidRDefault="008E0B3B" w:rsidP="008E0B3B">
      <w:pPr>
        <w:pStyle w:val="Paragraphedeliste"/>
        <w:numPr>
          <w:ilvl w:val="0"/>
          <w:numId w:val="25"/>
        </w:numPr>
        <w:spacing w:line="276" w:lineRule="auto"/>
        <w:rPr>
          <w:rFonts w:ascii="Tahoma" w:hAnsi="Tahoma" w:cs="Tahoma"/>
          <w:color w:val="auto"/>
          <w:sz w:val="24"/>
          <w:szCs w:val="25"/>
        </w:rPr>
      </w:pPr>
      <w:r>
        <w:rPr>
          <w:rFonts w:ascii="Tahoma" w:hAnsi="Tahoma" w:cs="Tahoma"/>
          <w:color w:val="auto"/>
          <w:sz w:val="24"/>
          <w:szCs w:val="25"/>
        </w:rPr>
        <w:t>Pour l’ACP-A, voix liste 3.</w:t>
      </w:r>
      <w:r w:rsidR="009B65C0">
        <w:rPr>
          <w:rFonts w:ascii="Tahoma" w:hAnsi="Tahoma" w:cs="Tahoma"/>
          <w:color w:val="auto"/>
          <w:sz w:val="24"/>
          <w:szCs w:val="25"/>
        </w:rPr>
        <w:t>092 et le candidat MBOKOSO AMO</w:t>
      </w:r>
      <w:r w:rsidR="00D30B48">
        <w:rPr>
          <w:rFonts w:ascii="Tahoma" w:hAnsi="Tahoma" w:cs="Tahoma"/>
          <w:color w:val="auto"/>
          <w:sz w:val="24"/>
          <w:szCs w:val="25"/>
        </w:rPr>
        <w:t>US KEMPAY H</w:t>
      </w:r>
      <w:r w:rsidR="00A83966">
        <w:rPr>
          <w:rFonts w:ascii="Tahoma" w:hAnsi="Tahoma" w:cs="Tahoma"/>
          <w:color w:val="auto"/>
          <w:sz w:val="24"/>
          <w:szCs w:val="25"/>
        </w:rPr>
        <w:t>onoré</w:t>
      </w:r>
      <w:r w:rsidR="00D30B48">
        <w:rPr>
          <w:rFonts w:ascii="Tahoma" w:hAnsi="Tahoma" w:cs="Tahoma"/>
          <w:color w:val="auto"/>
          <w:sz w:val="24"/>
          <w:szCs w:val="25"/>
        </w:rPr>
        <w:t xml:space="preserve"> est élu avec</w:t>
      </w:r>
      <w:r w:rsidR="001B2C7D">
        <w:rPr>
          <w:rFonts w:ascii="Tahoma" w:hAnsi="Tahoma" w:cs="Tahoma"/>
          <w:color w:val="auto"/>
          <w:sz w:val="24"/>
          <w:szCs w:val="25"/>
        </w:rPr>
        <w:t xml:space="preserve"> </w:t>
      </w:r>
      <w:r w:rsidR="00A83966">
        <w:rPr>
          <w:rFonts w:ascii="Tahoma" w:hAnsi="Tahoma" w:cs="Tahoma"/>
          <w:color w:val="auto"/>
          <w:sz w:val="24"/>
          <w:szCs w:val="25"/>
        </w:rPr>
        <w:t>972 voix ;</w:t>
      </w:r>
    </w:p>
    <w:p w:rsidR="00A83966" w:rsidRPr="001E0353" w:rsidRDefault="00A83966" w:rsidP="00A83966">
      <w:pPr>
        <w:pStyle w:val="Paragraphedeliste"/>
        <w:rPr>
          <w:rFonts w:ascii="Tahoma" w:hAnsi="Tahoma" w:cs="Tahoma"/>
          <w:color w:val="auto"/>
          <w:sz w:val="6"/>
          <w:szCs w:val="25"/>
        </w:rPr>
      </w:pPr>
    </w:p>
    <w:p w:rsidR="008E0B3B" w:rsidRPr="008E0B3B" w:rsidRDefault="00A83966" w:rsidP="008E0B3B">
      <w:pPr>
        <w:pStyle w:val="Paragraphedeliste"/>
        <w:numPr>
          <w:ilvl w:val="0"/>
          <w:numId w:val="25"/>
        </w:numPr>
        <w:spacing w:line="276" w:lineRule="auto"/>
        <w:rPr>
          <w:rFonts w:ascii="Tahoma" w:hAnsi="Tahoma" w:cs="Tahoma"/>
          <w:color w:val="auto"/>
          <w:sz w:val="24"/>
          <w:szCs w:val="25"/>
        </w:rPr>
      </w:pPr>
      <w:r>
        <w:rPr>
          <w:rFonts w:ascii="Tahoma" w:hAnsi="Tahoma" w:cs="Tahoma"/>
          <w:color w:val="auto"/>
          <w:sz w:val="24"/>
          <w:szCs w:val="25"/>
        </w:rPr>
        <w:t xml:space="preserve">Pour 4A C, voix liste </w:t>
      </w:r>
      <w:r w:rsidR="00821C90">
        <w:rPr>
          <w:rFonts w:ascii="Tahoma" w:hAnsi="Tahoma" w:cs="Tahoma"/>
          <w:color w:val="auto"/>
          <w:sz w:val="24"/>
          <w:szCs w:val="25"/>
        </w:rPr>
        <w:t>4.845 et le candidat MBUTA SANGUMPA</w:t>
      </w:r>
      <w:r w:rsidR="004273F6">
        <w:rPr>
          <w:rFonts w:ascii="Tahoma" w:hAnsi="Tahoma" w:cs="Tahoma"/>
          <w:color w:val="auto"/>
          <w:sz w:val="24"/>
          <w:szCs w:val="25"/>
        </w:rPr>
        <w:t>MBA L</w:t>
      </w:r>
      <w:r w:rsidR="00C46807">
        <w:rPr>
          <w:rFonts w:ascii="Tahoma" w:hAnsi="Tahoma" w:cs="Tahoma"/>
          <w:color w:val="auto"/>
          <w:sz w:val="24"/>
          <w:szCs w:val="25"/>
        </w:rPr>
        <w:t xml:space="preserve">evi élu avec </w:t>
      </w:r>
      <w:r w:rsidR="00821927">
        <w:rPr>
          <w:rFonts w:ascii="Tahoma" w:hAnsi="Tahoma" w:cs="Tahoma"/>
          <w:color w:val="auto"/>
          <w:sz w:val="24"/>
          <w:szCs w:val="25"/>
        </w:rPr>
        <w:t>1.746 voix.</w:t>
      </w:r>
      <w:r w:rsidR="00D30B48">
        <w:rPr>
          <w:rFonts w:ascii="Tahoma" w:hAnsi="Tahoma" w:cs="Tahoma"/>
          <w:color w:val="auto"/>
          <w:sz w:val="24"/>
          <w:szCs w:val="25"/>
        </w:rPr>
        <w:t xml:space="preserve"> </w:t>
      </w:r>
    </w:p>
    <w:p w:rsidR="00AC133C" w:rsidRPr="00491B65" w:rsidRDefault="00AC133C" w:rsidP="002441C0">
      <w:pPr>
        <w:spacing w:line="276" w:lineRule="auto"/>
        <w:ind w:firstLine="0"/>
        <w:rPr>
          <w:rFonts w:ascii="Tahoma" w:hAnsi="Tahoma" w:cs="Tahoma"/>
          <w:color w:val="auto"/>
          <w:sz w:val="6"/>
          <w:szCs w:val="25"/>
        </w:rPr>
      </w:pPr>
    </w:p>
    <w:p w:rsidR="0044319F" w:rsidRDefault="00F91F61" w:rsidP="00CA0AE3">
      <w:pPr>
        <w:spacing w:line="276" w:lineRule="auto"/>
        <w:ind w:firstLine="699"/>
        <w:rPr>
          <w:rFonts w:ascii="Tahoma" w:hAnsi="Tahoma" w:cs="Tahoma"/>
          <w:color w:val="auto"/>
          <w:sz w:val="24"/>
          <w:szCs w:val="25"/>
        </w:rPr>
      </w:pPr>
      <w:r>
        <w:rPr>
          <w:rFonts w:ascii="Tahoma" w:hAnsi="Tahoma" w:cs="Tahoma"/>
          <w:color w:val="auto"/>
          <w:sz w:val="24"/>
          <w:szCs w:val="25"/>
        </w:rPr>
        <w:t xml:space="preserve">Il y a lieu de noter ici que, dans la circonscription électorale de </w:t>
      </w:r>
      <w:proofErr w:type="spellStart"/>
      <w:r>
        <w:rPr>
          <w:rFonts w:ascii="Tahoma" w:hAnsi="Tahoma" w:cs="Tahoma"/>
          <w:color w:val="auto"/>
          <w:sz w:val="24"/>
          <w:szCs w:val="25"/>
        </w:rPr>
        <w:t>Kimbanseke</w:t>
      </w:r>
      <w:proofErr w:type="spellEnd"/>
      <w:r>
        <w:rPr>
          <w:rFonts w:ascii="Tahoma" w:hAnsi="Tahoma" w:cs="Tahoma"/>
          <w:color w:val="auto"/>
          <w:sz w:val="24"/>
          <w:szCs w:val="25"/>
        </w:rPr>
        <w:t xml:space="preserve">, seule la liste </w:t>
      </w:r>
      <w:r w:rsidR="00BF77A4">
        <w:rPr>
          <w:rFonts w:ascii="Tahoma" w:hAnsi="Tahoma" w:cs="Tahoma"/>
          <w:color w:val="auto"/>
          <w:sz w:val="24"/>
          <w:szCs w:val="25"/>
        </w:rPr>
        <w:t xml:space="preserve">AFDC-A a obtenu un siège par atteinte du quotient électoral de cette circonscription qui est de 7.789. </w:t>
      </w:r>
      <w:proofErr w:type="gramStart"/>
      <w:r w:rsidR="00BF77A4">
        <w:rPr>
          <w:rFonts w:ascii="Tahoma" w:hAnsi="Tahoma" w:cs="Tahoma"/>
          <w:color w:val="auto"/>
          <w:sz w:val="24"/>
          <w:szCs w:val="25"/>
        </w:rPr>
        <w:t>les</w:t>
      </w:r>
      <w:proofErr w:type="gramEnd"/>
      <w:r w:rsidR="00BF77A4">
        <w:rPr>
          <w:rFonts w:ascii="Tahoma" w:hAnsi="Tahoma" w:cs="Tahoma"/>
          <w:color w:val="auto"/>
          <w:sz w:val="24"/>
          <w:szCs w:val="25"/>
        </w:rPr>
        <w:t xml:space="preserve"> </w:t>
      </w:r>
      <w:r w:rsidR="009D793D">
        <w:rPr>
          <w:rFonts w:ascii="Tahoma" w:hAnsi="Tahoma" w:cs="Tahoma"/>
          <w:color w:val="auto"/>
          <w:sz w:val="24"/>
          <w:szCs w:val="25"/>
        </w:rPr>
        <w:t xml:space="preserve">deux </w:t>
      </w:r>
      <w:r w:rsidR="00BF77A4">
        <w:rPr>
          <w:rFonts w:ascii="Tahoma" w:hAnsi="Tahoma" w:cs="Tahoma"/>
          <w:color w:val="auto"/>
          <w:sz w:val="24"/>
          <w:szCs w:val="25"/>
        </w:rPr>
        <w:t>autres listes</w:t>
      </w:r>
      <w:r w:rsidR="009D793D">
        <w:rPr>
          <w:rFonts w:ascii="Tahoma" w:hAnsi="Tahoma" w:cs="Tahoma"/>
          <w:color w:val="auto"/>
          <w:sz w:val="24"/>
          <w:szCs w:val="25"/>
        </w:rPr>
        <w:t xml:space="preserve"> précitées ont obtenu </w:t>
      </w:r>
      <w:r w:rsidR="004560FF">
        <w:rPr>
          <w:rFonts w:ascii="Tahoma" w:hAnsi="Tahoma" w:cs="Tahoma"/>
          <w:color w:val="auto"/>
          <w:sz w:val="24"/>
          <w:szCs w:val="25"/>
        </w:rPr>
        <w:t>un siège sur base de la règle du plus fort reste</w:t>
      </w:r>
      <w:r w:rsidR="00566F7F">
        <w:rPr>
          <w:rFonts w:ascii="Tahoma" w:hAnsi="Tahoma" w:cs="Tahoma"/>
          <w:color w:val="auto"/>
          <w:sz w:val="24"/>
          <w:szCs w:val="25"/>
        </w:rPr>
        <w:t>.</w:t>
      </w:r>
    </w:p>
    <w:p w:rsidR="00915859" w:rsidRPr="001E0353" w:rsidRDefault="00915859" w:rsidP="00CA0AE3">
      <w:pPr>
        <w:spacing w:line="276" w:lineRule="auto"/>
        <w:ind w:firstLine="699"/>
        <w:rPr>
          <w:rFonts w:ascii="Tahoma" w:hAnsi="Tahoma" w:cs="Tahoma"/>
          <w:color w:val="auto"/>
          <w:sz w:val="6"/>
          <w:szCs w:val="25"/>
        </w:rPr>
      </w:pPr>
    </w:p>
    <w:p w:rsidR="00915859" w:rsidRDefault="00CA41D1" w:rsidP="00CA0AE3">
      <w:pPr>
        <w:spacing w:line="276" w:lineRule="auto"/>
        <w:ind w:firstLine="699"/>
        <w:rPr>
          <w:rFonts w:ascii="Tahoma" w:hAnsi="Tahoma" w:cs="Tahoma"/>
          <w:color w:val="auto"/>
          <w:sz w:val="24"/>
          <w:szCs w:val="25"/>
        </w:rPr>
      </w:pPr>
      <w:r>
        <w:rPr>
          <w:rFonts w:ascii="Tahoma" w:hAnsi="Tahoma" w:cs="Tahoma"/>
          <w:color w:val="auto"/>
          <w:sz w:val="24"/>
          <w:szCs w:val="25"/>
        </w:rPr>
        <w:t>Telles sont les observations que la CENI soumet à l’appréciation du Conseil d’Etat.</w:t>
      </w:r>
    </w:p>
    <w:p w:rsidR="00010DFE" w:rsidRPr="00010DFE" w:rsidRDefault="00010DFE" w:rsidP="00CA0AE3">
      <w:pPr>
        <w:spacing w:line="276" w:lineRule="auto"/>
        <w:ind w:firstLine="699"/>
        <w:rPr>
          <w:rFonts w:ascii="Tahoma" w:hAnsi="Tahoma" w:cs="Tahoma"/>
          <w:color w:val="auto"/>
          <w:sz w:val="2"/>
          <w:szCs w:val="25"/>
        </w:rPr>
      </w:pPr>
    </w:p>
    <w:p w:rsidR="008D32E9" w:rsidRPr="00DD20BF" w:rsidRDefault="00B346E8" w:rsidP="00DD20BF">
      <w:pPr>
        <w:tabs>
          <w:tab w:val="right" w:pos="6082"/>
        </w:tabs>
        <w:spacing w:line="276" w:lineRule="auto"/>
        <w:rPr>
          <w:rFonts w:ascii="Tahoma" w:hAnsi="Tahoma" w:cs="Tahoma"/>
          <w:color w:val="C00000"/>
          <w:sz w:val="24"/>
          <w:szCs w:val="25"/>
        </w:rPr>
      </w:pPr>
      <w:r w:rsidRPr="00571EE3">
        <w:rPr>
          <w:b/>
          <w:noProof/>
          <w:color w:val="auto"/>
          <w:sz w:val="24"/>
          <w:szCs w:val="25"/>
        </w:rPr>
        <mc:AlternateContent>
          <mc:Choice Requires="wps">
            <w:drawing>
              <wp:anchor distT="0" distB="0" distL="114300" distR="114300" simplePos="0" relativeHeight="251667456" behindDoc="0" locked="0" layoutInCell="1" allowOverlap="1" wp14:anchorId="6EBBB93F" wp14:editId="32BE9D79">
                <wp:simplePos x="0" y="0"/>
                <wp:positionH relativeFrom="column">
                  <wp:posOffset>127221</wp:posOffset>
                </wp:positionH>
                <wp:positionV relativeFrom="paragraph">
                  <wp:posOffset>112478</wp:posOffset>
                </wp:positionV>
                <wp:extent cx="3689405" cy="0"/>
                <wp:effectExtent l="0" t="0" r="25400" b="19050"/>
                <wp:wrapNone/>
                <wp:docPr id="5" name="Connecteur droit 5"/>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" strokecolor="windowText" strokeweight="1pt">
                <v:stroke dashstyle="3 1" joinstyle="miter"/>
              </v:line>
            </w:pict>
          </mc:Fallback>
        </mc:AlternateContent>
      </w:r>
      <w:r w:rsidR="00824DC9" w:rsidRPr="00571EE3">
        <w:rPr>
          <w:rFonts w:ascii="Tahoma" w:hAnsi="Tahoma" w:cs="Tahoma"/>
          <w:color w:val="auto"/>
          <w:sz w:val="24"/>
          <w:szCs w:val="25"/>
        </w:rPr>
        <w:t>« </w:t>
      </w:r>
      <w:r w:rsidR="00824DC9" w:rsidRPr="00571EE3">
        <w:rPr>
          <w:rFonts w:ascii="Tahoma" w:hAnsi="Tahoma" w:cs="Tahoma"/>
          <w:color w:val="auto"/>
          <w:sz w:val="24"/>
          <w:szCs w:val="25"/>
        </w:rPr>
        <w:tab/>
      </w:r>
      <w:r w:rsidR="00824DC9">
        <w:rPr>
          <w:rFonts w:ascii="Tahoma" w:hAnsi="Tahoma" w:cs="Tahoma"/>
          <w:color w:val="auto"/>
          <w:sz w:val="24"/>
          <w:szCs w:val="25"/>
        </w:rPr>
        <w:t>‘’</w:t>
      </w:r>
      <w:r w:rsidR="00824DC9">
        <w:rPr>
          <w:rFonts w:ascii="Tahoma" w:hAnsi="Tahoma" w:cs="Tahoma"/>
          <w:color w:val="C00000"/>
          <w:sz w:val="24"/>
          <w:szCs w:val="25"/>
        </w:rPr>
        <w:t xml:space="preserve"> </w:t>
      </w:r>
    </w:p>
    <w:p w:rsidR="00475467" w:rsidRPr="00491B65" w:rsidRDefault="00475467" w:rsidP="00DE653E">
      <w:pPr>
        <w:spacing w:line="276" w:lineRule="auto"/>
        <w:ind w:left="0" w:firstLine="0"/>
        <w:rPr>
          <w:rFonts w:ascii="Tahoma" w:hAnsi="Tahoma" w:cs="Tahoma"/>
          <w:color w:val="auto"/>
          <w:sz w:val="4"/>
          <w:szCs w:val="25"/>
        </w:rPr>
      </w:pPr>
    </w:p>
    <w:p w:rsidR="00872775" w:rsidRDefault="00B346E8" w:rsidP="004016F0">
      <w:pPr>
        <w:spacing w:line="276" w:lineRule="auto"/>
        <w:rPr>
          <w:rFonts w:ascii="Tahoma" w:hAnsi="Tahoma" w:cs="Tahoma"/>
          <w:color w:val="auto"/>
          <w:sz w:val="24"/>
          <w:szCs w:val="25"/>
        </w:rPr>
      </w:pPr>
      <w:r w:rsidRPr="00CB0A6A">
        <w:rPr>
          <w:rFonts w:ascii="Tahoma" w:hAnsi="Tahoma" w:cs="Tahoma"/>
          <w:color w:val="auto"/>
          <w:sz w:val="24"/>
          <w:szCs w:val="25"/>
        </w:rPr>
        <w:t xml:space="preserve">- </w:t>
      </w:r>
      <w:r w:rsidR="00F63E06">
        <w:rPr>
          <w:rFonts w:ascii="Tahoma" w:hAnsi="Tahoma" w:cs="Tahoma"/>
          <w:color w:val="auto"/>
          <w:sz w:val="24"/>
          <w:szCs w:val="25"/>
        </w:rPr>
        <w:t xml:space="preserve">La </w:t>
      </w:r>
      <w:r w:rsidR="00491B65">
        <w:rPr>
          <w:rFonts w:ascii="Tahoma" w:hAnsi="Tahoma" w:cs="Tahoma"/>
          <w:color w:val="auto"/>
          <w:sz w:val="24"/>
          <w:szCs w:val="25"/>
        </w:rPr>
        <w:t xml:space="preserve">parole </w:t>
      </w:r>
      <w:r w:rsidR="00F63E06">
        <w:rPr>
          <w:rFonts w:ascii="Tahoma" w:hAnsi="Tahoma" w:cs="Tahoma"/>
          <w:color w:val="auto"/>
          <w:sz w:val="24"/>
          <w:szCs w:val="25"/>
        </w:rPr>
        <w:t>fut e</w:t>
      </w:r>
      <w:r w:rsidR="003D6FC5" w:rsidRPr="00CB0A6A">
        <w:rPr>
          <w:rFonts w:ascii="Tahoma" w:hAnsi="Tahoma" w:cs="Tahoma"/>
          <w:color w:val="auto"/>
          <w:sz w:val="24"/>
          <w:szCs w:val="25"/>
        </w:rPr>
        <w:t>nfin</w:t>
      </w:r>
      <w:r w:rsidR="000B79B2" w:rsidRPr="00CB0A6A">
        <w:rPr>
          <w:rFonts w:ascii="Tahoma" w:hAnsi="Tahoma" w:cs="Tahoma"/>
          <w:color w:val="auto"/>
          <w:sz w:val="24"/>
          <w:szCs w:val="25"/>
        </w:rPr>
        <w:t xml:space="preserve"> </w:t>
      </w:r>
      <w:r w:rsidR="00491B65">
        <w:rPr>
          <w:rFonts w:ascii="Tahoma" w:hAnsi="Tahoma" w:cs="Tahoma"/>
          <w:color w:val="auto"/>
          <w:sz w:val="24"/>
          <w:szCs w:val="25"/>
        </w:rPr>
        <w:t xml:space="preserve">accordée </w:t>
      </w:r>
      <w:r w:rsidR="00FC0278">
        <w:rPr>
          <w:rFonts w:ascii="Tahoma" w:hAnsi="Tahoma" w:cs="Tahoma"/>
          <w:color w:val="auto"/>
          <w:sz w:val="24"/>
          <w:szCs w:val="25"/>
        </w:rPr>
        <w:t xml:space="preserve">à l’Officier du </w:t>
      </w:r>
      <w:r w:rsidR="000B79B2" w:rsidRPr="00CB0A6A">
        <w:rPr>
          <w:rFonts w:ascii="Tahoma" w:hAnsi="Tahoma" w:cs="Tahoma"/>
          <w:color w:val="auto"/>
          <w:sz w:val="24"/>
          <w:szCs w:val="25"/>
        </w:rPr>
        <w:t xml:space="preserve"> </w:t>
      </w:r>
      <w:r w:rsidR="003C6905">
        <w:rPr>
          <w:rFonts w:ascii="Tahoma" w:hAnsi="Tahoma" w:cs="Tahoma"/>
          <w:color w:val="auto"/>
          <w:sz w:val="24"/>
          <w:szCs w:val="25"/>
        </w:rPr>
        <w:t xml:space="preserve">Ministère Public représenté par </w:t>
      </w:r>
      <w:r w:rsidR="00AA7D2A" w:rsidRPr="00CB0A6A">
        <w:rPr>
          <w:rFonts w:ascii="Tahoma" w:hAnsi="Tahoma" w:cs="Tahoma"/>
          <w:color w:val="auto"/>
          <w:sz w:val="24"/>
          <w:szCs w:val="25"/>
        </w:rPr>
        <w:t xml:space="preserve">l’Avocat Général </w:t>
      </w:r>
      <w:r w:rsidR="006D7D80">
        <w:rPr>
          <w:rFonts w:ascii="Tahoma" w:hAnsi="Tahoma" w:cs="Tahoma"/>
          <w:color w:val="auto"/>
          <w:sz w:val="24"/>
          <w:szCs w:val="25"/>
        </w:rPr>
        <w:t>KALONDA</w:t>
      </w:r>
      <w:r w:rsidR="003F1A3D">
        <w:rPr>
          <w:rFonts w:ascii="Tahoma" w:hAnsi="Tahoma" w:cs="Tahoma"/>
          <w:color w:val="auto"/>
          <w:sz w:val="24"/>
          <w:szCs w:val="25"/>
        </w:rPr>
        <w:t xml:space="preserve"> </w:t>
      </w:r>
      <w:r w:rsidR="008606BB" w:rsidRPr="00CB0A6A">
        <w:rPr>
          <w:rFonts w:ascii="Tahoma" w:hAnsi="Tahoma" w:cs="Tahoma"/>
          <w:color w:val="auto"/>
          <w:sz w:val="24"/>
          <w:szCs w:val="25"/>
        </w:rPr>
        <w:t xml:space="preserve">qui, ayant la parole, donna </w:t>
      </w:r>
      <w:r w:rsidR="00ED17FB">
        <w:rPr>
          <w:rFonts w:ascii="Tahoma" w:hAnsi="Tahoma" w:cs="Tahoma"/>
          <w:color w:val="auto"/>
          <w:sz w:val="24"/>
          <w:szCs w:val="25"/>
        </w:rPr>
        <w:t xml:space="preserve">son avis sur le banc, </w:t>
      </w:r>
      <w:r w:rsidR="008606BB" w:rsidRPr="00CB0A6A">
        <w:rPr>
          <w:rFonts w:ascii="Tahoma" w:hAnsi="Tahoma" w:cs="Tahoma"/>
          <w:color w:val="auto"/>
          <w:sz w:val="24"/>
          <w:szCs w:val="25"/>
        </w:rPr>
        <w:t>dont ci-dessous</w:t>
      </w:r>
      <w:r w:rsidRPr="00CB0A6A">
        <w:rPr>
          <w:rFonts w:ascii="Tahoma" w:hAnsi="Tahoma" w:cs="Tahoma"/>
          <w:color w:val="auto"/>
          <w:sz w:val="24"/>
          <w:szCs w:val="25"/>
        </w:rPr>
        <w:t> </w:t>
      </w:r>
      <w:r w:rsidR="006D7D80">
        <w:rPr>
          <w:rFonts w:ascii="Tahoma" w:hAnsi="Tahoma" w:cs="Tahoma"/>
          <w:color w:val="auto"/>
          <w:sz w:val="24"/>
          <w:szCs w:val="25"/>
        </w:rPr>
        <w:t xml:space="preserve">le </w:t>
      </w:r>
      <w:r w:rsidR="008606BB" w:rsidRPr="00CB0A6A">
        <w:rPr>
          <w:rFonts w:ascii="Tahoma" w:hAnsi="Tahoma" w:cs="Tahoma"/>
          <w:color w:val="auto"/>
          <w:sz w:val="24"/>
          <w:szCs w:val="25"/>
        </w:rPr>
        <w:t>dispositif :</w:t>
      </w:r>
    </w:p>
    <w:p w:rsidR="009242DF" w:rsidRPr="00491B65" w:rsidRDefault="009242DF" w:rsidP="001E0353">
      <w:pPr>
        <w:spacing w:line="276" w:lineRule="auto"/>
        <w:ind w:left="0" w:firstLine="0"/>
        <w:rPr>
          <w:rFonts w:ascii="Tahoma" w:hAnsi="Tahoma" w:cs="Tahoma"/>
          <w:color w:val="auto"/>
          <w:sz w:val="4"/>
          <w:szCs w:val="25"/>
        </w:rPr>
      </w:pPr>
    </w:p>
    <w:p w:rsidR="0022294A" w:rsidRDefault="009242DF" w:rsidP="006828AE">
      <w:pPr>
        <w:spacing w:line="276" w:lineRule="auto"/>
        <w:rPr>
          <w:rFonts w:ascii="Tahoma" w:hAnsi="Tahoma" w:cs="Tahoma"/>
          <w:color w:val="auto"/>
          <w:sz w:val="24"/>
          <w:szCs w:val="25"/>
        </w:rPr>
      </w:pPr>
      <w:r>
        <w:rPr>
          <w:rFonts w:ascii="Tahoma" w:hAnsi="Tahoma" w:cs="Tahoma"/>
          <w:color w:val="auto"/>
          <w:sz w:val="24"/>
          <w:szCs w:val="25"/>
        </w:rPr>
        <w:t>« </w:t>
      </w:r>
      <w:r w:rsidR="00CB1B5B">
        <w:rPr>
          <w:rFonts w:ascii="Tahoma" w:hAnsi="Tahoma" w:cs="Tahoma"/>
          <w:color w:val="auto"/>
          <w:sz w:val="24"/>
          <w:szCs w:val="25"/>
        </w:rPr>
        <w:tab/>
        <w:t xml:space="preserve">A ces causes, </w:t>
      </w:r>
      <w:r w:rsidR="00463618">
        <w:rPr>
          <w:rFonts w:ascii="Tahoma" w:hAnsi="Tahoma" w:cs="Tahoma"/>
          <w:color w:val="auto"/>
          <w:sz w:val="24"/>
          <w:szCs w:val="25"/>
        </w:rPr>
        <w:t xml:space="preserve"> </w:t>
      </w:r>
      <w:r w:rsidR="0051637F">
        <w:rPr>
          <w:rFonts w:ascii="Tahoma" w:hAnsi="Tahoma" w:cs="Tahoma"/>
          <w:color w:val="auto"/>
          <w:sz w:val="24"/>
          <w:szCs w:val="25"/>
        </w:rPr>
        <w:t xml:space="preserve"> </w:t>
      </w:r>
    </w:p>
    <w:p w:rsidR="006828AE" w:rsidRPr="009E10E4" w:rsidRDefault="006828AE" w:rsidP="006828AE">
      <w:pPr>
        <w:spacing w:line="276" w:lineRule="auto"/>
        <w:rPr>
          <w:rFonts w:ascii="Tahoma" w:hAnsi="Tahoma" w:cs="Tahoma"/>
          <w:color w:val="auto"/>
          <w:sz w:val="6"/>
          <w:szCs w:val="25"/>
        </w:rPr>
      </w:pPr>
    </w:p>
    <w:p w:rsidR="00EA4F9B" w:rsidRPr="001E0353" w:rsidRDefault="00CB1B5B" w:rsidP="001E0353">
      <w:pPr>
        <w:spacing w:line="276" w:lineRule="auto"/>
        <w:ind w:firstLine="699"/>
        <w:rPr>
          <w:rFonts w:ascii="Tahoma" w:hAnsi="Tahoma" w:cs="Tahoma"/>
          <w:color w:val="auto"/>
          <w:sz w:val="24"/>
          <w:szCs w:val="25"/>
        </w:rPr>
      </w:pPr>
      <w:r>
        <w:rPr>
          <w:rFonts w:ascii="Tahoma" w:hAnsi="Tahoma" w:cs="Tahoma"/>
          <w:color w:val="auto"/>
          <w:sz w:val="24"/>
          <w:szCs w:val="25"/>
        </w:rPr>
        <w:t>Plaise au Conseil d’Etat de confirmer dans toutes ses dispositions l’œuvre du premier juge.</w:t>
      </w:r>
    </w:p>
    <w:p w:rsidR="008911B0" w:rsidRPr="0069327F" w:rsidRDefault="003B68CE" w:rsidP="001E0353">
      <w:pPr>
        <w:tabs>
          <w:tab w:val="right" w:pos="6082"/>
        </w:tabs>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7A82E8B" wp14:editId="1A0E7293">
                <wp:simplePos x="0" y="0"/>
                <wp:positionH relativeFrom="column">
                  <wp:posOffset>111318</wp:posOffset>
                </wp:positionH>
                <wp:positionV relativeFrom="paragraph">
                  <wp:posOffset>112091</wp:posOffset>
                </wp:positionV>
                <wp:extent cx="3705253" cy="0"/>
                <wp:effectExtent l="0" t="0" r="9525" b="19050"/>
                <wp:wrapNone/>
                <wp:docPr id="4" name="Connecteur droit 4"/>
                <wp:cNvGraphicFramePr/>
                <a:graphic xmlns:a="http://schemas.openxmlformats.org/drawingml/2006/main">
                  <a:graphicData uri="http://schemas.microsoft.com/office/word/2010/wordprocessingShape">
                    <wps:wsp>
                      <wps:cNvCnPr/>
                      <wps:spPr>
                        <a:xfrm>
                          <a:off x="0" y="0"/>
                          <a:ext cx="3705253"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75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" strokecolor="windowText" strokeweight="1pt">
                <v:stroke dashstyle="3 1" joinstyle="miter"/>
              </v:line>
            </w:pict>
          </mc:Fallback>
        </mc:AlternateContent>
      </w:r>
      <w:r w:rsidR="001E0353">
        <w:rPr>
          <w:rFonts w:ascii="Tahoma" w:hAnsi="Tahoma" w:cs="Tahoma"/>
          <w:color w:val="auto"/>
          <w:sz w:val="25"/>
          <w:szCs w:val="25"/>
        </w:rPr>
        <w:t>« </w:t>
      </w:r>
      <w:r w:rsidR="001E0353">
        <w:rPr>
          <w:rFonts w:ascii="Tahoma" w:hAnsi="Tahoma" w:cs="Tahoma"/>
          <w:color w:val="auto"/>
          <w:sz w:val="25"/>
          <w:szCs w:val="25"/>
        </w:rPr>
        <w:tab/>
        <w:t>‘’</w:t>
      </w:r>
    </w:p>
    <w:p w:rsidR="00F64B12" w:rsidRPr="00E27471" w:rsidRDefault="00F64B12" w:rsidP="00F64B12">
      <w:pPr>
        <w:spacing w:after="0"/>
        <w:ind w:left="0" w:right="0"/>
        <w:rPr>
          <w:rFonts w:ascii="Tahoma" w:hAnsi="Tahoma" w:cs="Tahoma"/>
          <w:b/>
          <w:sz w:val="23"/>
          <w:szCs w:val="23"/>
          <w:u w:val="single"/>
        </w:rPr>
      </w:pPr>
      <w:r w:rsidRPr="00E27471">
        <w:rPr>
          <w:rFonts w:ascii="Tahoma" w:hAnsi="Tahoma" w:cs="Tahoma"/>
          <w:b/>
          <w:sz w:val="23"/>
          <w:szCs w:val="23"/>
          <w:u w:val="single"/>
        </w:rPr>
        <w:lastRenderedPageBreak/>
        <w:t>REA. 289</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u w:val="single"/>
        </w:rPr>
        <w:t>Six</w:t>
      </w:r>
      <w:r w:rsidRPr="00E27471">
        <w:rPr>
          <w:rFonts w:ascii="Tahoma" w:hAnsi="Tahoma" w:cs="Tahoma"/>
          <w:b/>
          <w:sz w:val="23"/>
          <w:szCs w:val="23"/>
          <w:u w:val="single"/>
        </w:rPr>
        <w:t>ième feuillet</w:t>
      </w:r>
    </w:p>
    <w:p w:rsidR="00F64B12" w:rsidRPr="00FA623D" w:rsidRDefault="00F64B12" w:rsidP="00C914FB">
      <w:pPr>
        <w:spacing w:line="276" w:lineRule="auto"/>
        <w:ind w:left="0" w:firstLine="709"/>
        <w:rPr>
          <w:rFonts w:ascii="Tahoma" w:hAnsi="Tahoma" w:cs="Tahoma"/>
          <w:color w:val="auto"/>
          <w:sz w:val="24"/>
          <w:szCs w:val="25"/>
        </w:rPr>
      </w:pPr>
    </w:p>
    <w:p w:rsidR="001F0B34" w:rsidRPr="007A5B1B" w:rsidRDefault="001A25DD" w:rsidP="00C914FB">
      <w:pPr>
        <w:spacing w:line="276" w:lineRule="auto"/>
        <w:ind w:left="0" w:firstLine="709"/>
        <w:rPr>
          <w:rFonts w:ascii="Tahoma" w:hAnsi="Tahoma" w:cs="Tahoma"/>
          <w:color w:val="auto"/>
          <w:sz w:val="24"/>
          <w:szCs w:val="25"/>
        </w:rPr>
      </w:pPr>
      <w:r>
        <w:rPr>
          <w:rFonts w:ascii="Tahoma" w:hAnsi="Tahoma" w:cs="Tahoma"/>
          <w:color w:val="auto"/>
          <w:sz w:val="24"/>
          <w:szCs w:val="25"/>
        </w:rPr>
        <w:t>L</w:t>
      </w:r>
      <w:r w:rsidR="009D7DD2" w:rsidRPr="007A5B1B">
        <w:rPr>
          <w:rFonts w:ascii="Tahoma" w:hAnsi="Tahoma" w:cs="Tahoma"/>
          <w:color w:val="auto"/>
          <w:sz w:val="24"/>
          <w:szCs w:val="25"/>
        </w:rPr>
        <w:t xml:space="preserve">e Conseil d’Etat </w:t>
      </w:r>
      <w:r w:rsidR="003E77F2">
        <w:rPr>
          <w:rFonts w:ascii="Tahoma" w:hAnsi="Tahoma" w:cs="Tahoma"/>
          <w:color w:val="auto"/>
          <w:sz w:val="24"/>
          <w:szCs w:val="25"/>
        </w:rPr>
        <w:t xml:space="preserve">s’estimant suffisamment éclairé, </w:t>
      </w:r>
      <w:r w:rsidR="009D7DD2" w:rsidRPr="007A5B1B">
        <w:rPr>
          <w:rFonts w:ascii="Tahoma" w:hAnsi="Tahoma" w:cs="Tahoma"/>
          <w:color w:val="auto"/>
          <w:sz w:val="24"/>
          <w:szCs w:val="25"/>
        </w:rPr>
        <w:t xml:space="preserve">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BD42B6" w:rsidRDefault="001F0B34" w:rsidP="00C914FB">
      <w:pPr>
        <w:spacing w:line="276" w:lineRule="auto"/>
        <w:ind w:left="0" w:firstLine="709"/>
        <w:rPr>
          <w:rFonts w:ascii="Tahoma" w:hAnsi="Tahoma" w:cs="Tahoma"/>
          <w:color w:val="auto"/>
          <w:sz w:val="6"/>
          <w:szCs w:val="25"/>
        </w:rPr>
      </w:pPr>
    </w:p>
    <w:p w:rsidR="00AE1977" w:rsidRDefault="001F0B34" w:rsidP="00B53EBC">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CA5297">
        <w:rPr>
          <w:rFonts w:ascii="Tahoma" w:hAnsi="Tahoma" w:cs="Tahoma"/>
          <w:color w:val="auto"/>
          <w:sz w:val="24"/>
          <w:szCs w:val="25"/>
        </w:rPr>
        <w:t>1</w:t>
      </w:r>
      <w:r w:rsidR="00C27C70">
        <w:rPr>
          <w:rFonts w:ascii="Tahoma" w:hAnsi="Tahoma" w:cs="Tahoma"/>
          <w:color w:val="auto"/>
          <w:sz w:val="24"/>
          <w:szCs w:val="25"/>
        </w:rPr>
        <w:t>5</w:t>
      </w:r>
      <w:r w:rsidR="00CA5297">
        <w:rPr>
          <w:rFonts w:ascii="Tahoma" w:hAnsi="Tahoma" w:cs="Tahoma"/>
          <w:color w:val="auto"/>
          <w:sz w:val="24"/>
          <w:szCs w:val="25"/>
        </w:rPr>
        <w:t xml:space="preserve"> avril</w:t>
      </w:r>
      <w:r w:rsidR="00221E0C">
        <w:rPr>
          <w:rFonts w:ascii="Tahoma" w:hAnsi="Tahoma" w:cs="Tahoma"/>
          <w:color w:val="auto"/>
          <w:sz w:val="24"/>
          <w:szCs w:val="25"/>
        </w:rPr>
        <w:t xml:space="preserve"> 2024</w:t>
      </w:r>
      <w:r w:rsidRPr="007A5B1B">
        <w:rPr>
          <w:rFonts w:ascii="Tahoma" w:hAnsi="Tahoma" w:cs="Tahoma"/>
          <w:color w:val="auto"/>
          <w:sz w:val="24"/>
          <w:szCs w:val="25"/>
        </w:rPr>
        <w:t>, aucune des parties ne comparut ni personne en leurs noms ;</w:t>
      </w:r>
    </w:p>
    <w:p w:rsidR="00664F4B" w:rsidRPr="00BD42B6" w:rsidRDefault="00664F4B" w:rsidP="006D7195">
      <w:pPr>
        <w:spacing w:line="276" w:lineRule="auto"/>
        <w:ind w:left="0" w:firstLine="0"/>
        <w:rPr>
          <w:rFonts w:ascii="Tahoma" w:hAnsi="Tahoma" w:cs="Tahoma"/>
          <w:color w:val="auto"/>
          <w:sz w:val="8"/>
          <w:szCs w:val="25"/>
        </w:rPr>
      </w:pPr>
    </w:p>
    <w:p w:rsidR="004C2573" w:rsidRPr="00001874" w:rsidRDefault="00E26DE3" w:rsidP="006D0E50">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6D0E50" w:rsidRPr="006D0E50" w:rsidRDefault="006D0E50" w:rsidP="006D0E50">
      <w:pPr>
        <w:spacing w:line="276" w:lineRule="auto"/>
        <w:ind w:left="0" w:firstLine="709"/>
        <w:rPr>
          <w:rFonts w:ascii="Tahoma" w:hAnsi="Tahoma" w:cs="Tahoma"/>
          <w:color w:val="auto"/>
          <w:sz w:val="6"/>
          <w:szCs w:val="25"/>
        </w:rPr>
      </w:pPr>
    </w:p>
    <w:p w:rsidR="007377F0" w:rsidRPr="00BD42B6" w:rsidRDefault="007377F0" w:rsidP="007377F0">
      <w:pPr>
        <w:ind w:left="0" w:right="50" w:firstLine="0"/>
        <w:jc w:val="left"/>
        <w:rPr>
          <w:b/>
          <w:sz w:val="10"/>
          <w:szCs w:val="25"/>
        </w:rPr>
      </w:pPr>
    </w:p>
    <w:p w:rsidR="007377F0" w:rsidRDefault="007377F0" w:rsidP="00E30D9B">
      <w:pPr>
        <w:ind w:left="0" w:right="57"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993BA8" w:rsidRDefault="0020296C" w:rsidP="007377F0">
      <w:pPr>
        <w:ind w:left="0" w:right="113" w:firstLine="0"/>
        <w:jc w:val="center"/>
        <w:rPr>
          <w:rFonts w:ascii="Tahoma" w:hAnsi="Tahoma" w:cs="Tahoma"/>
          <w:b/>
          <w:sz w:val="20"/>
          <w:szCs w:val="26"/>
          <w:u w:val="single"/>
        </w:rPr>
      </w:pPr>
    </w:p>
    <w:p w:rsidR="002A34DE" w:rsidRDefault="00824B33" w:rsidP="00980E7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Par déclaration </w:t>
      </w:r>
      <w:r w:rsidR="006F4353">
        <w:rPr>
          <w:rFonts w:ascii="Tahoma" w:eastAsia="Calibri" w:hAnsi="Tahoma" w:cs="Tahoma"/>
          <w:color w:val="auto"/>
          <w:kern w:val="2"/>
          <w:sz w:val="24"/>
          <w:szCs w:val="24"/>
          <w:lang w:eastAsia="en-US"/>
          <w14:ligatures w14:val="standardContextual"/>
        </w:rPr>
        <w:t xml:space="preserve">reçue </w:t>
      </w:r>
      <w:r w:rsidR="0073584C">
        <w:rPr>
          <w:rFonts w:ascii="Tahoma" w:eastAsia="Calibri" w:hAnsi="Tahoma" w:cs="Tahoma"/>
          <w:color w:val="auto"/>
          <w:kern w:val="2"/>
          <w:sz w:val="24"/>
          <w:szCs w:val="24"/>
          <w:lang w:eastAsia="en-US"/>
          <w14:ligatures w14:val="standardContextual"/>
        </w:rPr>
        <w:t xml:space="preserve">et actée au greffe du Conseil d’Etat le 02 avril 2024, </w:t>
      </w:r>
      <w:r w:rsidR="002652AE">
        <w:rPr>
          <w:rFonts w:ascii="Tahoma" w:eastAsia="Calibri" w:hAnsi="Tahoma" w:cs="Tahoma"/>
          <w:color w:val="auto"/>
          <w:kern w:val="2"/>
          <w:sz w:val="24"/>
          <w:szCs w:val="24"/>
          <w:lang w:eastAsia="en-US"/>
          <w14:ligatures w14:val="standardContextual"/>
        </w:rPr>
        <w:t xml:space="preserve">l’avocat Pierrot MUKONGO TSHIMANGA du barreau de Kinshasa/Matete, porteur d’une procuration spéciale à lui remise le 29 mars 2024 par Madame WAMU ATAMINIA Henriette, présidente </w:t>
      </w:r>
      <w:r w:rsidR="000721AB">
        <w:rPr>
          <w:rFonts w:ascii="Tahoma" w:eastAsia="Calibri" w:hAnsi="Tahoma" w:cs="Tahoma"/>
          <w:color w:val="auto"/>
          <w:kern w:val="2"/>
          <w:sz w:val="24"/>
          <w:szCs w:val="24"/>
          <w:lang w:eastAsia="en-US"/>
          <w14:ligatures w14:val="standardContextual"/>
        </w:rPr>
        <w:t xml:space="preserve">de A2R, a relevé appel, pour mal jugé, contre </w:t>
      </w:r>
      <w:r w:rsidR="004811C6">
        <w:rPr>
          <w:rFonts w:ascii="Tahoma" w:eastAsia="Calibri" w:hAnsi="Tahoma" w:cs="Tahoma"/>
          <w:color w:val="auto"/>
          <w:kern w:val="2"/>
          <w:sz w:val="24"/>
          <w:szCs w:val="24"/>
          <w:lang w:eastAsia="en-US"/>
          <w14:ligatures w14:val="standardContextual"/>
        </w:rPr>
        <w:t xml:space="preserve">l’arrêt rendu par la cour d’appel </w:t>
      </w:r>
      <w:r w:rsidR="00791056">
        <w:rPr>
          <w:rFonts w:ascii="Tahoma" w:eastAsia="Calibri" w:hAnsi="Tahoma" w:cs="Tahoma"/>
          <w:color w:val="auto"/>
          <w:kern w:val="2"/>
          <w:sz w:val="24"/>
          <w:szCs w:val="24"/>
          <w:lang w:eastAsia="en-US"/>
          <w14:ligatures w14:val="standardContextual"/>
        </w:rPr>
        <w:t xml:space="preserve">de Kinshasa/Matete le 28 mars 2024 sous RCE 094 aux termes duquel la Cour d’appel </w:t>
      </w:r>
      <w:r w:rsidR="00C61262">
        <w:rPr>
          <w:rFonts w:ascii="Tahoma" w:eastAsia="Calibri" w:hAnsi="Tahoma" w:cs="Tahoma"/>
          <w:color w:val="auto"/>
          <w:kern w:val="2"/>
          <w:sz w:val="24"/>
          <w:szCs w:val="24"/>
          <w:lang w:eastAsia="en-US"/>
          <w14:ligatures w14:val="standardContextual"/>
        </w:rPr>
        <w:t xml:space="preserve">de Kinshasa/Matete, faisant office de la cour administrative d’appel, siégeant en matière de contentieux </w:t>
      </w:r>
      <w:r w:rsidR="0067495A">
        <w:rPr>
          <w:rFonts w:ascii="Tahoma" w:eastAsia="Calibri" w:hAnsi="Tahoma" w:cs="Tahoma"/>
          <w:color w:val="auto"/>
          <w:kern w:val="2"/>
          <w:sz w:val="24"/>
          <w:szCs w:val="24"/>
          <w:lang w:eastAsia="en-US"/>
          <w14:ligatures w14:val="standardContextual"/>
        </w:rPr>
        <w:t>des résultats provisoires de l’élection des députés provinciaux publiés par la Commission électorale nationale indépendante, CENI en sigle, dans la circonscription électorale de Masina, dans la Ville de Kinshasa.</w:t>
      </w:r>
    </w:p>
    <w:p w:rsidR="002A34DE" w:rsidRPr="00FA623D" w:rsidRDefault="002A34DE" w:rsidP="00980E76">
      <w:pPr>
        <w:spacing w:after="0" w:line="276" w:lineRule="auto"/>
        <w:ind w:left="0" w:right="57" w:firstLine="708"/>
        <w:rPr>
          <w:rFonts w:ascii="Tahoma" w:eastAsia="Calibri" w:hAnsi="Tahoma" w:cs="Tahoma"/>
          <w:color w:val="auto"/>
          <w:kern w:val="2"/>
          <w:sz w:val="12"/>
          <w:szCs w:val="24"/>
          <w:lang w:eastAsia="en-US"/>
          <w14:ligatures w14:val="standardContextual"/>
        </w:rPr>
      </w:pPr>
    </w:p>
    <w:p w:rsidR="00946AD5" w:rsidRDefault="002A34DE" w:rsidP="00980E7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A l’audience publique du 05 avril 2024 au cours de laquelle la cause a été </w:t>
      </w:r>
      <w:r w:rsidR="001C08FA">
        <w:rPr>
          <w:rFonts w:ascii="Tahoma" w:eastAsia="Calibri" w:hAnsi="Tahoma" w:cs="Tahoma"/>
          <w:color w:val="auto"/>
          <w:kern w:val="2"/>
          <w:sz w:val="24"/>
          <w:szCs w:val="24"/>
          <w:lang w:eastAsia="en-US"/>
          <w14:ligatures w14:val="standardContextual"/>
        </w:rPr>
        <w:t xml:space="preserve">mise </w:t>
      </w:r>
      <w:r w:rsidR="00F061E4">
        <w:rPr>
          <w:rFonts w:ascii="Tahoma" w:eastAsia="Calibri" w:hAnsi="Tahoma" w:cs="Tahoma"/>
          <w:color w:val="auto"/>
          <w:kern w:val="2"/>
          <w:sz w:val="24"/>
          <w:szCs w:val="24"/>
          <w:lang w:eastAsia="en-US"/>
          <w14:ligatures w14:val="standardContextual"/>
        </w:rPr>
        <w:t xml:space="preserve">en délibéré, l’appelant a comparu par Pierrot MUKONGO TSHIMANGA, avocat au barreau de Kinshasa/Matete, tandis que les intimés AFDC-A et ACP-A ont comparu </w:t>
      </w:r>
      <w:r w:rsidR="003063E3">
        <w:rPr>
          <w:rFonts w:ascii="Tahoma" w:eastAsia="Calibri" w:hAnsi="Tahoma" w:cs="Tahoma"/>
          <w:color w:val="auto"/>
          <w:kern w:val="2"/>
          <w:sz w:val="24"/>
          <w:szCs w:val="24"/>
          <w:lang w:eastAsia="en-US"/>
          <w14:ligatures w14:val="standardContextual"/>
        </w:rPr>
        <w:t xml:space="preserve">respectivement </w:t>
      </w:r>
      <w:r w:rsidR="00027E1C">
        <w:rPr>
          <w:rFonts w:ascii="Tahoma" w:eastAsia="Calibri" w:hAnsi="Tahoma" w:cs="Tahoma"/>
          <w:color w:val="auto"/>
          <w:kern w:val="2"/>
          <w:sz w:val="24"/>
          <w:szCs w:val="24"/>
          <w:lang w:eastAsia="en-US"/>
          <w14:ligatures w14:val="standardContextual"/>
        </w:rPr>
        <w:t xml:space="preserve">par les avocats Edith TONA KABONGE </w:t>
      </w:r>
      <w:r w:rsidR="0012299B">
        <w:rPr>
          <w:rFonts w:ascii="Tahoma" w:eastAsia="Calibri" w:hAnsi="Tahoma" w:cs="Tahoma"/>
          <w:color w:val="auto"/>
          <w:kern w:val="2"/>
          <w:sz w:val="24"/>
          <w:szCs w:val="24"/>
          <w:lang w:eastAsia="en-US"/>
          <w14:ligatures w14:val="standardContextual"/>
        </w:rPr>
        <w:t>du barreau de Kinshasa/Matete</w:t>
      </w:r>
      <w:r w:rsidR="00111502">
        <w:rPr>
          <w:rFonts w:ascii="Tahoma" w:eastAsia="Calibri" w:hAnsi="Tahoma" w:cs="Tahoma"/>
          <w:color w:val="auto"/>
          <w:kern w:val="2"/>
          <w:sz w:val="24"/>
          <w:szCs w:val="24"/>
          <w:lang w:eastAsia="en-US"/>
          <w14:ligatures w14:val="standardContextual"/>
        </w:rPr>
        <w:t>, KIMBEMBE MIFUNDU, BAFUAFUA, TSHIYOMBO ainsi que Guylain KILUMBIKA</w:t>
      </w:r>
      <w:r w:rsidR="00A97633">
        <w:rPr>
          <w:rFonts w:ascii="Tahoma" w:eastAsia="Calibri" w:hAnsi="Tahoma" w:cs="Tahoma"/>
          <w:color w:val="auto"/>
          <w:kern w:val="2"/>
          <w:sz w:val="24"/>
          <w:szCs w:val="24"/>
          <w:lang w:eastAsia="en-US"/>
          <w14:ligatures w14:val="standardContextual"/>
        </w:rPr>
        <w:t xml:space="preserve"> du barreau </w:t>
      </w:r>
      <w:r w:rsidR="002278DE">
        <w:rPr>
          <w:rFonts w:ascii="Tahoma" w:eastAsia="Calibri" w:hAnsi="Tahoma" w:cs="Tahoma"/>
          <w:color w:val="auto"/>
          <w:kern w:val="2"/>
          <w:sz w:val="24"/>
          <w:szCs w:val="24"/>
          <w:lang w:eastAsia="en-US"/>
          <w14:ligatures w14:val="standardContextual"/>
        </w:rPr>
        <w:t xml:space="preserve">de Kinshasa/Gombe ; l’intimé 4AC ne comparut pas ni personne </w:t>
      </w:r>
      <w:r w:rsidR="00FD105F">
        <w:rPr>
          <w:rFonts w:ascii="Tahoma" w:eastAsia="Calibri" w:hAnsi="Tahoma" w:cs="Tahoma"/>
          <w:color w:val="auto"/>
          <w:kern w:val="2"/>
          <w:sz w:val="24"/>
          <w:szCs w:val="24"/>
          <w:lang w:eastAsia="en-US"/>
          <w14:ligatures w14:val="standardContextual"/>
        </w:rPr>
        <w:t>pour lui.</w:t>
      </w:r>
    </w:p>
    <w:p w:rsidR="00946AD5" w:rsidRPr="004F4641" w:rsidRDefault="00946AD5" w:rsidP="00980E76">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8B3631" w:rsidRDefault="009632FE" w:rsidP="00980E7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La </w:t>
      </w:r>
      <w:r w:rsidR="00011F4C">
        <w:rPr>
          <w:rFonts w:ascii="Tahoma" w:eastAsia="Calibri" w:hAnsi="Tahoma" w:cs="Tahoma"/>
          <w:color w:val="auto"/>
          <w:kern w:val="2"/>
          <w:sz w:val="24"/>
          <w:szCs w:val="24"/>
          <w:lang w:eastAsia="en-US"/>
          <w14:ligatures w14:val="standardContextual"/>
        </w:rPr>
        <w:t xml:space="preserve">CENI a été </w:t>
      </w:r>
      <w:r w:rsidR="00F44591">
        <w:rPr>
          <w:rFonts w:ascii="Tahoma" w:eastAsia="Calibri" w:hAnsi="Tahoma" w:cs="Tahoma"/>
          <w:color w:val="auto"/>
          <w:kern w:val="2"/>
          <w:sz w:val="24"/>
          <w:szCs w:val="24"/>
          <w:lang w:eastAsia="en-US"/>
          <w14:ligatures w14:val="standardContextual"/>
        </w:rPr>
        <w:t xml:space="preserve">représentée </w:t>
      </w:r>
      <w:r w:rsidR="008A5E0B">
        <w:rPr>
          <w:rFonts w:ascii="Tahoma" w:eastAsia="Calibri" w:hAnsi="Tahoma" w:cs="Tahoma"/>
          <w:color w:val="auto"/>
          <w:kern w:val="2"/>
          <w:sz w:val="24"/>
          <w:szCs w:val="24"/>
          <w:lang w:eastAsia="en-US"/>
          <w14:ligatures w14:val="standardContextual"/>
        </w:rPr>
        <w:t>par ses experts dument mandatés</w:t>
      </w:r>
      <w:r w:rsidR="007408C5">
        <w:rPr>
          <w:rFonts w:ascii="Tahoma" w:eastAsia="Calibri" w:hAnsi="Tahoma" w:cs="Tahoma"/>
          <w:color w:val="auto"/>
          <w:kern w:val="2"/>
          <w:sz w:val="24"/>
          <w:szCs w:val="24"/>
          <w:lang w:eastAsia="en-US"/>
          <w14:ligatures w14:val="standardContextual"/>
        </w:rPr>
        <w:t xml:space="preserve">, Messieurs </w:t>
      </w:r>
      <w:r w:rsidR="0045517C">
        <w:rPr>
          <w:rFonts w:ascii="Tahoma" w:eastAsia="Calibri" w:hAnsi="Tahoma" w:cs="Tahoma"/>
          <w:color w:val="auto"/>
          <w:kern w:val="2"/>
          <w:sz w:val="24"/>
          <w:szCs w:val="24"/>
          <w:lang w:eastAsia="en-US"/>
          <w14:ligatures w14:val="standardContextual"/>
        </w:rPr>
        <w:t>WELOLI et RAMAZANI ABEDI.</w:t>
      </w:r>
    </w:p>
    <w:p w:rsidR="0005252B" w:rsidRPr="00FA623D" w:rsidRDefault="0005252B" w:rsidP="00980E76">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05252B" w:rsidRDefault="00796989" w:rsidP="00980E7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Ainsi, la procédure est régulière et contradictoire pour toutes les parties, mais par défaut pour 4AC.</w:t>
      </w:r>
    </w:p>
    <w:p w:rsidR="00FA623D" w:rsidRPr="004F4641" w:rsidRDefault="00FA623D" w:rsidP="00980E76">
      <w:pPr>
        <w:spacing w:after="0" w:line="276" w:lineRule="auto"/>
        <w:ind w:left="0" w:right="57" w:firstLine="708"/>
        <w:rPr>
          <w:rFonts w:ascii="Tahoma" w:eastAsia="Calibri" w:hAnsi="Tahoma" w:cs="Tahoma"/>
          <w:color w:val="auto"/>
          <w:kern w:val="2"/>
          <w:sz w:val="12"/>
          <w:szCs w:val="24"/>
          <w:lang w:eastAsia="en-US"/>
          <w14:ligatures w14:val="standardContextual"/>
        </w:rPr>
      </w:pPr>
    </w:p>
    <w:p w:rsidR="004F4641" w:rsidRDefault="006B4887" w:rsidP="00FA623D">
      <w:pPr>
        <w:spacing w:after="0" w:line="276" w:lineRule="auto"/>
        <w:ind w:left="0" w:right="57" w:firstLine="70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L’appelant, relativement au mal jugé entachant la décision déférée, expose que sa liste </w:t>
      </w:r>
      <w:r w:rsidR="002204D2">
        <w:rPr>
          <w:rFonts w:ascii="Tahoma" w:eastAsia="Calibri" w:hAnsi="Tahoma" w:cs="Tahoma"/>
          <w:color w:val="auto"/>
          <w:kern w:val="2"/>
          <w:sz w:val="24"/>
          <w:szCs w:val="24"/>
          <w:lang w:eastAsia="en-US"/>
          <w14:ligatures w14:val="standardContextual"/>
        </w:rPr>
        <w:t>avait atteint le seuil et obtenu</w:t>
      </w:r>
      <w:r w:rsidR="001C069B">
        <w:rPr>
          <w:rFonts w:ascii="Tahoma" w:eastAsia="Calibri" w:hAnsi="Tahoma" w:cs="Tahoma"/>
          <w:color w:val="auto"/>
          <w:kern w:val="2"/>
          <w:sz w:val="24"/>
          <w:szCs w:val="24"/>
          <w:lang w:eastAsia="en-US"/>
          <w14:ligatures w14:val="standardContextual"/>
        </w:rPr>
        <w:t xml:space="preserve"> plus de voix que</w:t>
      </w:r>
      <w:r w:rsidR="004F4641">
        <w:rPr>
          <w:rFonts w:ascii="Tahoma" w:eastAsia="Calibri" w:hAnsi="Tahoma" w:cs="Tahoma"/>
          <w:color w:val="auto"/>
          <w:kern w:val="2"/>
          <w:sz w:val="24"/>
          <w:szCs w:val="24"/>
          <w:lang w:eastAsia="en-US"/>
          <w14:ligatures w14:val="standardContextual"/>
        </w:rPr>
        <w:t xml:space="preserve"> les intimés.</w:t>
      </w:r>
    </w:p>
    <w:p w:rsidR="004F4641" w:rsidRPr="00E27471" w:rsidRDefault="004F4641" w:rsidP="004F4641">
      <w:pPr>
        <w:spacing w:after="0"/>
        <w:ind w:left="0" w:right="0"/>
        <w:rPr>
          <w:rFonts w:ascii="Tahoma" w:hAnsi="Tahoma" w:cs="Tahoma"/>
          <w:b/>
          <w:sz w:val="23"/>
          <w:szCs w:val="23"/>
          <w:u w:val="single"/>
        </w:rPr>
      </w:pPr>
      <w:r w:rsidRPr="00E27471">
        <w:rPr>
          <w:rFonts w:ascii="Tahoma" w:hAnsi="Tahoma" w:cs="Tahoma"/>
          <w:b/>
          <w:sz w:val="23"/>
          <w:szCs w:val="23"/>
          <w:u w:val="single"/>
        </w:rPr>
        <w:lastRenderedPageBreak/>
        <w:t>REA. 289</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u w:val="single"/>
        </w:rPr>
        <w:t>Sept</w:t>
      </w:r>
      <w:r w:rsidRPr="00E27471">
        <w:rPr>
          <w:rFonts w:ascii="Tahoma" w:hAnsi="Tahoma" w:cs="Tahoma"/>
          <w:b/>
          <w:sz w:val="23"/>
          <w:szCs w:val="23"/>
          <w:u w:val="single"/>
        </w:rPr>
        <w:t>ième feuillet</w:t>
      </w:r>
    </w:p>
    <w:p w:rsidR="004F4641" w:rsidRPr="00A03A0F" w:rsidRDefault="004F4641" w:rsidP="00FA623D">
      <w:pPr>
        <w:spacing w:after="0" w:line="276" w:lineRule="auto"/>
        <w:ind w:left="0" w:right="57" w:firstLine="709"/>
        <w:rPr>
          <w:rFonts w:ascii="Tahoma" w:eastAsia="Calibri" w:hAnsi="Tahoma" w:cs="Tahoma"/>
          <w:color w:val="auto"/>
          <w:kern w:val="2"/>
          <w:szCs w:val="24"/>
          <w:lang w:eastAsia="en-US"/>
          <w14:ligatures w14:val="standardContextual"/>
        </w:rPr>
      </w:pPr>
    </w:p>
    <w:p w:rsidR="00572934" w:rsidRDefault="00F906C4" w:rsidP="00FA623D">
      <w:pPr>
        <w:spacing w:after="0" w:line="276" w:lineRule="auto"/>
        <w:ind w:left="0" w:right="57" w:firstLine="70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A titre de preuve, il a produit </w:t>
      </w:r>
      <w:r w:rsidR="00E96307">
        <w:rPr>
          <w:rFonts w:ascii="Tahoma" w:eastAsia="Calibri" w:hAnsi="Tahoma" w:cs="Tahoma"/>
          <w:color w:val="auto"/>
          <w:kern w:val="2"/>
          <w:sz w:val="24"/>
          <w:szCs w:val="24"/>
          <w:lang w:eastAsia="en-US"/>
          <w14:ligatures w14:val="standardContextual"/>
        </w:rPr>
        <w:t xml:space="preserve">des fiches électorales délivrées par les bureaux de vote et conclut que la CENI n’a pas observé les prescrits des articles 118 et 119 de la loi électorale. Il sollicite de la juridiction de céans la proclamation de son candidat </w:t>
      </w:r>
      <w:r w:rsidR="000A4749">
        <w:rPr>
          <w:rFonts w:ascii="Tahoma" w:eastAsia="Calibri" w:hAnsi="Tahoma" w:cs="Tahoma"/>
          <w:color w:val="auto"/>
          <w:kern w:val="2"/>
          <w:sz w:val="24"/>
          <w:szCs w:val="24"/>
          <w:lang w:eastAsia="en-US"/>
          <w14:ligatures w14:val="standardContextual"/>
        </w:rPr>
        <w:t>MAYAYU MUFENGI NONO.</w:t>
      </w:r>
    </w:p>
    <w:p w:rsidR="00572934" w:rsidRPr="00884438" w:rsidRDefault="00572934" w:rsidP="00FA623D">
      <w:pPr>
        <w:spacing w:after="0" w:line="276" w:lineRule="auto"/>
        <w:ind w:left="0" w:right="57" w:firstLine="709"/>
        <w:rPr>
          <w:rFonts w:ascii="Tahoma" w:eastAsia="Calibri" w:hAnsi="Tahoma" w:cs="Tahoma"/>
          <w:color w:val="auto"/>
          <w:kern w:val="2"/>
          <w:sz w:val="10"/>
          <w:szCs w:val="24"/>
          <w:lang w:eastAsia="en-US"/>
          <w14:ligatures w14:val="standardContextual"/>
        </w:rPr>
      </w:pPr>
    </w:p>
    <w:p w:rsidR="00AF01A2" w:rsidRDefault="00AE6F5E" w:rsidP="00FA623D">
      <w:pPr>
        <w:spacing w:after="0" w:line="276" w:lineRule="auto"/>
        <w:ind w:left="0" w:right="57" w:firstLine="70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En réplique, </w:t>
      </w:r>
      <w:r w:rsidR="008623B9">
        <w:rPr>
          <w:rFonts w:ascii="Tahoma" w:eastAsia="Calibri" w:hAnsi="Tahoma" w:cs="Tahoma"/>
          <w:color w:val="auto"/>
          <w:kern w:val="2"/>
          <w:sz w:val="24"/>
          <w:szCs w:val="24"/>
          <w:lang w:eastAsia="en-US"/>
          <w14:ligatures w14:val="standardContextual"/>
        </w:rPr>
        <w:t xml:space="preserve">les intimés </w:t>
      </w:r>
      <w:r w:rsidR="009D32D5">
        <w:rPr>
          <w:rFonts w:ascii="Tahoma" w:eastAsia="Calibri" w:hAnsi="Tahoma" w:cs="Tahoma"/>
          <w:color w:val="auto"/>
          <w:kern w:val="2"/>
          <w:sz w:val="24"/>
          <w:szCs w:val="24"/>
          <w:lang w:eastAsia="en-US"/>
          <w14:ligatures w14:val="standardContextual"/>
        </w:rPr>
        <w:t xml:space="preserve">AFDC-A et ACP-A soutiennent </w:t>
      </w:r>
      <w:r w:rsidR="00E745A2">
        <w:rPr>
          <w:rFonts w:ascii="Tahoma" w:eastAsia="Calibri" w:hAnsi="Tahoma" w:cs="Tahoma"/>
          <w:color w:val="auto"/>
          <w:kern w:val="2"/>
          <w:sz w:val="24"/>
          <w:szCs w:val="24"/>
          <w:lang w:eastAsia="en-US"/>
          <w14:ligatures w14:val="standardContextual"/>
        </w:rPr>
        <w:t xml:space="preserve">que l’appelant n’a pas atteint le seuil de représentativité </w:t>
      </w:r>
      <w:r w:rsidR="00C0662D">
        <w:rPr>
          <w:rFonts w:ascii="Tahoma" w:eastAsia="Calibri" w:hAnsi="Tahoma" w:cs="Tahoma"/>
          <w:color w:val="auto"/>
          <w:kern w:val="2"/>
          <w:sz w:val="24"/>
          <w:szCs w:val="24"/>
          <w:lang w:eastAsia="en-US"/>
          <w14:ligatures w14:val="standardContextual"/>
        </w:rPr>
        <w:t xml:space="preserve">au niveau provincial qui est de l’ordre de 3% des suffrages valablement exprimés au niveau provincial, et que </w:t>
      </w:r>
      <w:r w:rsidR="007229D6">
        <w:rPr>
          <w:rFonts w:ascii="Tahoma" w:eastAsia="Calibri" w:hAnsi="Tahoma" w:cs="Tahoma"/>
          <w:color w:val="auto"/>
          <w:kern w:val="2"/>
          <w:sz w:val="24"/>
          <w:szCs w:val="24"/>
          <w:lang w:eastAsia="en-US"/>
          <w14:ligatures w14:val="standardContextual"/>
        </w:rPr>
        <w:t xml:space="preserve">par cela seul il ne peut prendre part à l’attribution </w:t>
      </w:r>
      <w:r w:rsidR="001F311D">
        <w:rPr>
          <w:rFonts w:ascii="Tahoma" w:eastAsia="Calibri" w:hAnsi="Tahoma" w:cs="Tahoma"/>
          <w:color w:val="auto"/>
          <w:kern w:val="2"/>
          <w:sz w:val="24"/>
          <w:szCs w:val="24"/>
          <w:lang w:eastAsia="en-US"/>
          <w14:ligatures w14:val="standardContextual"/>
        </w:rPr>
        <w:t xml:space="preserve">des sièges. La CENI a confirmé ce moyen de défense dans sa note technique versée </w:t>
      </w:r>
      <w:r w:rsidR="00CE3B08">
        <w:rPr>
          <w:rFonts w:ascii="Tahoma" w:eastAsia="Calibri" w:hAnsi="Tahoma" w:cs="Tahoma"/>
          <w:color w:val="auto"/>
          <w:kern w:val="2"/>
          <w:sz w:val="24"/>
          <w:szCs w:val="24"/>
          <w:lang w:eastAsia="en-US"/>
          <w14:ligatures w14:val="standardContextual"/>
        </w:rPr>
        <w:t>au dossier.</w:t>
      </w:r>
      <w:r w:rsidR="00721F5F">
        <w:rPr>
          <w:rFonts w:ascii="Tahoma" w:eastAsia="Calibri" w:hAnsi="Tahoma" w:cs="Tahoma"/>
          <w:color w:val="auto"/>
          <w:kern w:val="2"/>
          <w:sz w:val="24"/>
          <w:szCs w:val="24"/>
          <w:lang w:eastAsia="en-US"/>
          <w14:ligatures w14:val="standardContextual"/>
        </w:rPr>
        <w:t xml:space="preserve"> En ce qui concerne </w:t>
      </w:r>
      <w:r w:rsidR="009D0CB3">
        <w:rPr>
          <w:rFonts w:ascii="Tahoma" w:eastAsia="Calibri" w:hAnsi="Tahoma" w:cs="Tahoma"/>
          <w:color w:val="auto"/>
          <w:kern w:val="2"/>
          <w:sz w:val="24"/>
          <w:szCs w:val="24"/>
          <w:lang w:eastAsia="en-US"/>
          <w14:ligatures w14:val="standardContextual"/>
        </w:rPr>
        <w:t xml:space="preserve">les fiches obtenues </w:t>
      </w:r>
      <w:r w:rsidR="00795BF0">
        <w:rPr>
          <w:rFonts w:ascii="Tahoma" w:eastAsia="Calibri" w:hAnsi="Tahoma" w:cs="Tahoma"/>
          <w:color w:val="auto"/>
          <w:kern w:val="2"/>
          <w:sz w:val="24"/>
          <w:szCs w:val="24"/>
          <w:lang w:eastAsia="en-US"/>
          <w14:ligatures w14:val="standardContextual"/>
        </w:rPr>
        <w:t xml:space="preserve">au niveau des bureaux de vote et versées au dossier par l’appelant, </w:t>
      </w:r>
      <w:r w:rsidR="001D3A23">
        <w:rPr>
          <w:rFonts w:ascii="Tahoma" w:eastAsia="Calibri" w:hAnsi="Tahoma" w:cs="Tahoma"/>
          <w:color w:val="auto"/>
          <w:kern w:val="2"/>
          <w:sz w:val="24"/>
          <w:szCs w:val="24"/>
          <w:lang w:eastAsia="en-US"/>
          <w14:ligatures w14:val="standardContextual"/>
        </w:rPr>
        <w:t xml:space="preserve">la CENI relève que </w:t>
      </w:r>
      <w:r w:rsidR="005A39E9">
        <w:rPr>
          <w:rFonts w:ascii="Tahoma" w:eastAsia="Calibri" w:hAnsi="Tahoma" w:cs="Tahoma"/>
          <w:color w:val="auto"/>
          <w:kern w:val="2"/>
          <w:sz w:val="24"/>
          <w:szCs w:val="24"/>
          <w:lang w:eastAsia="en-US"/>
          <w14:ligatures w14:val="standardContextual"/>
        </w:rPr>
        <w:t xml:space="preserve">l’appelant n’a versé que les fiches d’une seule circonscription </w:t>
      </w:r>
      <w:r w:rsidR="009D7589">
        <w:rPr>
          <w:rFonts w:ascii="Tahoma" w:eastAsia="Calibri" w:hAnsi="Tahoma" w:cs="Tahoma"/>
          <w:color w:val="auto"/>
          <w:kern w:val="2"/>
          <w:sz w:val="24"/>
          <w:szCs w:val="24"/>
          <w:lang w:eastAsia="en-US"/>
          <w14:ligatures w14:val="standardContextual"/>
        </w:rPr>
        <w:t>électorale de la Ville de Kinshasa et que par-dessus tout elles ne sont pas authentifiées par l’autorité compétente de la CENI.</w:t>
      </w:r>
    </w:p>
    <w:p w:rsidR="00AF01A2" w:rsidRPr="00884438" w:rsidRDefault="00AF01A2" w:rsidP="00FA623D">
      <w:pPr>
        <w:spacing w:after="0" w:line="276" w:lineRule="auto"/>
        <w:ind w:left="0" w:right="57" w:firstLine="709"/>
        <w:rPr>
          <w:rFonts w:ascii="Tahoma" w:eastAsia="Calibri" w:hAnsi="Tahoma" w:cs="Tahoma"/>
          <w:color w:val="auto"/>
          <w:kern w:val="2"/>
          <w:sz w:val="10"/>
          <w:szCs w:val="24"/>
          <w:lang w:eastAsia="en-US"/>
          <w14:ligatures w14:val="standardContextual"/>
        </w:rPr>
      </w:pPr>
    </w:p>
    <w:p w:rsidR="006B4887" w:rsidRDefault="00273D92" w:rsidP="00FA623D">
      <w:pPr>
        <w:spacing w:after="0" w:line="276" w:lineRule="auto"/>
        <w:ind w:left="0" w:right="57" w:firstLine="70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Dans son avis, le Ministère public soulève une fin de </w:t>
      </w:r>
      <w:proofErr w:type="spellStart"/>
      <w:r>
        <w:rPr>
          <w:rFonts w:ascii="Tahoma" w:eastAsia="Calibri" w:hAnsi="Tahoma" w:cs="Tahoma"/>
          <w:color w:val="auto"/>
          <w:kern w:val="2"/>
          <w:sz w:val="24"/>
          <w:szCs w:val="24"/>
          <w:lang w:eastAsia="en-US"/>
          <w14:ligatures w14:val="standardContextual"/>
        </w:rPr>
        <w:t>non recevoir</w:t>
      </w:r>
      <w:proofErr w:type="spellEnd"/>
      <w:r>
        <w:rPr>
          <w:rFonts w:ascii="Tahoma" w:eastAsia="Calibri" w:hAnsi="Tahoma" w:cs="Tahoma"/>
          <w:color w:val="auto"/>
          <w:kern w:val="2"/>
          <w:sz w:val="24"/>
          <w:szCs w:val="24"/>
          <w:lang w:eastAsia="en-US"/>
          <w14:ligatures w14:val="standardContextual"/>
        </w:rPr>
        <w:t xml:space="preserve"> tirée de l’absence dans le dossier d’une procuration spéciale pouvant permettre à l’avocat Pierrot MUKONGO TSHIMANGA de former appel. Ce moyen est </w:t>
      </w:r>
      <w:proofErr w:type="spellStart"/>
      <w:r>
        <w:rPr>
          <w:rFonts w:ascii="Tahoma" w:eastAsia="Calibri" w:hAnsi="Tahoma" w:cs="Tahoma"/>
          <w:color w:val="auto"/>
          <w:kern w:val="2"/>
          <w:sz w:val="24"/>
          <w:szCs w:val="24"/>
          <w:lang w:eastAsia="en-US"/>
          <w14:ligatures w14:val="standardContextual"/>
        </w:rPr>
        <w:t>irrelevant</w:t>
      </w:r>
      <w:proofErr w:type="spellEnd"/>
      <w:r>
        <w:rPr>
          <w:rFonts w:ascii="Tahoma" w:eastAsia="Calibri" w:hAnsi="Tahoma" w:cs="Tahoma"/>
          <w:color w:val="auto"/>
          <w:kern w:val="2"/>
          <w:sz w:val="24"/>
          <w:szCs w:val="24"/>
          <w:lang w:eastAsia="en-US"/>
          <w14:ligatures w14:val="standardContextual"/>
        </w:rPr>
        <w:t>, car il gît au dossier une procuration spéciale signée en bonne et due forme par l’appelant.</w:t>
      </w:r>
    </w:p>
    <w:p w:rsidR="00332F63" w:rsidRPr="00884438" w:rsidRDefault="00332F63" w:rsidP="00FA623D">
      <w:pPr>
        <w:spacing w:after="0" w:line="276" w:lineRule="auto"/>
        <w:ind w:left="0" w:right="57" w:firstLine="709"/>
        <w:rPr>
          <w:rFonts w:ascii="Tahoma" w:eastAsia="Calibri" w:hAnsi="Tahoma" w:cs="Tahoma"/>
          <w:color w:val="auto"/>
          <w:kern w:val="2"/>
          <w:sz w:val="12"/>
          <w:szCs w:val="24"/>
          <w:lang w:eastAsia="en-US"/>
          <w14:ligatures w14:val="standardContextual"/>
        </w:rPr>
      </w:pPr>
    </w:p>
    <w:p w:rsidR="006F4353" w:rsidRDefault="00195401" w:rsidP="0061736C">
      <w:pPr>
        <w:spacing w:after="0" w:line="276" w:lineRule="auto"/>
        <w:ind w:left="0" w:right="57" w:firstLine="70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Le Conseil d’Etat dira non fondé l’appelant du Regroupement politique A2R. </w:t>
      </w:r>
      <w:proofErr w:type="gramStart"/>
      <w:r>
        <w:rPr>
          <w:rFonts w:ascii="Tahoma" w:eastAsia="Calibri" w:hAnsi="Tahoma" w:cs="Tahoma"/>
          <w:color w:val="auto"/>
          <w:kern w:val="2"/>
          <w:sz w:val="24"/>
          <w:szCs w:val="24"/>
          <w:lang w:eastAsia="en-US"/>
          <w14:ligatures w14:val="standardContextual"/>
        </w:rPr>
        <w:t>il</w:t>
      </w:r>
      <w:proofErr w:type="gramEnd"/>
      <w:r>
        <w:rPr>
          <w:rFonts w:ascii="Tahoma" w:eastAsia="Calibri" w:hAnsi="Tahoma" w:cs="Tahoma"/>
          <w:color w:val="auto"/>
          <w:kern w:val="2"/>
          <w:sz w:val="24"/>
          <w:szCs w:val="24"/>
          <w:lang w:eastAsia="en-US"/>
          <w14:ligatures w14:val="standardContextual"/>
        </w:rPr>
        <w:t xml:space="preserve"> note que l’appelant n’a pas atteint le seuil pour prendre </w:t>
      </w:r>
      <w:r w:rsidR="00D13E73">
        <w:rPr>
          <w:rFonts w:ascii="Tahoma" w:eastAsia="Calibri" w:hAnsi="Tahoma" w:cs="Tahoma"/>
          <w:color w:val="auto"/>
          <w:kern w:val="2"/>
          <w:sz w:val="24"/>
          <w:szCs w:val="24"/>
          <w:lang w:eastAsia="en-US"/>
          <w14:ligatures w14:val="standardContextual"/>
        </w:rPr>
        <w:t xml:space="preserve">part à l’attribution des sièges, et que les fiches électorales produites par lui au titre de preuve, n’ont pas été signées </w:t>
      </w:r>
      <w:r w:rsidR="00D10D24">
        <w:rPr>
          <w:rFonts w:ascii="Tahoma" w:eastAsia="Calibri" w:hAnsi="Tahoma" w:cs="Tahoma"/>
          <w:color w:val="auto"/>
          <w:kern w:val="2"/>
          <w:sz w:val="24"/>
          <w:szCs w:val="24"/>
          <w:lang w:eastAsia="en-US"/>
          <w14:ligatures w14:val="standardContextual"/>
        </w:rPr>
        <w:t xml:space="preserve">par les témoins ni certifiées par l’autorité compétente au niveau de la CENI conformément aux articles 40.3 et 66.3 de la loi électorale. </w:t>
      </w:r>
      <w:r w:rsidR="00D0763D">
        <w:rPr>
          <w:rFonts w:ascii="Tahoma" w:eastAsia="Calibri" w:hAnsi="Tahoma" w:cs="Tahoma"/>
          <w:color w:val="auto"/>
          <w:kern w:val="2"/>
          <w:sz w:val="24"/>
          <w:szCs w:val="24"/>
          <w:lang w:eastAsia="en-US"/>
          <w14:ligatures w14:val="standardContextual"/>
        </w:rPr>
        <w:t>Dès lors, l’appel</w:t>
      </w:r>
      <w:r w:rsidR="00B7211B">
        <w:rPr>
          <w:rFonts w:ascii="Tahoma" w:eastAsia="Calibri" w:hAnsi="Tahoma" w:cs="Tahoma"/>
          <w:color w:val="auto"/>
          <w:kern w:val="2"/>
          <w:sz w:val="24"/>
          <w:szCs w:val="24"/>
          <w:lang w:eastAsia="en-US"/>
          <w14:ligatures w14:val="standardContextual"/>
        </w:rPr>
        <w:t xml:space="preserve"> formé par le Regroupement A2R contre l’arrêt rendu sous RCE 094 sera </w:t>
      </w:r>
      <w:r w:rsidR="00C44D06">
        <w:rPr>
          <w:rFonts w:ascii="Tahoma" w:eastAsia="Calibri" w:hAnsi="Tahoma" w:cs="Tahoma"/>
          <w:color w:val="auto"/>
          <w:kern w:val="2"/>
          <w:sz w:val="24"/>
          <w:szCs w:val="24"/>
          <w:lang w:eastAsia="en-US"/>
          <w14:ligatures w14:val="standardContextual"/>
        </w:rPr>
        <w:t>déclaré recevable mais non fondé.</w:t>
      </w:r>
    </w:p>
    <w:p w:rsidR="0061736C" w:rsidRPr="00A03A0F" w:rsidRDefault="0061736C" w:rsidP="0061736C">
      <w:pPr>
        <w:spacing w:after="0" w:line="276" w:lineRule="auto"/>
        <w:ind w:left="0" w:right="57" w:firstLine="709"/>
        <w:rPr>
          <w:rFonts w:ascii="Tahoma" w:eastAsia="Calibri" w:hAnsi="Tahoma" w:cs="Tahoma"/>
          <w:color w:val="auto"/>
          <w:kern w:val="2"/>
          <w:sz w:val="12"/>
          <w:szCs w:val="24"/>
          <w:lang w:eastAsia="en-US"/>
          <w14:ligatures w14:val="standardContextual"/>
        </w:rPr>
      </w:pPr>
    </w:p>
    <w:p w:rsidR="00807CE1" w:rsidRPr="008528F1" w:rsidRDefault="00807CE1" w:rsidP="008528F1">
      <w:pPr>
        <w:spacing w:after="0" w:line="276" w:lineRule="auto"/>
        <w:ind w:left="0" w:right="57" w:firstLine="708"/>
        <w:rPr>
          <w:rFonts w:ascii="Tahoma" w:eastAsia="Calibri" w:hAnsi="Tahoma" w:cs="Tahoma"/>
          <w:color w:val="auto"/>
          <w:kern w:val="2"/>
          <w:sz w:val="24"/>
          <w:szCs w:val="24"/>
          <w:lang w:eastAsia="en-US"/>
          <w14:ligatures w14:val="standardContextual"/>
        </w:rPr>
      </w:pPr>
      <w:r w:rsidRPr="001D62CE">
        <w:rPr>
          <w:rFonts w:ascii="Tahoma" w:eastAsia="Calibri" w:hAnsi="Tahoma" w:cs="Tahoma"/>
          <w:b/>
          <w:bCs/>
          <w:color w:val="auto"/>
          <w:kern w:val="2"/>
          <w:sz w:val="24"/>
          <w:szCs w:val="24"/>
          <w:u w:val="single"/>
          <w:lang w:eastAsia="en-US"/>
          <w14:ligatures w14:val="standardContextual"/>
        </w:rPr>
        <w:t>C’</w:t>
      </w:r>
      <w:r w:rsidR="00EB28D4" w:rsidRPr="001D62CE">
        <w:rPr>
          <w:rFonts w:ascii="Tahoma" w:eastAsia="Calibri" w:hAnsi="Tahoma" w:cs="Tahoma"/>
          <w:b/>
          <w:bCs/>
          <w:color w:val="auto"/>
          <w:kern w:val="2"/>
          <w:sz w:val="24"/>
          <w:szCs w:val="24"/>
          <w:u w:val="single"/>
          <w:lang w:eastAsia="en-US"/>
          <w14:ligatures w14:val="standardContextual"/>
        </w:rPr>
        <w:t>est pourquoi</w:t>
      </w:r>
      <w:r w:rsidR="00EB28D4" w:rsidRPr="00EB28D4">
        <w:rPr>
          <w:rFonts w:ascii="Tahoma" w:eastAsia="Calibri" w:hAnsi="Tahoma" w:cs="Tahoma"/>
          <w:b/>
          <w:bCs/>
          <w:color w:val="auto"/>
          <w:kern w:val="2"/>
          <w:sz w:val="24"/>
          <w:szCs w:val="24"/>
          <w:lang w:eastAsia="en-US"/>
          <w14:ligatures w14:val="standardContextual"/>
        </w:rPr>
        <w:t> :</w:t>
      </w:r>
    </w:p>
    <w:p w:rsidR="00DA702A" w:rsidRPr="00A03A0F" w:rsidRDefault="00DA702A" w:rsidP="00DA702A">
      <w:pPr>
        <w:spacing w:after="0" w:line="276" w:lineRule="auto"/>
        <w:ind w:left="0" w:right="57" w:firstLine="0"/>
        <w:rPr>
          <w:rFonts w:ascii="Tahoma" w:eastAsia="Calibri" w:hAnsi="Tahoma" w:cs="Tahoma"/>
          <w:color w:val="auto"/>
          <w:kern w:val="2"/>
          <w:sz w:val="14"/>
          <w:szCs w:val="24"/>
          <w:lang w:eastAsia="en-US"/>
          <w14:ligatures w14:val="standardContextual"/>
        </w:rPr>
      </w:pPr>
    </w:p>
    <w:p w:rsidR="000D5C4E" w:rsidRDefault="000D5C4E"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Le Conseil d’Etat ;</w:t>
      </w:r>
    </w:p>
    <w:p w:rsidR="00704065" w:rsidRPr="00884438" w:rsidRDefault="00704065" w:rsidP="00987343">
      <w:pPr>
        <w:spacing w:after="0" w:line="276" w:lineRule="auto"/>
        <w:ind w:left="0" w:right="0" w:firstLine="708"/>
        <w:rPr>
          <w:rFonts w:ascii="Tahoma" w:eastAsia="Calibri" w:hAnsi="Tahoma" w:cs="Tahoma"/>
          <w:color w:val="auto"/>
          <w:kern w:val="2"/>
          <w:sz w:val="12"/>
          <w:szCs w:val="24"/>
          <w:lang w:eastAsia="en-US"/>
          <w14:ligatures w14:val="standardContextual"/>
        </w:rPr>
      </w:pPr>
    </w:p>
    <w:p w:rsidR="00807CE1" w:rsidRDefault="000D5C4E"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S</w:t>
      </w:r>
      <w:r w:rsidR="002B7F77">
        <w:rPr>
          <w:rFonts w:ascii="Tahoma" w:eastAsia="Calibri" w:hAnsi="Tahoma" w:cs="Tahoma"/>
          <w:color w:val="auto"/>
          <w:kern w:val="2"/>
          <w:sz w:val="24"/>
          <w:szCs w:val="24"/>
          <w:lang w:eastAsia="en-US"/>
          <w14:ligatures w14:val="standardContextual"/>
        </w:rPr>
        <w:t xml:space="preserve">ection du </w:t>
      </w:r>
      <w:r w:rsidR="002A0D82">
        <w:rPr>
          <w:rFonts w:ascii="Tahoma" w:eastAsia="Calibri" w:hAnsi="Tahoma" w:cs="Tahoma"/>
          <w:color w:val="auto"/>
          <w:kern w:val="2"/>
          <w:sz w:val="24"/>
          <w:szCs w:val="24"/>
          <w:lang w:eastAsia="en-US"/>
          <w14:ligatures w14:val="standardContextual"/>
        </w:rPr>
        <w:t>C</w:t>
      </w:r>
      <w:r w:rsidR="002B7F77">
        <w:rPr>
          <w:rFonts w:ascii="Tahoma" w:eastAsia="Calibri" w:hAnsi="Tahoma" w:cs="Tahoma"/>
          <w:color w:val="auto"/>
          <w:kern w:val="2"/>
          <w:sz w:val="24"/>
          <w:szCs w:val="24"/>
          <w:lang w:eastAsia="en-US"/>
          <w14:ligatures w14:val="standardContextual"/>
        </w:rPr>
        <w:t>ontentieux,</w:t>
      </w:r>
      <w:r w:rsidR="00D30338">
        <w:rPr>
          <w:rFonts w:ascii="Tahoma" w:eastAsia="Calibri" w:hAnsi="Tahoma" w:cs="Tahoma"/>
          <w:color w:val="auto"/>
          <w:kern w:val="2"/>
          <w:sz w:val="24"/>
          <w:szCs w:val="24"/>
          <w:lang w:eastAsia="en-US"/>
          <w14:ligatures w14:val="standardContextual"/>
        </w:rPr>
        <w:t xml:space="preserve"> </w:t>
      </w:r>
      <w:r w:rsidR="004F0216">
        <w:rPr>
          <w:rFonts w:ascii="Tahoma" w:eastAsia="Calibri" w:hAnsi="Tahoma" w:cs="Tahoma"/>
          <w:color w:val="auto"/>
          <w:kern w:val="2"/>
          <w:sz w:val="24"/>
          <w:szCs w:val="24"/>
          <w:lang w:eastAsia="en-US"/>
          <w14:ligatures w14:val="standardContextual"/>
        </w:rPr>
        <w:t xml:space="preserve">siégeant en matière électorale au second degré </w:t>
      </w:r>
      <w:r w:rsidR="00807CE1" w:rsidRPr="00807CE1">
        <w:rPr>
          <w:rFonts w:ascii="Tahoma" w:eastAsia="Calibri" w:hAnsi="Tahoma" w:cs="Tahoma"/>
          <w:color w:val="auto"/>
          <w:kern w:val="2"/>
          <w:sz w:val="24"/>
          <w:szCs w:val="24"/>
          <w:lang w:eastAsia="en-US"/>
          <w14:ligatures w14:val="standardContextual"/>
        </w:rPr>
        <w:t>;</w:t>
      </w:r>
    </w:p>
    <w:p w:rsidR="00987343" w:rsidRPr="00E57ED1" w:rsidRDefault="00987343" w:rsidP="00987343">
      <w:pPr>
        <w:spacing w:after="0" w:line="276" w:lineRule="auto"/>
        <w:ind w:left="0" w:right="0" w:firstLine="708"/>
        <w:rPr>
          <w:rFonts w:ascii="Tahoma" w:eastAsia="Calibri" w:hAnsi="Tahoma" w:cs="Tahoma"/>
          <w:color w:val="auto"/>
          <w:kern w:val="2"/>
          <w:sz w:val="12"/>
          <w:szCs w:val="24"/>
          <w:lang w:eastAsia="en-US"/>
          <w14:ligatures w14:val="standardContextual"/>
        </w:rPr>
      </w:pPr>
    </w:p>
    <w:p w:rsidR="00B21844" w:rsidRPr="000A1CE2" w:rsidRDefault="00B21844" w:rsidP="00807CE1">
      <w:pPr>
        <w:spacing w:after="0" w:line="276" w:lineRule="auto"/>
        <w:ind w:left="0" w:right="0" w:firstLine="708"/>
        <w:rPr>
          <w:rFonts w:ascii="Tahoma" w:eastAsia="Calibri" w:hAnsi="Tahoma" w:cs="Tahoma"/>
          <w:color w:val="auto"/>
          <w:kern w:val="2"/>
          <w:sz w:val="10"/>
          <w:szCs w:val="24"/>
          <w:lang w:eastAsia="en-US"/>
          <w14:ligatures w14:val="standardContextual"/>
        </w:rPr>
      </w:pPr>
    </w:p>
    <w:p w:rsidR="00807CE1" w:rsidRPr="00807CE1" w:rsidRDefault="00807CE1" w:rsidP="00807CE1">
      <w:pPr>
        <w:spacing w:after="0" w:line="276" w:lineRule="auto"/>
        <w:ind w:left="0" w:right="0" w:firstLine="0"/>
        <w:rPr>
          <w:rFonts w:ascii="Tahoma" w:eastAsia="Calibri" w:hAnsi="Tahoma" w:cs="Tahoma"/>
          <w:color w:val="auto"/>
          <w:kern w:val="2"/>
          <w:sz w:val="2"/>
          <w:szCs w:val="2"/>
          <w:lang w:eastAsia="en-US"/>
          <w14:ligatures w14:val="standardContextual"/>
        </w:rPr>
      </w:pPr>
    </w:p>
    <w:p w:rsidR="00303DB8" w:rsidRPr="00E27471" w:rsidRDefault="00303DB8" w:rsidP="00303DB8">
      <w:pPr>
        <w:spacing w:after="0"/>
        <w:ind w:left="0" w:right="0"/>
        <w:rPr>
          <w:rFonts w:ascii="Tahoma" w:hAnsi="Tahoma" w:cs="Tahoma"/>
          <w:b/>
          <w:sz w:val="23"/>
          <w:szCs w:val="23"/>
          <w:u w:val="single"/>
        </w:rPr>
      </w:pPr>
      <w:r w:rsidRPr="00E27471">
        <w:rPr>
          <w:rFonts w:ascii="Tahoma" w:hAnsi="Tahoma" w:cs="Tahoma"/>
          <w:b/>
          <w:sz w:val="23"/>
          <w:szCs w:val="23"/>
          <w:u w:val="single"/>
        </w:rPr>
        <w:lastRenderedPageBreak/>
        <w:t>REA. 289</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u w:val="single"/>
        </w:rPr>
        <w:t>Huit</w:t>
      </w:r>
      <w:r w:rsidRPr="00E27471">
        <w:rPr>
          <w:rFonts w:ascii="Tahoma" w:hAnsi="Tahoma" w:cs="Tahoma"/>
          <w:b/>
          <w:sz w:val="23"/>
          <w:szCs w:val="23"/>
          <w:u w:val="single"/>
        </w:rPr>
        <w:t>ième feuillet</w:t>
      </w:r>
    </w:p>
    <w:p w:rsidR="00303DB8" w:rsidRPr="00BE133A" w:rsidRDefault="00303DB8" w:rsidP="00CC4D4E">
      <w:pPr>
        <w:spacing w:after="0" w:line="276" w:lineRule="auto"/>
        <w:ind w:left="0" w:right="0" w:firstLine="708"/>
        <w:rPr>
          <w:rFonts w:ascii="Tahoma" w:eastAsia="Calibri" w:hAnsi="Tahoma" w:cs="Tahoma"/>
          <w:color w:val="auto"/>
          <w:kern w:val="2"/>
          <w:szCs w:val="24"/>
          <w:lang w:eastAsia="en-US"/>
          <w14:ligatures w14:val="standardContextual"/>
        </w:rPr>
      </w:pPr>
    </w:p>
    <w:p w:rsidR="00807CE1" w:rsidRDefault="00807CE1" w:rsidP="00CC4D4E">
      <w:pPr>
        <w:spacing w:after="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 xml:space="preserve">Le </w:t>
      </w:r>
      <w:r w:rsidR="00184C8F">
        <w:rPr>
          <w:rFonts w:ascii="Tahoma" w:eastAsia="Calibri" w:hAnsi="Tahoma" w:cs="Tahoma"/>
          <w:color w:val="auto"/>
          <w:kern w:val="2"/>
          <w:sz w:val="24"/>
          <w:szCs w:val="24"/>
          <w:lang w:eastAsia="en-US"/>
          <w14:ligatures w14:val="standardContextual"/>
        </w:rPr>
        <w:t>M</w:t>
      </w:r>
      <w:r w:rsidRPr="00807CE1">
        <w:rPr>
          <w:rFonts w:ascii="Tahoma" w:eastAsia="Calibri" w:hAnsi="Tahoma" w:cs="Tahoma"/>
          <w:color w:val="auto"/>
          <w:kern w:val="2"/>
          <w:sz w:val="24"/>
          <w:szCs w:val="24"/>
          <w:lang w:eastAsia="en-US"/>
          <w14:ligatures w14:val="standardContextual"/>
        </w:rPr>
        <w:t>inistère</w:t>
      </w:r>
      <w:r w:rsidR="00257F2D">
        <w:rPr>
          <w:rFonts w:ascii="Tahoma" w:eastAsia="Calibri" w:hAnsi="Tahoma" w:cs="Tahoma"/>
          <w:color w:val="auto"/>
          <w:kern w:val="2"/>
          <w:sz w:val="24"/>
          <w:szCs w:val="24"/>
          <w:lang w:eastAsia="en-US"/>
          <w14:ligatures w14:val="standardContextual"/>
        </w:rPr>
        <w:t xml:space="preserve"> </w:t>
      </w:r>
      <w:r w:rsidRPr="00807CE1">
        <w:rPr>
          <w:rFonts w:ascii="Tahoma" w:eastAsia="Calibri" w:hAnsi="Tahoma" w:cs="Tahoma"/>
          <w:color w:val="auto"/>
          <w:kern w:val="2"/>
          <w:sz w:val="24"/>
          <w:szCs w:val="24"/>
          <w:lang w:eastAsia="en-US"/>
          <w14:ligatures w14:val="standardContextual"/>
        </w:rPr>
        <w:t xml:space="preserve"> public</w:t>
      </w:r>
      <w:r w:rsidR="00257F2D">
        <w:rPr>
          <w:rFonts w:ascii="Tahoma" w:eastAsia="Calibri" w:hAnsi="Tahoma" w:cs="Tahoma"/>
          <w:color w:val="auto"/>
          <w:kern w:val="2"/>
          <w:sz w:val="24"/>
          <w:szCs w:val="24"/>
          <w:lang w:eastAsia="en-US"/>
          <w14:ligatures w14:val="standardContextual"/>
        </w:rPr>
        <w:t xml:space="preserve"> </w:t>
      </w:r>
      <w:r w:rsidRPr="00807CE1">
        <w:rPr>
          <w:rFonts w:ascii="Tahoma" w:eastAsia="Calibri" w:hAnsi="Tahoma" w:cs="Tahoma"/>
          <w:color w:val="auto"/>
          <w:kern w:val="2"/>
          <w:sz w:val="24"/>
          <w:szCs w:val="24"/>
          <w:lang w:eastAsia="en-US"/>
          <w14:ligatures w14:val="standardContextual"/>
        </w:rPr>
        <w:t xml:space="preserve"> entendu ;</w:t>
      </w:r>
    </w:p>
    <w:p w:rsidR="00CC4D4E" w:rsidRPr="000A1CE2" w:rsidRDefault="00CC4D4E" w:rsidP="00CC4D4E">
      <w:pPr>
        <w:spacing w:after="0" w:line="276" w:lineRule="auto"/>
        <w:ind w:left="0" w:right="0" w:firstLine="708"/>
        <w:rPr>
          <w:rFonts w:ascii="Tahoma" w:eastAsia="Calibri" w:hAnsi="Tahoma" w:cs="Tahoma"/>
          <w:color w:val="auto"/>
          <w:kern w:val="2"/>
          <w:sz w:val="14"/>
          <w:szCs w:val="24"/>
          <w:lang w:eastAsia="en-US"/>
          <w14:ligatures w14:val="standardContextual"/>
        </w:rPr>
      </w:pPr>
    </w:p>
    <w:p w:rsidR="00071CC9" w:rsidRPr="00FF7E6E" w:rsidRDefault="006343C5" w:rsidP="00FF7E6E">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Dit recevable </w:t>
      </w:r>
      <w:r w:rsidR="00AD5F28">
        <w:rPr>
          <w:rFonts w:ascii="Tahoma" w:eastAsia="Calibri" w:hAnsi="Tahoma" w:cs="Tahoma"/>
          <w:color w:val="auto"/>
          <w:kern w:val="2"/>
          <w:sz w:val="24"/>
          <w:szCs w:val="24"/>
          <w:lang w:eastAsia="en-US"/>
          <w14:ligatures w14:val="standardContextual"/>
        </w:rPr>
        <w:t xml:space="preserve">mais non fondé le présent </w:t>
      </w:r>
      <w:r>
        <w:rPr>
          <w:rFonts w:ascii="Tahoma" w:eastAsia="Calibri" w:hAnsi="Tahoma" w:cs="Tahoma"/>
          <w:color w:val="auto"/>
          <w:kern w:val="2"/>
          <w:sz w:val="24"/>
          <w:szCs w:val="24"/>
          <w:lang w:eastAsia="en-US"/>
          <w14:ligatures w14:val="standardContextual"/>
        </w:rPr>
        <w:t>appel</w:t>
      </w:r>
      <w:r w:rsidR="00AD5F28">
        <w:rPr>
          <w:rFonts w:ascii="Tahoma" w:eastAsia="Calibri" w:hAnsi="Tahoma" w:cs="Tahoma"/>
          <w:color w:val="auto"/>
          <w:kern w:val="2"/>
          <w:sz w:val="24"/>
          <w:szCs w:val="24"/>
          <w:lang w:eastAsia="en-US"/>
          <w14:ligatures w14:val="standardContextual"/>
        </w:rPr>
        <w:t> ;</w:t>
      </w:r>
    </w:p>
    <w:p w:rsidR="002E010D" w:rsidRPr="00B61D94" w:rsidRDefault="002E010D" w:rsidP="00CC4D4E">
      <w:pPr>
        <w:spacing w:after="0" w:line="276" w:lineRule="auto"/>
        <w:ind w:left="0" w:right="0" w:firstLine="708"/>
        <w:rPr>
          <w:rFonts w:ascii="Tahoma" w:eastAsia="Calibri" w:hAnsi="Tahoma" w:cs="Tahoma"/>
          <w:color w:val="auto"/>
          <w:kern w:val="2"/>
          <w:sz w:val="14"/>
          <w:szCs w:val="24"/>
          <w:lang w:eastAsia="en-US"/>
          <w14:ligatures w14:val="standardContextual"/>
        </w:rPr>
      </w:pPr>
    </w:p>
    <w:p w:rsidR="002E010D" w:rsidRDefault="00C5421A" w:rsidP="002E010D">
      <w:pPr>
        <w:spacing w:after="0" w:line="276" w:lineRule="auto"/>
        <w:ind w:left="0" w:right="0" w:firstLine="708"/>
        <w:rPr>
          <w:rFonts w:ascii="Tahoma" w:eastAsia="Calibri" w:hAnsi="Tahoma" w:cs="Tahoma"/>
          <w:color w:val="auto"/>
          <w:kern w:val="2"/>
          <w:sz w:val="24"/>
          <w:szCs w:val="24"/>
          <w:lang w:eastAsia="en-US"/>
          <w14:ligatures w14:val="standardContextual"/>
        </w:rPr>
      </w:pPr>
      <w:r w:rsidRPr="00285765">
        <w:rPr>
          <w:rFonts w:ascii="Tahoma" w:eastAsia="Calibri" w:hAnsi="Tahoma" w:cs="Tahoma"/>
          <w:color w:val="auto"/>
          <w:kern w:val="2"/>
          <w:sz w:val="24"/>
          <w:szCs w:val="24"/>
          <w:lang w:eastAsia="en-US"/>
          <w14:ligatures w14:val="standardContextual"/>
        </w:rPr>
        <w:t xml:space="preserve">Dit qu’il n’y a pas lieu </w:t>
      </w:r>
      <w:r w:rsidR="00FF7E6E">
        <w:rPr>
          <w:rFonts w:ascii="Tahoma" w:eastAsia="Calibri" w:hAnsi="Tahoma" w:cs="Tahoma"/>
          <w:color w:val="auto"/>
          <w:kern w:val="2"/>
          <w:sz w:val="24"/>
          <w:szCs w:val="24"/>
          <w:lang w:eastAsia="en-US"/>
          <w14:ligatures w14:val="standardContextual"/>
        </w:rPr>
        <w:t>à</w:t>
      </w:r>
      <w:r w:rsidRPr="00285765">
        <w:rPr>
          <w:rFonts w:ascii="Tahoma" w:eastAsia="Calibri" w:hAnsi="Tahoma" w:cs="Tahoma"/>
          <w:color w:val="auto"/>
          <w:kern w:val="2"/>
          <w:sz w:val="24"/>
          <w:szCs w:val="24"/>
          <w:lang w:eastAsia="en-US"/>
          <w14:ligatures w14:val="standardContextual"/>
        </w:rPr>
        <w:t xml:space="preserve"> paiement des frais</w:t>
      </w:r>
      <w:r w:rsidR="000632EC">
        <w:rPr>
          <w:rFonts w:ascii="Tahoma" w:eastAsia="Calibri" w:hAnsi="Tahoma" w:cs="Tahoma"/>
          <w:color w:val="auto"/>
          <w:kern w:val="2"/>
          <w:sz w:val="24"/>
          <w:szCs w:val="24"/>
          <w:lang w:eastAsia="en-US"/>
          <w14:ligatures w14:val="standardContextual"/>
        </w:rPr>
        <w:t> ;</w:t>
      </w:r>
      <w:r w:rsidR="00881D29" w:rsidRPr="00285765">
        <w:rPr>
          <w:rFonts w:ascii="Tahoma" w:eastAsia="Calibri" w:hAnsi="Tahoma" w:cs="Tahoma"/>
          <w:color w:val="auto"/>
          <w:kern w:val="2"/>
          <w:sz w:val="24"/>
          <w:szCs w:val="24"/>
          <w:lang w:eastAsia="en-US"/>
          <w14:ligatures w14:val="standardContextual"/>
        </w:rPr>
        <w:t xml:space="preserve"> </w:t>
      </w:r>
    </w:p>
    <w:p w:rsidR="000632EC" w:rsidRDefault="000632EC" w:rsidP="002E010D">
      <w:pPr>
        <w:spacing w:after="0" w:line="276" w:lineRule="auto"/>
        <w:ind w:left="0" w:right="0" w:firstLine="708"/>
        <w:rPr>
          <w:rFonts w:ascii="Tahoma" w:eastAsia="Calibri" w:hAnsi="Tahoma" w:cs="Tahoma"/>
          <w:color w:val="auto"/>
          <w:kern w:val="2"/>
          <w:sz w:val="24"/>
          <w:szCs w:val="24"/>
          <w:lang w:eastAsia="en-US"/>
          <w14:ligatures w14:val="standardContextual"/>
        </w:rPr>
      </w:pPr>
    </w:p>
    <w:p w:rsidR="000632EC" w:rsidRDefault="002A7F00" w:rsidP="002E010D">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Ordonne que le présent arrêt soit notifié aux parties, </w:t>
      </w:r>
      <w:r w:rsidR="00A92C87">
        <w:rPr>
          <w:rFonts w:ascii="Tahoma" w:eastAsia="Calibri" w:hAnsi="Tahoma" w:cs="Tahoma"/>
          <w:color w:val="auto"/>
          <w:kern w:val="2"/>
          <w:sz w:val="24"/>
          <w:szCs w:val="24"/>
          <w:lang w:eastAsia="en-US"/>
          <w14:ligatures w14:val="standardContextual"/>
        </w:rPr>
        <w:t>à la CENI ainsi qu’à la Cour d’appel de Kinshasa/Matete faisant office de Cour administrative d’appel ;</w:t>
      </w:r>
    </w:p>
    <w:p w:rsidR="00EE32F8" w:rsidRDefault="00EE32F8" w:rsidP="002E010D">
      <w:pPr>
        <w:spacing w:after="0" w:line="276" w:lineRule="auto"/>
        <w:ind w:left="0" w:right="0" w:firstLine="708"/>
        <w:rPr>
          <w:rFonts w:ascii="Tahoma" w:eastAsia="Calibri" w:hAnsi="Tahoma" w:cs="Tahoma"/>
          <w:color w:val="auto"/>
          <w:kern w:val="2"/>
          <w:sz w:val="24"/>
          <w:szCs w:val="24"/>
          <w:lang w:eastAsia="en-US"/>
          <w14:ligatures w14:val="standardContextual"/>
        </w:rPr>
      </w:pPr>
    </w:p>
    <w:p w:rsidR="00EE32F8" w:rsidRPr="00B61D94" w:rsidRDefault="00EE32F8" w:rsidP="002E010D">
      <w:pPr>
        <w:spacing w:after="0" w:line="276" w:lineRule="auto"/>
        <w:ind w:left="0" w:right="0" w:firstLine="708"/>
        <w:rPr>
          <w:rFonts w:ascii="Tahoma" w:eastAsia="Calibri" w:hAnsi="Tahoma" w:cs="Tahoma"/>
          <w:color w:val="auto"/>
          <w:kern w:val="2"/>
          <w:sz w:val="14"/>
          <w:szCs w:val="24"/>
          <w:lang w:eastAsia="en-US"/>
          <w14:ligatures w14:val="standardContextual"/>
        </w:rPr>
      </w:pPr>
    </w:p>
    <w:p w:rsidR="00AE4D48" w:rsidRPr="003000D3" w:rsidRDefault="00930753" w:rsidP="002E010D">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Le Conseil d’Etat a ainsi jugé et prononcé à son audience </w:t>
      </w:r>
      <w:r w:rsidR="00164022">
        <w:rPr>
          <w:rFonts w:ascii="Tahoma" w:eastAsia="Calibri" w:hAnsi="Tahoma" w:cs="Tahoma"/>
          <w:color w:val="auto"/>
          <w:kern w:val="2"/>
          <w:sz w:val="24"/>
          <w:szCs w:val="24"/>
          <w:lang w:eastAsia="en-US"/>
          <w14:ligatures w14:val="standardContextual"/>
        </w:rPr>
        <w:t xml:space="preserve">publique </w:t>
      </w:r>
      <w:r w:rsidR="00164022" w:rsidRPr="0018393F">
        <w:rPr>
          <w:rFonts w:ascii="Tahoma" w:eastAsia="Calibri" w:hAnsi="Tahoma" w:cs="Tahoma"/>
          <w:color w:val="auto"/>
          <w:kern w:val="2"/>
          <w:sz w:val="24"/>
          <w:szCs w:val="24"/>
          <w:lang w:eastAsia="en-US"/>
          <w14:ligatures w14:val="standardContextual"/>
        </w:rPr>
        <w:t>du</w:t>
      </w:r>
      <w:r w:rsidR="00164022" w:rsidRPr="0018393F">
        <w:rPr>
          <w:rFonts w:ascii="Tahoma" w:eastAsia="Calibri" w:hAnsi="Tahoma" w:cs="Tahoma"/>
          <w:b/>
          <w:color w:val="auto"/>
          <w:kern w:val="2"/>
          <w:sz w:val="24"/>
          <w:szCs w:val="24"/>
          <w:lang w:eastAsia="en-US"/>
          <w14:ligatures w14:val="standardContextual"/>
        </w:rPr>
        <w:t xml:space="preserve"> 15 a</w:t>
      </w:r>
      <w:r w:rsidR="0018393F" w:rsidRPr="0018393F">
        <w:rPr>
          <w:rFonts w:ascii="Tahoma" w:eastAsia="Calibri" w:hAnsi="Tahoma" w:cs="Tahoma"/>
          <w:b/>
          <w:color w:val="auto"/>
          <w:kern w:val="2"/>
          <w:sz w:val="24"/>
          <w:szCs w:val="24"/>
          <w:lang w:eastAsia="en-US"/>
          <w14:ligatures w14:val="standardContextual"/>
        </w:rPr>
        <w:t>vril 2024</w:t>
      </w:r>
      <w:r w:rsidR="0018393F">
        <w:rPr>
          <w:rFonts w:ascii="Tahoma" w:eastAsia="Calibri" w:hAnsi="Tahoma" w:cs="Tahoma"/>
          <w:color w:val="auto"/>
          <w:kern w:val="2"/>
          <w:sz w:val="24"/>
          <w:szCs w:val="24"/>
          <w:lang w:eastAsia="en-US"/>
          <w14:ligatures w14:val="standardContextual"/>
        </w:rPr>
        <w:t>, à laquelle ont siégé M</w:t>
      </w:r>
      <w:r w:rsidR="000E3E34">
        <w:rPr>
          <w:rFonts w:ascii="Tahoma" w:eastAsia="Calibri" w:hAnsi="Tahoma" w:cs="Tahoma"/>
          <w:color w:val="auto"/>
          <w:kern w:val="2"/>
          <w:sz w:val="24"/>
          <w:szCs w:val="24"/>
          <w:lang w:eastAsia="en-US"/>
          <w14:ligatures w14:val="standardContextual"/>
        </w:rPr>
        <w:t xml:space="preserve">agistrats </w:t>
      </w:r>
      <w:r w:rsidR="00A94958">
        <w:rPr>
          <w:rFonts w:ascii="Tahoma" w:eastAsia="Calibri" w:hAnsi="Tahoma" w:cs="Tahoma"/>
          <w:b/>
          <w:color w:val="auto"/>
          <w:kern w:val="2"/>
          <w:sz w:val="24"/>
          <w:szCs w:val="24"/>
          <w:lang w:eastAsia="en-US"/>
          <w14:ligatures w14:val="standardContextual"/>
        </w:rPr>
        <w:t>SIBU MATUBUKA</w:t>
      </w:r>
      <w:r w:rsidR="000E3E34">
        <w:rPr>
          <w:rFonts w:ascii="Tahoma" w:eastAsia="Calibri" w:hAnsi="Tahoma" w:cs="Tahoma"/>
          <w:color w:val="auto"/>
          <w:kern w:val="2"/>
          <w:sz w:val="24"/>
          <w:szCs w:val="24"/>
          <w:lang w:eastAsia="en-US"/>
          <w14:ligatures w14:val="standardContextual"/>
        </w:rPr>
        <w:t xml:space="preserve">, Président de </w:t>
      </w:r>
      <w:r w:rsidR="00E17F8F">
        <w:rPr>
          <w:rFonts w:ascii="Tahoma" w:eastAsia="Calibri" w:hAnsi="Tahoma" w:cs="Tahoma"/>
          <w:color w:val="auto"/>
          <w:kern w:val="2"/>
          <w:sz w:val="24"/>
          <w:szCs w:val="24"/>
          <w:lang w:eastAsia="en-US"/>
          <w14:ligatures w14:val="standardContextual"/>
        </w:rPr>
        <w:t xml:space="preserve">chambre, </w:t>
      </w:r>
      <w:r w:rsidR="00E17F8F">
        <w:rPr>
          <w:rFonts w:ascii="Tahoma" w:eastAsia="Calibri" w:hAnsi="Tahoma" w:cs="Tahoma"/>
          <w:b/>
          <w:color w:val="auto"/>
          <w:kern w:val="2"/>
          <w:sz w:val="24"/>
          <w:szCs w:val="24"/>
          <w:lang w:eastAsia="en-US"/>
          <w14:ligatures w14:val="standardContextual"/>
        </w:rPr>
        <w:t xml:space="preserve">MVUEKIANI </w:t>
      </w:r>
      <w:bookmarkStart w:id="0" w:name="_GoBack"/>
      <w:bookmarkEnd w:id="0"/>
      <w:r w:rsidR="00E17F8F">
        <w:rPr>
          <w:rFonts w:ascii="Tahoma" w:eastAsia="Calibri" w:hAnsi="Tahoma" w:cs="Tahoma"/>
          <w:b/>
          <w:color w:val="auto"/>
          <w:kern w:val="2"/>
          <w:sz w:val="24"/>
          <w:szCs w:val="24"/>
          <w:lang w:eastAsia="en-US"/>
          <w14:ligatures w14:val="standardContextual"/>
        </w:rPr>
        <w:t>NDONZUAWU Alexis</w:t>
      </w:r>
      <w:r w:rsidR="00851E16">
        <w:rPr>
          <w:rFonts w:ascii="Tahoma" w:eastAsia="Calibri" w:hAnsi="Tahoma" w:cs="Tahoma"/>
          <w:color w:val="auto"/>
          <w:kern w:val="2"/>
          <w:sz w:val="24"/>
          <w:szCs w:val="24"/>
          <w:lang w:eastAsia="en-US"/>
          <w14:ligatures w14:val="standardContextual"/>
        </w:rPr>
        <w:t xml:space="preserve"> et </w:t>
      </w:r>
      <w:r w:rsidR="0049439F">
        <w:rPr>
          <w:rFonts w:ascii="Tahoma" w:eastAsia="Calibri" w:hAnsi="Tahoma" w:cs="Tahoma"/>
          <w:b/>
          <w:color w:val="auto"/>
          <w:kern w:val="2"/>
          <w:sz w:val="24"/>
          <w:szCs w:val="24"/>
          <w:lang w:eastAsia="en-US"/>
          <w14:ligatures w14:val="standardContextual"/>
        </w:rPr>
        <w:t>TASOKI MANZELE</w:t>
      </w:r>
      <w:r w:rsidR="00851E16">
        <w:rPr>
          <w:rFonts w:ascii="Tahoma" w:eastAsia="Calibri" w:hAnsi="Tahoma" w:cs="Tahoma"/>
          <w:color w:val="auto"/>
          <w:kern w:val="2"/>
          <w:sz w:val="24"/>
          <w:szCs w:val="24"/>
          <w:lang w:eastAsia="en-US"/>
          <w14:ligatures w14:val="standardContextual"/>
        </w:rPr>
        <w:t xml:space="preserve">, </w:t>
      </w:r>
      <w:r w:rsidR="0049439F">
        <w:rPr>
          <w:rFonts w:ascii="Tahoma" w:eastAsia="Calibri" w:hAnsi="Tahoma" w:cs="Tahoma"/>
          <w:color w:val="auto"/>
          <w:kern w:val="2"/>
          <w:sz w:val="24"/>
          <w:szCs w:val="24"/>
          <w:lang w:eastAsia="en-US"/>
          <w14:ligatures w14:val="standardContextual"/>
        </w:rPr>
        <w:t>C</w:t>
      </w:r>
      <w:r w:rsidR="00851E16">
        <w:rPr>
          <w:rFonts w:ascii="Tahoma" w:eastAsia="Calibri" w:hAnsi="Tahoma" w:cs="Tahoma"/>
          <w:color w:val="auto"/>
          <w:kern w:val="2"/>
          <w:sz w:val="24"/>
          <w:szCs w:val="24"/>
          <w:lang w:eastAsia="en-US"/>
          <w14:ligatures w14:val="standardContextual"/>
        </w:rPr>
        <w:t xml:space="preserve">onseillers, avec le concours du </w:t>
      </w:r>
      <w:r w:rsidR="006236FB">
        <w:rPr>
          <w:rFonts w:ascii="Tahoma" w:eastAsia="Calibri" w:hAnsi="Tahoma" w:cs="Tahoma"/>
          <w:color w:val="auto"/>
          <w:kern w:val="2"/>
          <w:sz w:val="24"/>
          <w:szCs w:val="24"/>
          <w:lang w:eastAsia="en-US"/>
          <w14:ligatures w14:val="standardContextual"/>
        </w:rPr>
        <w:t xml:space="preserve">Ministère public représenté par </w:t>
      </w:r>
      <w:r w:rsidR="006236FB" w:rsidRPr="006236FB">
        <w:rPr>
          <w:rFonts w:ascii="Tahoma" w:eastAsia="Calibri" w:hAnsi="Tahoma" w:cs="Tahoma"/>
          <w:b/>
          <w:color w:val="auto"/>
          <w:kern w:val="2"/>
          <w:sz w:val="24"/>
          <w:szCs w:val="24"/>
          <w:lang w:eastAsia="en-US"/>
          <w14:ligatures w14:val="standardContextual"/>
        </w:rPr>
        <w:t>BOKANGU</w:t>
      </w:r>
      <w:r w:rsidR="006236FB">
        <w:rPr>
          <w:rFonts w:ascii="Tahoma" w:eastAsia="Calibri" w:hAnsi="Tahoma" w:cs="Tahoma"/>
          <w:color w:val="auto"/>
          <w:kern w:val="2"/>
          <w:sz w:val="24"/>
          <w:szCs w:val="24"/>
          <w:lang w:eastAsia="en-US"/>
          <w14:ligatures w14:val="standardContextual"/>
        </w:rPr>
        <w:t>, A</w:t>
      </w:r>
      <w:r w:rsidR="00851E16">
        <w:rPr>
          <w:rFonts w:ascii="Tahoma" w:eastAsia="Calibri" w:hAnsi="Tahoma" w:cs="Tahoma"/>
          <w:color w:val="auto"/>
          <w:kern w:val="2"/>
          <w:sz w:val="24"/>
          <w:szCs w:val="24"/>
          <w:lang w:eastAsia="en-US"/>
          <w14:ligatures w14:val="standardContextual"/>
        </w:rPr>
        <w:t>vocat général et l’assistance d</w:t>
      </w:r>
      <w:r w:rsidR="00F35623">
        <w:rPr>
          <w:rFonts w:ascii="Tahoma" w:eastAsia="Calibri" w:hAnsi="Tahoma" w:cs="Tahoma"/>
          <w:color w:val="auto"/>
          <w:kern w:val="2"/>
          <w:sz w:val="24"/>
          <w:szCs w:val="24"/>
          <w:lang w:eastAsia="en-US"/>
          <w14:ligatures w14:val="standardContextual"/>
        </w:rPr>
        <w:t>u greffier du siège</w:t>
      </w:r>
      <w:r w:rsidR="00851E16">
        <w:rPr>
          <w:rFonts w:ascii="Tahoma" w:eastAsia="Calibri" w:hAnsi="Tahoma" w:cs="Tahoma"/>
          <w:color w:val="auto"/>
          <w:kern w:val="2"/>
          <w:sz w:val="24"/>
          <w:szCs w:val="24"/>
          <w:lang w:eastAsia="en-US"/>
          <w14:ligatures w14:val="standardContextual"/>
        </w:rPr>
        <w:t xml:space="preserve"> </w:t>
      </w:r>
      <w:r w:rsidR="006236FB" w:rsidRPr="006236FB">
        <w:rPr>
          <w:rFonts w:ascii="Tahoma" w:eastAsia="Calibri" w:hAnsi="Tahoma" w:cs="Tahoma"/>
          <w:b/>
          <w:color w:val="auto"/>
          <w:kern w:val="2"/>
          <w:sz w:val="24"/>
          <w:szCs w:val="24"/>
          <w:lang w:eastAsia="en-US"/>
          <w14:ligatures w14:val="standardContextual"/>
        </w:rPr>
        <w:t>Olivier KIGUNGU</w:t>
      </w:r>
      <w:r w:rsidR="00F35623">
        <w:rPr>
          <w:rFonts w:ascii="Tahoma" w:eastAsia="Calibri" w:hAnsi="Tahoma" w:cs="Tahoma"/>
          <w:color w:val="auto"/>
          <w:kern w:val="2"/>
          <w:sz w:val="24"/>
          <w:szCs w:val="24"/>
          <w:lang w:eastAsia="en-US"/>
          <w14:ligatures w14:val="standardContextual"/>
        </w:rPr>
        <w:t>.</w:t>
      </w:r>
    </w:p>
    <w:p w:rsidR="002E010D" w:rsidRPr="006F20FC" w:rsidRDefault="002E010D" w:rsidP="002E010D">
      <w:pPr>
        <w:spacing w:after="0" w:line="276" w:lineRule="auto"/>
        <w:ind w:left="0" w:right="0" w:firstLine="708"/>
        <w:rPr>
          <w:rFonts w:ascii="Tahoma" w:eastAsia="Calibri" w:hAnsi="Tahoma" w:cs="Tahoma"/>
          <w:color w:val="auto"/>
          <w:kern w:val="2"/>
          <w:sz w:val="8"/>
          <w:szCs w:val="24"/>
          <w:lang w:eastAsia="en-US"/>
          <w14:ligatures w14:val="standardContextual"/>
        </w:rPr>
      </w:pPr>
    </w:p>
    <w:p w:rsidR="008D17C7" w:rsidRPr="00AA5D2B" w:rsidRDefault="008D17C7" w:rsidP="00272750">
      <w:pPr>
        <w:shd w:val="clear" w:color="auto" w:fill="FFFFFF"/>
        <w:autoSpaceDE w:val="0"/>
        <w:autoSpaceDN w:val="0"/>
        <w:adjustRightInd w:val="0"/>
        <w:spacing w:after="0" w:line="276" w:lineRule="auto"/>
        <w:ind w:left="0" w:right="0" w:firstLine="0"/>
        <w:rPr>
          <w:rFonts w:ascii="Tahoma" w:eastAsia="Times New Roman" w:hAnsi="Tahoma" w:cs="Tahoma"/>
          <w:b/>
          <w:iCs/>
          <w:sz w:val="24"/>
          <w:szCs w:val="24"/>
          <w:lang w:eastAsia="en-US"/>
        </w:rPr>
      </w:pPr>
    </w:p>
    <w:p w:rsidR="008D17C7" w:rsidRPr="008D17C7" w:rsidRDefault="008D17C7" w:rsidP="008D17C7">
      <w:pPr>
        <w:spacing w:line="276" w:lineRule="auto"/>
        <w:ind w:right="113" w:firstLine="416"/>
        <w:rPr>
          <w:rFonts w:ascii="Tahoma" w:hAnsi="Tahoma" w:cs="Tahoma"/>
          <w:sz w:val="24"/>
          <w:szCs w:val="25"/>
        </w:rPr>
      </w:pPr>
      <w:r w:rsidRPr="008D17C7">
        <w:rPr>
          <w:rFonts w:ascii="Tahoma" w:hAnsi="Tahoma" w:cs="Tahoma"/>
          <w:sz w:val="25"/>
          <w:szCs w:val="25"/>
          <w:u w:val="single"/>
        </w:rPr>
        <w:t>Les  Conseillers</w:t>
      </w:r>
      <w:r w:rsidRPr="008D17C7">
        <w:rPr>
          <w:rFonts w:ascii="Tahoma" w:hAnsi="Tahoma" w:cs="Tahoma"/>
          <w:sz w:val="24"/>
          <w:szCs w:val="25"/>
        </w:rPr>
        <w:t xml:space="preserve">                        </w:t>
      </w:r>
      <w:r w:rsidR="00EA7FCC">
        <w:rPr>
          <w:rFonts w:ascii="Tahoma" w:hAnsi="Tahoma" w:cs="Tahoma"/>
          <w:sz w:val="24"/>
          <w:szCs w:val="25"/>
        </w:rPr>
        <w:t xml:space="preserve"> </w:t>
      </w:r>
      <w:r w:rsidRPr="008D17C7">
        <w:rPr>
          <w:rFonts w:ascii="Tahoma" w:hAnsi="Tahoma" w:cs="Tahoma"/>
          <w:sz w:val="24"/>
          <w:szCs w:val="25"/>
        </w:rPr>
        <w:t xml:space="preserve"> </w:t>
      </w:r>
      <w:r w:rsidR="00CC1103">
        <w:rPr>
          <w:rFonts w:ascii="Tahoma" w:hAnsi="Tahoma" w:cs="Tahoma"/>
          <w:sz w:val="24"/>
          <w:szCs w:val="25"/>
        </w:rPr>
        <w:t xml:space="preserve"> </w:t>
      </w:r>
      <w:r w:rsidR="00AC1E7B">
        <w:rPr>
          <w:rFonts w:ascii="Tahoma" w:hAnsi="Tahoma" w:cs="Tahoma"/>
          <w:sz w:val="24"/>
          <w:szCs w:val="25"/>
        </w:rPr>
        <w:t xml:space="preserve"> </w:t>
      </w:r>
      <w:r w:rsidRPr="008D17C7">
        <w:rPr>
          <w:rFonts w:ascii="Tahoma" w:hAnsi="Tahoma" w:cs="Tahoma"/>
          <w:sz w:val="24"/>
          <w:szCs w:val="25"/>
        </w:rPr>
        <w:t xml:space="preserve"> </w:t>
      </w:r>
      <w:r w:rsidRPr="008D17C7">
        <w:rPr>
          <w:rFonts w:ascii="Tahoma" w:hAnsi="Tahoma" w:cs="Tahoma"/>
          <w:sz w:val="25"/>
          <w:szCs w:val="25"/>
          <w:u w:val="single"/>
        </w:rPr>
        <w:t>Le  Président</w:t>
      </w:r>
    </w:p>
    <w:p w:rsidR="008D17C7" w:rsidRPr="002F3C21" w:rsidRDefault="008D17C7" w:rsidP="008D17C7">
      <w:pPr>
        <w:spacing w:line="276" w:lineRule="auto"/>
        <w:ind w:right="113"/>
        <w:rPr>
          <w:sz w:val="18"/>
          <w:szCs w:val="25"/>
        </w:rPr>
      </w:pPr>
    </w:p>
    <w:p w:rsidR="008D17C7" w:rsidRPr="008D17C7" w:rsidRDefault="002F087B" w:rsidP="008D17C7">
      <w:pPr>
        <w:numPr>
          <w:ilvl w:val="0"/>
          <w:numId w:val="19"/>
        </w:numPr>
        <w:spacing w:line="276" w:lineRule="auto"/>
        <w:ind w:left="284" w:right="-517" w:hanging="284"/>
        <w:contextualSpacing/>
        <w:rPr>
          <w:b/>
          <w:color w:val="auto"/>
          <w:sz w:val="24"/>
          <w:szCs w:val="25"/>
        </w:rPr>
      </w:pPr>
      <w:r>
        <w:rPr>
          <w:b/>
          <w:color w:val="auto"/>
          <w:sz w:val="23"/>
          <w:szCs w:val="23"/>
        </w:rPr>
        <w:t>MVUEKIANI NDONZUAWU</w:t>
      </w:r>
      <w:r w:rsidR="00CC1103">
        <w:rPr>
          <w:b/>
          <w:color w:val="auto"/>
          <w:sz w:val="24"/>
          <w:szCs w:val="25"/>
        </w:rPr>
        <w:t xml:space="preserve">           </w:t>
      </w:r>
      <w:r w:rsidR="00AC1E7B">
        <w:rPr>
          <w:b/>
          <w:color w:val="auto"/>
          <w:sz w:val="24"/>
          <w:szCs w:val="25"/>
        </w:rPr>
        <w:t xml:space="preserve"> </w:t>
      </w:r>
      <w:r w:rsidR="00EA7FCC">
        <w:rPr>
          <w:b/>
          <w:color w:val="auto"/>
          <w:sz w:val="24"/>
          <w:szCs w:val="25"/>
        </w:rPr>
        <w:t xml:space="preserve">  </w:t>
      </w:r>
      <w:r>
        <w:rPr>
          <w:b/>
          <w:color w:val="auto"/>
          <w:sz w:val="23"/>
          <w:szCs w:val="23"/>
        </w:rPr>
        <w:t>SIBU MATUBUKA</w:t>
      </w:r>
    </w:p>
    <w:p w:rsidR="008D17C7" w:rsidRPr="000A569C" w:rsidRDefault="008D17C7" w:rsidP="008D17C7">
      <w:pPr>
        <w:spacing w:line="276" w:lineRule="auto"/>
        <w:ind w:left="0" w:right="-517" w:firstLine="3686"/>
        <w:contextualSpacing/>
        <w:rPr>
          <w:b/>
          <w:sz w:val="12"/>
          <w:szCs w:val="25"/>
        </w:rPr>
      </w:pPr>
      <w:r w:rsidRPr="000A569C">
        <w:rPr>
          <w:b/>
          <w:sz w:val="10"/>
          <w:szCs w:val="25"/>
        </w:rPr>
        <w:t xml:space="preserve"> </w:t>
      </w:r>
    </w:p>
    <w:p w:rsidR="008D17C7" w:rsidRPr="001D7BA5" w:rsidRDefault="002F087B" w:rsidP="008D17C7">
      <w:pPr>
        <w:numPr>
          <w:ilvl w:val="0"/>
          <w:numId w:val="19"/>
        </w:numPr>
        <w:spacing w:line="240" w:lineRule="auto"/>
        <w:ind w:left="284" w:right="113" w:hanging="284"/>
        <w:contextualSpacing/>
        <w:rPr>
          <w:b/>
          <w:sz w:val="25"/>
          <w:szCs w:val="25"/>
        </w:rPr>
      </w:pPr>
      <w:r>
        <w:rPr>
          <w:b/>
          <w:sz w:val="24"/>
          <w:szCs w:val="25"/>
        </w:rPr>
        <w:t>TASOKI MANZELE</w:t>
      </w:r>
    </w:p>
    <w:p w:rsidR="001D7BA5" w:rsidRPr="002741E3" w:rsidRDefault="001D7BA5" w:rsidP="001D7BA5">
      <w:pPr>
        <w:spacing w:line="240" w:lineRule="auto"/>
        <w:ind w:left="0" w:right="113" w:firstLine="0"/>
        <w:contextualSpacing/>
        <w:rPr>
          <w:b/>
          <w:sz w:val="16"/>
          <w:szCs w:val="25"/>
        </w:rPr>
      </w:pPr>
    </w:p>
    <w:p w:rsidR="008D17C7" w:rsidRPr="00061589" w:rsidRDefault="008D17C7" w:rsidP="008D17C7">
      <w:pPr>
        <w:ind w:left="720"/>
        <w:contextualSpacing/>
        <w:rPr>
          <w:b/>
          <w:sz w:val="16"/>
          <w:szCs w:val="25"/>
        </w:rPr>
      </w:pPr>
    </w:p>
    <w:p w:rsidR="008D17C7" w:rsidRPr="008D17C7" w:rsidRDefault="008D17C7" w:rsidP="008D17C7">
      <w:pPr>
        <w:spacing w:line="240" w:lineRule="auto"/>
        <w:ind w:left="0" w:right="113" w:firstLine="0"/>
        <w:rPr>
          <w:b/>
          <w:sz w:val="4"/>
          <w:szCs w:val="25"/>
        </w:rPr>
      </w:pPr>
    </w:p>
    <w:p w:rsidR="008D17C7" w:rsidRPr="008D17C7" w:rsidRDefault="008D17C7" w:rsidP="008D17C7">
      <w:pPr>
        <w:ind w:left="851" w:right="0" w:firstLine="1559"/>
        <w:rPr>
          <w:rFonts w:ascii="Tahoma" w:hAnsi="Tahoma" w:cs="Tahoma"/>
          <w:sz w:val="25"/>
          <w:szCs w:val="25"/>
          <w:u w:val="single"/>
        </w:rPr>
      </w:pPr>
      <w:r w:rsidRPr="008D17C7">
        <w:rPr>
          <w:rFonts w:ascii="Tahoma" w:hAnsi="Tahoma" w:cs="Tahoma"/>
          <w:sz w:val="25"/>
          <w:szCs w:val="25"/>
        </w:rPr>
        <w:t xml:space="preserve"> </w:t>
      </w:r>
      <w:r w:rsidRPr="008D17C7">
        <w:rPr>
          <w:rFonts w:ascii="Tahoma" w:hAnsi="Tahoma" w:cs="Tahoma"/>
          <w:sz w:val="25"/>
          <w:szCs w:val="25"/>
          <w:u w:val="single"/>
        </w:rPr>
        <w:t>Le Greffier</w:t>
      </w:r>
    </w:p>
    <w:p w:rsidR="008D17C7" w:rsidRPr="008D17C7" w:rsidRDefault="008D17C7" w:rsidP="008D17C7">
      <w:pPr>
        <w:ind w:left="719" w:right="0" w:hanging="719"/>
        <w:jc w:val="center"/>
        <w:rPr>
          <w:rFonts w:ascii="Tahoma" w:hAnsi="Tahoma" w:cs="Tahoma"/>
          <w:sz w:val="14"/>
          <w:szCs w:val="25"/>
        </w:rPr>
      </w:pPr>
    </w:p>
    <w:p w:rsidR="008D17C7" w:rsidRDefault="00061589" w:rsidP="00061589">
      <w:pPr>
        <w:ind w:left="426" w:right="0" w:firstLine="1701"/>
        <w:rPr>
          <w:b/>
          <w:sz w:val="25"/>
          <w:szCs w:val="25"/>
        </w:rPr>
      </w:pPr>
      <w:r>
        <w:rPr>
          <w:b/>
          <w:sz w:val="25"/>
          <w:szCs w:val="25"/>
        </w:rPr>
        <w:t>KIGUNGU Olivier</w:t>
      </w:r>
    </w:p>
    <w:p w:rsidR="001D7BA5" w:rsidRPr="008D17C7" w:rsidRDefault="001D7BA5" w:rsidP="00A30C54">
      <w:pPr>
        <w:ind w:left="426" w:right="0" w:firstLine="1417"/>
        <w:rPr>
          <w:rFonts w:ascii="Tahoma" w:hAnsi="Tahoma" w:cs="Tahoma"/>
          <w:sz w:val="25"/>
          <w:szCs w:val="25"/>
        </w:rPr>
      </w:pPr>
    </w:p>
    <w:p w:rsidR="008D17C7" w:rsidRPr="000A569C" w:rsidRDefault="008D17C7" w:rsidP="008D17C7">
      <w:pPr>
        <w:spacing w:after="0"/>
        <w:ind w:left="0" w:right="50"/>
        <w:rPr>
          <w:rFonts w:ascii="Tahoma" w:hAnsi="Tahoma" w:cs="Tahoma"/>
          <w:b/>
          <w:sz w:val="24"/>
          <w:szCs w:val="25"/>
          <w:u w:val="single"/>
        </w:rPr>
      </w:pPr>
      <w:r w:rsidRPr="008D17C7">
        <w:rPr>
          <w:rFonts w:ascii="Tahoma" w:hAnsi="Tahoma" w:cs="Tahoma"/>
          <w:b/>
          <w:sz w:val="25"/>
          <w:szCs w:val="25"/>
          <w:u w:val="single"/>
        </w:rPr>
        <w:t xml:space="preserve">  </w:t>
      </w:r>
    </w:p>
    <w:p w:rsidR="00944309" w:rsidRPr="00944309" w:rsidRDefault="00944309" w:rsidP="00944309">
      <w:pPr>
        <w:spacing w:line="244" w:lineRule="auto"/>
        <w:ind w:left="0" w:right="-658" w:firstLine="993"/>
        <w:rPr>
          <w:sz w:val="26"/>
          <w:szCs w:val="26"/>
        </w:rPr>
      </w:pPr>
      <w:r w:rsidRPr="00944309">
        <w:rPr>
          <w:sz w:val="26"/>
          <w:szCs w:val="26"/>
        </w:rPr>
        <w:t>POUR COPIE  CERTIFIEE CONFORME,</w:t>
      </w:r>
    </w:p>
    <w:p w:rsidR="00944309" w:rsidRPr="00944309" w:rsidRDefault="00944309" w:rsidP="00944309">
      <w:pPr>
        <w:spacing w:line="244" w:lineRule="auto"/>
        <w:ind w:left="0" w:right="-454" w:firstLine="0"/>
        <w:rPr>
          <w:sz w:val="20"/>
        </w:rPr>
      </w:pPr>
    </w:p>
    <w:p w:rsidR="00944309" w:rsidRPr="00944309" w:rsidRDefault="00944309" w:rsidP="00944309">
      <w:pPr>
        <w:spacing w:line="244" w:lineRule="auto"/>
        <w:ind w:left="0" w:right="-454" w:firstLine="1276"/>
        <w:rPr>
          <w:sz w:val="26"/>
          <w:szCs w:val="26"/>
        </w:rPr>
      </w:pPr>
      <w:r w:rsidRPr="00944309">
        <w:rPr>
          <w:sz w:val="26"/>
          <w:szCs w:val="26"/>
        </w:rPr>
        <w:t>Fait  à Kinshasa, le……./….../2024</w:t>
      </w:r>
    </w:p>
    <w:p w:rsidR="00944309" w:rsidRPr="00944309" w:rsidRDefault="00944309" w:rsidP="00944309">
      <w:pPr>
        <w:spacing w:line="244" w:lineRule="auto"/>
        <w:ind w:left="0" w:right="-454" w:firstLine="0"/>
        <w:jc w:val="center"/>
        <w:rPr>
          <w:sz w:val="18"/>
          <w:szCs w:val="27"/>
        </w:rPr>
      </w:pPr>
    </w:p>
    <w:p w:rsidR="00944309" w:rsidRPr="00944309" w:rsidRDefault="00944309" w:rsidP="00944309">
      <w:pPr>
        <w:spacing w:line="244" w:lineRule="auto"/>
        <w:ind w:left="0" w:right="-454" w:firstLine="0"/>
        <w:jc w:val="center"/>
        <w:rPr>
          <w:sz w:val="4"/>
          <w:szCs w:val="34"/>
        </w:rPr>
      </w:pPr>
    </w:p>
    <w:p w:rsidR="00944309" w:rsidRPr="00944309" w:rsidRDefault="00944309" w:rsidP="00944309">
      <w:pPr>
        <w:spacing w:after="3" w:line="254" w:lineRule="auto"/>
        <w:ind w:left="-15" w:right="0" w:firstLine="2142"/>
        <w:rPr>
          <w:rFonts w:ascii="Trebuchet MS" w:eastAsia="Calibri" w:hAnsi="Trebuchet MS" w:cs="Calibri"/>
          <w:sz w:val="25"/>
          <w:szCs w:val="25"/>
        </w:rPr>
      </w:pPr>
      <w:r w:rsidRPr="00944309">
        <w:rPr>
          <w:rFonts w:ascii="Trebuchet MS" w:eastAsia="Tahoma" w:hAnsi="Trebuchet MS" w:cs="Tahoma"/>
          <w:sz w:val="25"/>
          <w:szCs w:val="25"/>
        </w:rPr>
        <w:t>LE GREFFIER EN CHEF,</w:t>
      </w:r>
    </w:p>
    <w:p w:rsidR="00944309" w:rsidRPr="00944309" w:rsidRDefault="00944309" w:rsidP="00944309">
      <w:pPr>
        <w:spacing w:after="132" w:line="254" w:lineRule="auto"/>
        <w:ind w:left="0" w:right="0" w:firstLine="0"/>
        <w:jc w:val="left"/>
        <w:rPr>
          <w:rFonts w:ascii="Calibri" w:eastAsia="Calibri" w:hAnsi="Calibri" w:cs="Calibri"/>
          <w:sz w:val="10"/>
        </w:rPr>
      </w:pPr>
      <w:r w:rsidRPr="00944309">
        <w:rPr>
          <w:rFonts w:ascii="Tahoma" w:eastAsia="Tahoma" w:hAnsi="Tahoma" w:cs="Tahoma"/>
          <w:sz w:val="22"/>
        </w:rPr>
        <w:t xml:space="preserve"> </w:t>
      </w:r>
    </w:p>
    <w:p w:rsidR="00944309" w:rsidRPr="00944309" w:rsidRDefault="00944309" w:rsidP="00944309">
      <w:pPr>
        <w:tabs>
          <w:tab w:val="right" w:pos="9075"/>
        </w:tabs>
        <w:spacing w:after="0" w:line="240" w:lineRule="auto"/>
        <w:ind w:left="0" w:right="-375" w:firstLine="993"/>
        <w:rPr>
          <w:rFonts w:ascii="Tahoma" w:eastAsia="Calibri" w:hAnsi="Tahoma" w:cs="Tahoma"/>
          <w:szCs w:val="29"/>
        </w:rPr>
      </w:pPr>
      <w:r w:rsidRPr="00944309">
        <w:rPr>
          <w:rFonts w:ascii="Tahoma" w:eastAsia="Tahoma" w:hAnsi="Tahoma" w:cs="Tahoma"/>
          <w:b/>
          <w:szCs w:val="29"/>
          <w:u w:val="single" w:color="000000"/>
        </w:rPr>
        <w:t>Jules Matthieu EKATOU LIMBELE</w:t>
      </w:r>
    </w:p>
    <w:p w:rsidR="00944309" w:rsidRPr="00944309" w:rsidRDefault="00944309" w:rsidP="00944309">
      <w:pPr>
        <w:spacing w:line="240" w:lineRule="auto"/>
        <w:ind w:left="-170" w:right="-170" w:firstLine="2580"/>
        <w:rPr>
          <w:sz w:val="25"/>
          <w:szCs w:val="25"/>
        </w:rPr>
      </w:pPr>
      <w:r w:rsidRPr="00944309">
        <w:rPr>
          <w:rFonts w:eastAsia="Tahoma"/>
          <w:i/>
          <w:sz w:val="25"/>
          <w:szCs w:val="25"/>
        </w:rPr>
        <w:t>Secrétaire Général</w:t>
      </w:r>
    </w:p>
    <w:p w:rsidR="008D17C7" w:rsidRPr="00BB1F7C" w:rsidRDefault="008D17C7" w:rsidP="00944309">
      <w:pPr>
        <w:spacing w:line="244" w:lineRule="auto"/>
        <w:ind w:left="0" w:right="-658" w:firstLine="993"/>
        <w:rPr>
          <w:sz w:val="25"/>
          <w:szCs w:val="25"/>
        </w:rPr>
      </w:pPr>
    </w:p>
    <w:sectPr w:rsidR="008D17C7" w:rsidRPr="00BB1F7C"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4CEE" w:rsidRDefault="00074CEE" w:rsidP="00D45B24">
      <w:pPr>
        <w:spacing w:after="0" w:line="240" w:lineRule="auto"/>
      </w:pPr>
      <w:r>
        <w:separator/>
      </w:r>
    </w:p>
  </w:endnote>
  <w:endnote w:type="continuationSeparator" w:id="0">
    <w:p w:rsidR="00074CEE" w:rsidRDefault="00074CEE"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2D2147"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4CEE" w:rsidRDefault="00074CEE" w:rsidP="00D45B24">
      <w:pPr>
        <w:spacing w:after="0" w:line="240" w:lineRule="auto"/>
      </w:pPr>
      <w:r>
        <w:separator/>
      </w:r>
    </w:p>
  </w:footnote>
  <w:footnote w:type="continuationSeparator" w:id="0">
    <w:p w:rsidR="00074CEE" w:rsidRDefault="00074CEE"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882527" w:rsidRDefault="00882527" w:rsidP="00882527">
    <w:pPr>
      <w:spacing w:after="0"/>
      <w:ind w:left="0" w:right="1531" w:firstLine="0"/>
      <w:rPr>
        <w:rFonts w:ascii="Tahoma" w:hAnsi="Tahoma" w:cs="Tahoma"/>
        <w:b/>
        <w:sz w:val="16"/>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3870E09"/>
    <w:multiLevelType w:val="hybridMultilevel"/>
    <w:tmpl w:val="502407B0"/>
    <w:lvl w:ilvl="0" w:tplc="3E4698AA">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BD0261D"/>
    <w:multiLevelType w:val="hybridMultilevel"/>
    <w:tmpl w:val="B12EB658"/>
    <w:lvl w:ilvl="0" w:tplc="9E6638A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9">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0">
    <w:nsid w:val="3C071A63"/>
    <w:multiLevelType w:val="hybridMultilevel"/>
    <w:tmpl w:val="BE72A19C"/>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40A549C3"/>
    <w:multiLevelType w:val="hybridMultilevel"/>
    <w:tmpl w:val="60A620A6"/>
    <w:lvl w:ilvl="0" w:tplc="E918DE84">
      <w:start w:val="1"/>
      <w:numFmt w:val="bullet"/>
      <w:lvlText w:val="-"/>
      <w:lvlJc w:val="left"/>
      <w:pPr>
        <w:ind w:left="720" w:hanging="360"/>
      </w:pPr>
      <w:rPr>
        <w:rFonts w:ascii="Arial" w:eastAsiaTheme="minorHAnsi" w:hAnsi="Arial" w:cs="Arial" w:hint="default"/>
        <w: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4">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5">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7">
    <w:nsid w:val="4F44376B"/>
    <w:multiLevelType w:val="hybridMultilevel"/>
    <w:tmpl w:val="997EEE0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0">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1">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2">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3">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4">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3"/>
  </w:num>
  <w:num w:numId="2">
    <w:abstractNumId w:val="23"/>
  </w:num>
  <w:num w:numId="3">
    <w:abstractNumId w:val="9"/>
  </w:num>
  <w:num w:numId="4">
    <w:abstractNumId w:val="21"/>
  </w:num>
  <w:num w:numId="5">
    <w:abstractNumId w:val="0"/>
  </w:num>
  <w:num w:numId="6">
    <w:abstractNumId w:val="14"/>
  </w:num>
  <w:num w:numId="7">
    <w:abstractNumId w:val="2"/>
  </w:num>
  <w:num w:numId="8">
    <w:abstractNumId w:val="3"/>
  </w:num>
  <w:num w:numId="9">
    <w:abstractNumId w:val="4"/>
  </w:num>
  <w:num w:numId="10">
    <w:abstractNumId w:val="8"/>
  </w:num>
  <w:num w:numId="11">
    <w:abstractNumId w:val="19"/>
  </w:num>
  <w:num w:numId="12">
    <w:abstractNumId w:val="18"/>
  </w:num>
  <w:num w:numId="13">
    <w:abstractNumId w:val="7"/>
  </w:num>
  <w:num w:numId="14">
    <w:abstractNumId w:val="11"/>
  </w:num>
  <w:num w:numId="15">
    <w:abstractNumId w:val="24"/>
  </w:num>
  <w:num w:numId="16">
    <w:abstractNumId w:val="10"/>
  </w:num>
  <w:num w:numId="17">
    <w:abstractNumId w:val="5"/>
  </w:num>
  <w:num w:numId="18">
    <w:abstractNumId w:val="16"/>
  </w:num>
  <w:num w:numId="19">
    <w:abstractNumId w:val="20"/>
  </w:num>
  <w:num w:numId="20">
    <w:abstractNumId w:val="15"/>
  </w:num>
  <w:num w:numId="21">
    <w:abstractNumId w:val="22"/>
  </w:num>
  <w:num w:numId="22">
    <w:abstractNumId w:val="12"/>
  </w:num>
  <w:num w:numId="23">
    <w:abstractNumId w:val="1"/>
  </w:num>
  <w:num w:numId="24">
    <w:abstractNumId w:val="6"/>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362"/>
    <w:rsid w:val="000015F9"/>
    <w:rsid w:val="00001874"/>
    <w:rsid w:val="00001DF8"/>
    <w:rsid w:val="00004C50"/>
    <w:rsid w:val="00005777"/>
    <w:rsid w:val="00005DC7"/>
    <w:rsid w:val="00005E07"/>
    <w:rsid w:val="00005EBA"/>
    <w:rsid w:val="00006019"/>
    <w:rsid w:val="000065C1"/>
    <w:rsid w:val="00006B72"/>
    <w:rsid w:val="0000734B"/>
    <w:rsid w:val="00010DFE"/>
    <w:rsid w:val="00011499"/>
    <w:rsid w:val="00011CE2"/>
    <w:rsid w:val="00011F4C"/>
    <w:rsid w:val="00011F60"/>
    <w:rsid w:val="00011FCC"/>
    <w:rsid w:val="0001292F"/>
    <w:rsid w:val="000138F7"/>
    <w:rsid w:val="0001430D"/>
    <w:rsid w:val="00014A0F"/>
    <w:rsid w:val="000151B7"/>
    <w:rsid w:val="000154BF"/>
    <w:rsid w:val="0001556C"/>
    <w:rsid w:val="00015A33"/>
    <w:rsid w:val="00016207"/>
    <w:rsid w:val="000165FD"/>
    <w:rsid w:val="00016BAE"/>
    <w:rsid w:val="00016F20"/>
    <w:rsid w:val="00016F6D"/>
    <w:rsid w:val="00017FE2"/>
    <w:rsid w:val="00020318"/>
    <w:rsid w:val="00020357"/>
    <w:rsid w:val="000210DA"/>
    <w:rsid w:val="0002160F"/>
    <w:rsid w:val="00021B31"/>
    <w:rsid w:val="000227D6"/>
    <w:rsid w:val="00023111"/>
    <w:rsid w:val="00023389"/>
    <w:rsid w:val="000237A6"/>
    <w:rsid w:val="00024167"/>
    <w:rsid w:val="000241D5"/>
    <w:rsid w:val="0002570B"/>
    <w:rsid w:val="00027703"/>
    <w:rsid w:val="00027A83"/>
    <w:rsid w:val="00027CB9"/>
    <w:rsid w:val="00027E1C"/>
    <w:rsid w:val="00030A90"/>
    <w:rsid w:val="00030D06"/>
    <w:rsid w:val="00030DE7"/>
    <w:rsid w:val="00030EFD"/>
    <w:rsid w:val="000310D4"/>
    <w:rsid w:val="0003149A"/>
    <w:rsid w:val="000323A3"/>
    <w:rsid w:val="00032A54"/>
    <w:rsid w:val="00034A28"/>
    <w:rsid w:val="00036039"/>
    <w:rsid w:val="00036566"/>
    <w:rsid w:val="00036683"/>
    <w:rsid w:val="000368EE"/>
    <w:rsid w:val="00036A65"/>
    <w:rsid w:val="00036C7F"/>
    <w:rsid w:val="0003722C"/>
    <w:rsid w:val="00037D8E"/>
    <w:rsid w:val="00037FD0"/>
    <w:rsid w:val="00040882"/>
    <w:rsid w:val="0004107C"/>
    <w:rsid w:val="000411DF"/>
    <w:rsid w:val="0004184C"/>
    <w:rsid w:val="00042A42"/>
    <w:rsid w:val="00042E06"/>
    <w:rsid w:val="00043452"/>
    <w:rsid w:val="000435AA"/>
    <w:rsid w:val="000439D7"/>
    <w:rsid w:val="00043E57"/>
    <w:rsid w:val="00044CB4"/>
    <w:rsid w:val="00046975"/>
    <w:rsid w:val="00047315"/>
    <w:rsid w:val="0004731E"/>
    <w:rsid w:val="00047F32"/>
    <w:rsid w:val="000519D1"/>
    <w:rsid w:val="0005252B"/>
    <w:rsid w:val="00052679"/>
    <w:rsid w:val="00052B98"/>
    <w:rsid w:val="000543DB"/>
    <w:rsid w:val="00054A2A"/>
    <w:rsid w:val="00054C73"/>
    <w:rsid w:val="00055934"/>
    <w:rsid w:val="00055BE4"/>
    <w:rsid w:val="00056291"/>
    <w:rsid w:val="00057047"/>
    <w:rsid w:val="00060466"/>
    <w:rsid w:val="00061589"/>
    <w:rsid w:val="00061EE1"/>
    <w:rsid w:val="000622CA"/>
    <w:rsid w:val="00062371"/>
    <w:rsid w:val="00063292"/>
    <w:rsid w:val="000632EC"/>
    <w:rsid w:val="00063396"/>
    <w:rsid w:val="0006339B"/>
    <w:rsid w:val="000636AE"/>
    <w:rsid w:val="00063CB2"/>
    <w:rsid w:val="000640BA"/>
    <w:rsid w:val="0006451D"/>
    <w:rsid w:val="00064E6E"/>
    <w:rsid w:val="00065675"/>
    <w:rsid w:val="000656D3"/>
    <w:rsid w:val="000659A7"/>
    <w:rsid w:val="00065BD3"/>
    <w:rsid w:val="00065C06"/>
    <w:rsid w:val="00065CB7"/>
    <w:rsid w:val="00067310"/>
    <w:rsid w:val="0006746F"/>
    <w:rsid w:val="000676D9"/>
    <w:rsid w:val="000676F1"/>
    <w:rsid w:val="00067B6C"/>
    <w:rsid w:val="00067BBB"/>
    <w:rsid w:val="000700CD"/>
    <w:rsid w:val="000703C7"/>
    <w:rsid w:val="00070B78"/>
    <w:rsid w:val="00070DCC"/>
    <w:rsid w:val="00070DF0"/>
    <w:rsid w:val="0007174D"/>
    <w:rsid w:val="00071CC9"/>
    <w:rsid w:val="00071DF2"/>
    <w:rsid w:val="000721AB"/>
    <w:rsid w:val="00072313"/>
    <w:rsid w:val="000724CA"/>
    <w:rsid w:val="00072B3A"/>
    <w:rsid w:val="0007325E"/>
    <w:rsid w:val="00073C5B"/>
    <w:rsid w:val="00073FDA"/>
    <w:rsid w:val="0007452F"/>
    <w:rsid w:val="00074CEE"/>
    <w:rsid w:val="00075076"/>
    <w:rsid w:val="00075368"/>
    <w:rsid w:val="00076309"/>
    <w:rsid w:val="00076B61"/>
    <w:rsid w:val="000770B4"/>
    <w:rsid w:val="00077483"/>
    <w:rsid w:val="00077775"/>
    <w:rsid w:val="0008038A"/>
    <w:rsid w:val="00080E9E"/>
    <w:rsid w:val="00081056"/>
    <w:rsid w:val="00081335"/>
    <w:rsid w:val="00081DB5"/>
    <w:rsid w:val="0008233F"/>
    <w:rsid w:val="000824C0"/>
    <w:rsid w:val="00082694"/>
    <w:rsid w:val="000831CF"/>
    <w:rsid w:val="0008470B"/>
    <w:rsid w:val="000851DA"/>
    <w:rsid w:val="0008548A"/>
    <w:rsid w:val="00086641"/>
    <w:rsid w:val="00086AD5"/>
    <w:rsid w:val="00086EA9"/>
    <w:rsid w:val="000873E5"/>
    <w:rsid w:val="000874A1"/>
    <w:rsid w:val="00087ADA"/>
    <w:rsid w:val="00090897"/>
    <w:rsid w:val="00090F6B"/>
    <w:rsid w:val="0009346B"/>
    <w:rsid w:val="0009431F"/>
    <w:rsid w:val="00094E19"/>
    <w:rsid w:val="000950BA"/>
    <w:rsid w:val="000950C0"/>
    <w:rsid w:val="000952CC"/>
    <w:rsid w:val="00095B9C"/>
    <w:rsid w:val="00096091"/>
    <w:rsid w:val="00096DE2"/>
    <w:rsid w:val="00097248"/>
    <w:rsid w:val="00097955"/>
    <w:rsid w:val="000A07FB"/>
    <w:rsid w:val="000A09BE"/>
    <w:rsid w:val="000A0F0C"/>
    <w:rsid w:val="000A100D"/>
    <w:rsid w:val="000A102A"/>
    <w:rsid w:val="000A1A49"/>
    <w:rsid w:val="000A1CE2"/>
    <w:rsid w:val="000A24CA"/>
    <w:rsid w:val="000A2B9D"/>
    <w:rsid w:val="000A3C57"/>
    <w:rsid w:val="000A4749"/>
    <w:rsid w:val="000A4761"/>
    <w:rsid w:val="000A5261"/>
    <w:rsid w:val="000A569C"/>
    <w:rsid w:val="000A5AD3"/>
    <w:rsid w:val="000A6440"/>
    <w:rsid w:val="000A727C"/>
    <w:rsid w:val="000A7C18"/>
    <w:rsid w:val="000B0083"/>
    <w:rsid w:val="000B0494"/>
    <w:rsid w:val="000B09AA"/>
    <w:rsid w:val="000B1AB2"/>
    <w:rsid w:val="000B1FD8"/>
    <w:rsid w:val="000B2E25"/>
    <w:rsid w:val="000B3272"/>
    <w:rsid w:val="000B33A3"/>
    <w:rsid w:val="000B381A"/>
    <w:rsid w:val="000B39EB"/>
    <w:rsid w:val="000B3A46"/>
    <w:rsid w:val="000B3C6F"/>
    <w:rsid w:val="000B5DB3"/>
    <w:rsid w:val="000B67D5"/>
    <w:rsid w:val="000B71DF"/>
    <w:rsid w:val="000B729A"/>
    <w:rsid w:val="000B730D"/>
    <w:rsid w:val="000B79B2"/>
    <w:rsid w:val="000B7F2E"/>
    <w:rsid w:val="000C0842"/>
    <w:rsid w:val="000C1212"/>
    <w:rsid w:val="000C17E0"/>
    <w:rsid w:val="000C2DC4"/>
    <w:rsid w:val="000C3E8E"/>
    <w:rsid w:val="000C4F6A"/>
    <w:rsid w:val="000C535A"/>
    <w:rsid w:val="000C59A8"/>
    <w:rsid w:val="000C5A86"/>
    <w:rsid w:val="000C607E"/>
    <w:rsid w:val="000C6448"/>
    <w:rsid w:val="000C6854"/>
    <w:rsid w:val="000C7215"/>
    <w:rsid w:val="000C7321"/>
    <w:rsid w:val="000C7E6C"/>
    <w:rsid w:val="000C7EAC"/>
    <w:rsid w:val="000D075D"/>
    <w:rsid w:val="000D0A75"/>
    <w:rsid w:val="000D0B73"/>
    <w:rsid w:val="000D0E6C"/>
    <w:rsid w:val="000D121F"/>
    <w:rsid w:val="000D20E9"/>
    <w:rsid w:val="000D2A4B"/>
    <w:rsid w:val="000D3510"/>
    <w:rsid w:val="000D3C73"/>
    <w:rsid w:val="000D3E3E"/>
    <w:rsid w:val="000D41E7"/>
    <w:rsid w:val="000D4598"/>
    <w:rsid w:val="000D47DA"/>
    <w:rsid w:val="000D4CDE"/>
    <w:rsid w:val="000D4F28"/>
    <w:rsid w:val="000D5783"/>
    <w:rsid w:val="000D5C4E"/>
    <w:rsid w:val="000D5CDC"/>
    <w:rsid w:val="000D7590"/>
    <w:rsid w:val="000D7A2D"/>
    <w:rsid w:val="000E0210"/>
    <w:rsid w:val="000E12EF"/>
    <w:rsid w:val="000E135C"/>
    <w:rsid w:val="000E1562"/>
    <w:rsid w:val="000E29DC"/>
    <w:rsid w:val="000E35D9"/>
    <w:rsid w:val="000E3E34"/>
    <w:rsid w:val="000E3F62"/>
    <w:rsid w:val="000E43A7"/>
    <w:rsid w:val="000E44F8"/>
    <w:rsid w:val="000E4966"/>
    <w:rsid w:val="000E58A6"/>
    <w:rsid w:val="000E6D48"/>
    <w:rsid w:val="000E757D"/>
    <w:rsid w:val="000F0DC1"/>
    <w:rsid w:val="000F1820"/>
    <w:rsid w:val="000F1F34"/>
    <w:rsid w:val="000F274F"/>
    <w:rsid w:val="000F34CB"/>
    <w:rsid w:val="000F39AF"/>
    <w:rsid w:val="000F3B9C"/>
    <w:rsid w:val="000F62DF"/>
    <w:rsid w:val="000F6658"/>
    <w:rsid w:val="000F6EB3"/>
    <w:rsid w:val="000F7AC5"/>
    <w:rsid w:val="000F7BF7"/>
    <w:rsid w:val="001001E0"/>
    <w:rsid w:val="00100413"/>
    <w:rsid w:val="001004AC"/>
    <w:rsid w:val="00101C54"/>
    <w:rsid w:val="00101E1E"/>
    <w:rsid w:val="0010209F"/>
    <w:rsid w:val="001020F8"/>
    <w:rsid w:val="00102483"/>
    <w:rsid w:val="00102B8B"/>
    <w:rsid w:val="00103078"/>
    <w:rsid w:val="00103701"/>
    <w:rsid w:val="00103782"/>
    <w:rsid w:val="00103840"/>
    <w:rsid w:val="00104F6C"/>
    <w:rsid w:val="00105B67"/>
    <w:rsid w:val="00105EEA"/>
    <w:rsid w:val="0010624F"/>
    <w:rsid w:val="0010632F"/>
    <w:rsid w:val="0010783F"/>
    <w:rsid w:val="00107DE9"/>
    <w:rsid w:val="0011007A"/>
    <w:rsid w:val="001105FE"/>
    <w:rsid w:val="00110A92"/>
    <w:rsid w:val="00110C0D"/>
    <w:rsid w:val="00110E42"/>
    <w:rsid w:val="00111502"/>
    <w:rsid w:val="00111C6A"/>
    <w:rsid w:val="0011272C"/>
    <w:rsid w:val="00112DE1"/>
    <w:rsid w:val="00113612"/>
    <w:rsid w:val="00113A56"/>
    <w:rsid w:val="00113E56"/>
    <w:rsid w:val="00113EC1"/>
    <w:rsid w:val="00113EE0"/>
    <w:rsid w:val="00114E66"/>
    <w:rsid w:val="00115099"/>
    <w:rsid w:val="00115937"/>
    <w:rsid w:val="001159CC"/>
    <w:rsid w:val="001161F0"/>
    <w:rsid w:val="001165AD"/>
    <w:rsid w:val="00116622"/>
    <w:rsid w:val="001167AB"/>
    <w:rsid w:val="00116BE8"/>
    <w:rsid w:val="00116DDB"/>
    <w:rsid w:val="00117CB3"/>
    <w:rsid w:val="00120F3C"/>
    <w:rsid w:val="00121464"/>
    <w:rsid w:val="001217BA"/>
    <w:rsid w:val="00121A07"/>
    <w:rsid w:val="0012219A"/>
    <w:rsid w:val="0012299B"/>
    <w:rsid w:val="00122A14"/>
    <w:rsid w:val="00123393"/>
    <w:rsid w:val="00123C60"/>
    <w:rsid w:val="00123D3B"/>
    <w:rsid w:val="00123D5A"/>
    <w:rsid w:val="0012412C"/>
    <w:rsid w:val="0012428A"/>
    <w:rsid w:val="001243BE"/>
    <w:rsid w:val="001252EA"/>
    <w:rsid w:val="00125894"/>
    <w:rsid w:val="00125EB9"/>
    <w:rsid w:val="00125F30"/>
    <w:rsid w:val="00126AA6"/>
    <w:rsid w:val="00126E71"/>
    <w:rsid w:val="00127133"/>
    <w:rsid w:val="00127876"/>
    <w:rsid w:val="00127A70"/>
    <w:rsid w:val="001305BE"/>
    <w:rsid w:val="00131D66"/>
    <w:rsid w:val="00132DCC"/>
    <w:rsid w:val="00132DDC"/>
    <w:rsid w:val="00132E10"/>
    <w:rsid w:val="001334D5"/>
    <w:rsid w:val="00133AFA"/>
    <w:rsid w:val="00134EB5"/>
    <w:rsid w:val="00134F7B"/>
    <w:rsid w:val="001364E0"/>
    <w:rsid w:val="00136ABA"/>
    <w:rsid w:val="001376AD"/>
    <w:rsid w:val="00142650"/>
    <w:rsid w:val="00143773"/>
    <w:rsid w:val="001438FB"/>
    <w:rsid w:val="001441B1"/>
    <w:rsid w:val="0014446C"/>
    <w:rsid w:val="001444E3"/>
    <w:rsid w:val="00145193"/>
    <w:rsid w:val="001452D5"/>
    <w:rsid w:val="0014539F"/>
    <w:rsid w:val="00145C93"/>
    <w:rsid w:val="00146177"/>
    <w:rsid w:val="001471DA"/>
    <w:rsid w:val="001471EC"/>
    <w:rsid w:val="001472D4"/>
    <w:rsid w:val="001479E0"/>
    <w:rsid w:val="0015061B"/>
    <w:rsid w:val="00150D51"/>
    <w:rsid w:val="00151A1C"/>
    <w:rsid w:val="00151D19"/>
    <w:rsid w:val="00151FF9"/>
    <w:rsid w:val="00152C04"/>
    <w:rsid w:val="00152CE7"/>
    <w:rsid w:val="00153F5A"/>
    <w:rsid w:val="00154634"/>
    <w:rsid w:val="00154CBE"/>
    <w:rsid w:val="0015529E"/>
    <w:rsid w:val="00156CC8"/>
    <w:rsid w:val="00156F67"/>
    <w:rsid w:val="00157AB3"/>
    <w:rsid w:val="00160D44"/>
    <w:rsid w:val="00161AD6"/>
    <w:rsid w:val="00161E06"/>
    <w:rsid w:val="001633F8"/>
    <w:rsid w:val="00164022"/>
    <w:rsid w:val="00164AAE"/>
    <w:rsid w:val="00165484"/>
    <w:rsid w:val="00165A16"/>
    <w:rsid w:val="00165C37"/>
    <w:rsid w:val="00166886"/>
    <w:rsid w:val="00166971"/>
    <w:rsid w:val="0016754C"/>
    <w:rsid w:val="00167BDE"/>
    <w:rsid w:val="00167E57"/>
    <w:rsid w:val="00170788"/>
    <w:rsid w:val="00171F9F"/>
    <w:rsid w:val="00172EC6"/>
    <w:rsid w:val="001733A1"/>
    <w:rsid w:val="001737A0"/>
    <w:rsid w:val="00173A0F"/>
    <w:rsid w:val="00174089"/>
    <w:rsid w:val="001741F3"/>
    <w:rsid w:val="001744E2"/>
    <w:rsid w:val="0017493C"/>
    <w:rsid w:val="0017560B"/>
    <w:rsid w:val="00176802"/>
    <w:rsid w:val="001774AC"/>
    <w:rsid w:val="001809A6"/>
    <w:rsid w:val="00180D09"/>
    <w:rsid w:val="00182441"/>
    <w:rsid w:val="0018393F"/>
    <w:rsid w:val="00183F94"/>
    <w:rsid w:val="00184B93"/>
    <w:rsid w:val="00184C15"/>
    <w:rsid w:val="00184C8F"/>
    <w:rsid w:val="0018551A"/>
    <w:rsid w:val="00186415"/>
    <w:rsid w:val="00186541"/>
    <w:rsid w:val="001867A3"/>
    <w:rsid w:val="00186A89"/>
    <w:rsid w:val="0018776B"/>
    <w:rsid w:val="00187990"/>
    <w:rsid w:val="00187A0D"/>
    <w:rsid w:val="001903CD"/>
    <w:rsid w:val="0019164F"/>
    <w:rsid w:val="0019173A"/>
    <w:rsid w:val="00191D7F"/>
    <w:rsid w:val="001923A3"/>
    <w:rsid w:val="001923D2"/>
    <w:rsid w:val="00192828"/>
    <w:rsid w:val="00192AC1"/>
    <w:rsid w:val="001932B8"/>
    <w:rsid w:val="00193B83"/>
    <w:rsid w:val="0019460B"/>
    <w:rsid w:val="00194F23"/>
    <w:rsid w:val="00195401"/>
    <w:rsid w:val="00195488"/>
    <w:rsid w:val="00195767"/>
    <w:rsid w:val="001965B1"/>
    <w:rsid w:val="0019676B"/>
    <w:rsid w:val="001970B9"/>
    <w:rsid w:val="0019770F"/>
    <w:rsid w:val="001A10D5"/>
    <w:rsid w:val="001A10E1"/>
    <w:rsid w:val="001A1FB4"/>
    <w:rsid w:val="001A25DD"/>
    <w:rsid w:val="001A2630"/>
    <w:rsid w:val="001A26F5"/>
    <w:rsid w:val="001A2D84"/>
    <w:rsid w:val="001A3908"/>
    <w:rsid w:val="001A4A8E"/>
    <w:rsid w:val="001A4C55"/>
    <w:rsid w:val="001A4FAA"/>
    <w:rsid w:val="001A5261"/>
    <w:rsid w:val="001A5E92"/>
    <w:rsid w:val="001A7749"/>
    <w:rsid w:val="001B069B"/>
    <w:rsid w:val="001B0A04"/>
    <w:rsid w:val="001B107C"/>
    <w:rsid w:val="001B12AA"/>
    <w:rsid w:val="001B144B"/>
    <w:rsid w:val="001B1705"/>
    <w:rsid w:val="001B1915"/>
    <w:rsid w:val="001B21BF"/>
    <w:rsid w:val="001B2712"/>
    <w:rsid w:val="001B2737"/>
    <w:rsid w:val="001B2C7D"/>
    <w:rsid w:val="001B3193"/>
    <w:rsid w:val="001B3225"/>
    <w:rsid w:val="001B322A"/>
    <w:rsid w:val="001B333F"/>
    <w:rsid w:val="001B36F1"/>
    <w:rsid w:val="001B4298"/>
    <w:rsid w:val="001B4B57"/>
    <w:rsid w:val="001B5675"/>
    <w:rsid w:val="001B5884"/>
    <w:rsid w:val="001B67D1"/>
    <w:rsid w:val="001B6908"/>
    <w:rsid w:val="001B6C6B"/>
    <w:rsid w:val="001B77F7"/>
    <w:rsid w:val="001C05EF"/>
    <w:rsid w:val="001C069B"/>
    <w:rsid w:val="001C08FA"/>
    <w:rsid w:val="001C0D4E"/>
    <w:rsid w:val="001C0D63"/>
    <w:rsid w:val="001C1195"/>
    <w:rsid w:val="001C1B48"/>
    <w:rsid w:val="001C2191"/>
    <w:rsid w:val="001C36F1"/>
    <w:rsid w:val="001C448B"/>
    <w:rsid w:val="001C4547"/>
    <w:rsid w:val="001C46A4"/>
    <w:rsid w:val="001C4932"/>
    <w:rsid w:val="001C4B9F"/>
    <w:rsid w:val="001C4CFF"/>
    <w:rsid w:val="001C6B1D"/>
    <w:rsid w:val="001D057A"/>
    <w:rsid w:val="001D06D4"/>
    <w:rsid w:val="001D0BE0"/>
    <w:rsid w:val="001D0E65"/>
    <w:rsid w:val="001D17D0"/>
    <w:rsid w:val="001D2F29"/>
    <w:rsid w:val="001D3661"/>
    <w:rsid w:val="001D3738"/>
    <w:rsid w:val="001D3A06"/>
    <w:rsid w:val="001D3A23"/>
    <w:rsid w:val="001D3B86"/>
    <w:rsid w:val="001D4A17"/>
    <w:rsid w:val="001D4E0E"/>
    <w:rsid w:val="001D51F6"/>
    <w:rsid w:val="001D5358"/>
    <w:rsid w:val="001D57C2"/>
    <w:rsid w:val="001D580C"/>
    <w:rsid w:val="001D5FEE"/>
    <w:rsid w:val="001D62CE"/>
    <w:rsid w:val="001D642D"/>
    <w:rsid w:val="001D74BA"/>
    <w:rsid w:val="001D757C"/>
    <w:rsid w:val="001D7904"/>
    <w:rsid w:val="001D7BA5"/>
    <w:rsid w:val="001E0353"/>
    <w:rsid w:val="001E0AC1"/>
    <w:rsid w:val="001E0FC5"/>
    <w:rsid w:val="001E1124"/>
    <w:rsid w:val="001E16C4"/>
    <w:rsid w:val="001E22C6"/>
    <w:rsid w:val="001E25EC"/>
    <w:rsid w:val="001E28B9"/>
    <w:rsid w:val="001E3156"/>
    <w:rsid w:val="001E3982"/>
    <w:rsid w:val="001E3A12"/>
    <w:rsid w:val="001E3FF0"/>
    <w:rsid w:val="001E486A"/>
    <w:rsid w:val="001E4FE0"/>
    <w:rsid w:val="001E5530"/>
    <w:rsid w:val="001E6E98"/>
    <w:rsid w:val="001E6FD7"/>
    <w:rsid w:val="001E7D2B"/>
    <w:rsid w:val="001E7FB2"/>
    <w:rsid w:val="001F09E2"/>
    <w:rsid w:val="001F0B34"/>
    <w:rsid w:val="001F0FCA"/>
    <w:rsid w:val="001F19A1"/>
    <w:rsid w:val="001F1F16"/>
    <w:rsid w:val="001F25A7"/>
    <w:rsid w:val="001F2645"/>
    <w:rsid w:val="001F280A"/>
    <w:rsid w:val="001F2A39"/>
    <w:rsid w:val="001F2C9D"/>
    <w:rsid w:val="001F308F"/>
    <w:rsid w:val="001F30C0"/>
    <w:rsid w:val="001F311D"/>
    <w:rsid w:val="001F34C2"/>
    <w:rsid w:val="001F3519"/>
    <w:rsid w:val="001F415A"/>
    <w:rsid w:val="001F4878"/>
    <w:rsid w:val="001F4CCA"/>
    <w:rsid w:val="001F5472"/>
    <w:rsid w:val="001F55DE"/>
    <w:rsid w:val="001F5E5B"/>
    <w:rsid w:val="001F64DB"/>
    <w:rsid w:val="001F6D74"/>
    <w:rsid w:val="002005A6"/>
    <w:rsid w:val="00200F6A"/>
    <w:rsid w:val="00202522"/>
    <w:rsid w:val="0020296C"/>
    <w:rsid w:val="00202B11"/>
    <w:rsid w:val="00203778"/>
    <w:rsid w:val="002043F7"/>
    <w:rsid w:val="00204C0E"/>
    <w:rsid w:val="002050D9"/>
    <w:rsid w:val="00205DF4"/>
    <w:rsid w:val="00206963"/>
    <w:rsid w:val="00206E7C"/>
    <w:rsid w:val="00207323"/>
    <w:rsid w:val="002078D3"/>
    <w:rsid w:val="00207BC7"/>
    <w:rsid w:val="00207C3B"/>
    <w:rsid w:val="00210053"/>
    <w:rsid w:val="002105A4"/>
    <w:rsid w:val="00210F90"/>
    <w:rsid w:val="00212355"/>
    <w:rsid w:val="00212B49"/>
    <w:rsid w:val="0021350C"/>
    <w:rsid w:val="002137E3"/>
    <w:rsid w:val="00213A87"/>
    <w:rsid w:val="00213C1A"/>
    <w:rsid w:val="0021403C"/>
    <w:rsid w:val="00214049"/>
    <w:rsid w:val="0021448D"/>
    <w:rsid w:val="00214BBC"/>
    <w:rsid w:val="002156A8"/>
    <w:rsid w:val="0021581F"/>
    <w:rsid w:val="0021663A"/>
    <w:rsid w:val="00217BB3"/>
    <w:rsid w:val="00220236"/>
    <w:rsid w:val="002204D2"/>
    <w:rsid w:val="002209B5"/>
    <w:rsid w:val="00221534"/>
    <w:rsid w:val="002217DC"/>
    <w:rsid w:val="00221E0C"/>
    <w:rsid w:val="00222443"/>
    <w:rsid w:val="002224D5"/>
    <w:rsid w:val="0022294A"/>
    <w:rsid w:val="002239CC"/>
    <w:rsid w:val="0022407B"/>
    <w:rsid w:val="00224538"/>
    <w:rsid w:val="00224BBA"/>
    <w:rsid w:val="00225650"/>
    <w:rsid w:val="002257CA"/>
    <w:rsid w:val="00226483"/>
    <w:rsid w:val="00226D5F"/>
    <w:rsid w:val="002278DE"/>
    <w:rsid w:val="00227F50"/>
    <w:rsid w:val="00230443"/>
    <w:rsid w:val="0023048C"/>
    <w:rsid w:val="00230A4D"/>
    <w:rsid w:val="00232074"/>
    <w:rsid w:val="00232C20"/>
    <w:rsid w:val="00232D7E"/>
    <w:rsid w:val="002339AD"/>
    <w:rsid w:val="00233B61"/>
    <w:rsid w:val="00234602"/>
    <w:rsid w:val="002347C0"/>
    <w:rsid w:val="00234F5F"/>
    <w:rsid w:val="00234FBA"/>
    <w:rsid w:val="00235B38"/>
    <w:rsid w:val="00236100"/>
    <w:rsid w:val="00236694"/>
    <w:rsid w:val="002368A0"/>
    <w:rsid w:val="00236ED5"/>
    <w:rsid w:val="00236EF8"/>
    <w:rsid w:val="00237422"/>
    <w:rsid w:val="00237D44"/>
    <w:rsid w:val="00237F0B"/>
    <w:rsid w:val="00240994"/>
    <w:rsid w:val="00241044"/>
    <w:rsid w:val="0024104E"/>
    <w:rsid w:val="002411AF"/>
    <w:rsid w:val="00241352"/>
    <w:rsid w:val="00241CBC"/>
    <w:rsid w:val="0024227E"/>
    <w:rsid w:val="00242A8C"/>
    <w:rsid w:val="00242BBB"/>
    <w:rsid w:val="00243327"/>
    <w:rsid w:val="0024366A"/>
    <w:rsid w:val="002440B3"/>
    <w:rsid w:val="002441C0"/>
    <w:rsid w:val="00244700"/>
    <w:rsid w:val="0024481B"/>
    <w:rsid w:val="00244CAF"/>
    <w:rsid w:val="00245059"/>
    <w:rsid w:val="00245226"/>
    <w:rsid w:val="00245ADF"/>
    <w:rsid w:val="00245C12"/>
    <w:rsid w:val="002462EF"/>
    <w:rsid w:val="002463DE"/>
    <w:rsid w:val="002465B4"/>
    <w:rsid w:val="00246ABE"/>
    <w:rsid w:val="00246BC9"/>
    <w:rsid w:val="00247A50"/>
    <w:rsid w:val="002505D4"/>
    <w:rsid w:val="00250C6C"/>
    <w:rsid w:val="002510B5"/>
    <w:rsid w:val="00251122"/>
    <w:rsid w:val="0025125E"/>
    <w:rsid w:val="00251BA6"/>
    <w:rsid w:val="002520E3"/>
    <w:rsid w:val="00252FB1"/>
    <w:rsid w:val="00253003"/>
    <w:rsid w:val="00253E1A"/>
    <w:rsid w:val="00254016"/>
    <w:rsid w:val="00254061"/>
    <w:rsid w:val="00254271"/>
    <w:rsid w:val="00255A54"/>
    <w:rsid w:val="002562C2"/>
    <w:rsid w:val="00257B9F"/>
    <w:rsid w:val="00257F2D"/>
    <w:rsid w:val="00260381"/>
    <w:rsid w:val="00260475"/>
    <w:rsid w:val="002604F7"/>
    <w:rsid w:val="0026072E"/>
    <w:rsid w:val="0026098A"/>
    <w:rsid w:val="002621A8"/>
    <w:rsid w:val="00262906"/>
    <w:rsid w:val="00263482"/>
    <w:rsid w:val="00264806"/>
    <w:rsid w:val="0026481D"/>
    <w:rsid w:val="0026487C"/>
    <w:rsid w:val="002648B2"/>
    <w:rsid w:val="00264B1D"/>
    <w:rsid w:val="002652AE"/>
    <w:rsid w:val="0026565E"/>
    <w:rsid w:val="002703D2"/>
    <w:rsid w:val="00271250"/>
    <w:rsid w:val="0027254C"/>
    <w:rsid w:val="00272750"/>
    <w:rsid w:val="0027287B"/>
    <w:rsid w:val="00272F60"/>
    <w:rsid w:val="00273835"/>
    <w:rsid w:val="00273C4C"/>
    <w:rsid w:val="00273D03"/>
    <w:rsid w:val="00273D92"/>
    <w:rsid w:val="002741E3"/>
    <w:rsid w:val="002746EA"/>
    <w:rsid w:val="00275230"/>
    <w:rsid w:val="002752F7"/>
    <w:rsid w:val="0027582B"/>
    <w:rsid w:val="002759AB"/>
    <w:rsid w:val="00275AB2"/>
    <w:rsid w:val="002774F5"/>
    <w:rsid w:val="00277650"/>
    <w:rsid w:val="002779FE"/>
    <w:rsid w:val="00280C15"/>
    <w:rsid w:val="00280F7C"/>
    <w:rsid w:val="002812AE"/>
    <w:rsid w:val="00281F41"/>
    <w:rsid w:val="00282783"/>
    <w:rsid w:val="00282A1F"/>
    <w:rsid w:val="00282BBB"/>
    <w:rsid w:val="0028369A"/>
    <w:rsid w:val="00283A01"/>
    <w:rsid w:val="00283AEE"/>
    <w:rsid w:val="0028402F"/>
    <w:rsid w:val="00285765"/>
    <w:rsid w:val="00285941"/>
    <w:rsid w:val="00285D3F"/>
    <w:rsid w:val="00286172"/>
    <w:rsid w:val="002866D2"/>
    <w:rsid w:val="00287613"/>
    <w:rsid w:val="00287A9B"/>
    <w:rsid w:val="00291F3A"/>
    <w:rsid w:val="0029240B"/>
    <w:rsid w:val="002925DC"/>
    <w:rsid w:val="00292BB6"/>
    <w:rsid w:val="00293A8D"/>
    <w:rsid w:val="00294B8D"/>
    <w:rsid w:val="00294FC2"/>
    <w:rsid w:val="0029512B"/>
    <w:rsid w:val="0029631B"/>
    <w:rsid w:val="00296A37"/>
    <w:rsid w:val="00297213"/>
    <w:rsid w:val="0029755E"/>
    <w:rsid w:val="002A0D82"/>
    <w:rsid w:val="002A12CB"/>
    <w:rsid w:val="002A1926"/>
    <w:rsid w:val="002A1F23"/>
    <w:rsid w:val="002A2C00"/>
    <w:rsid w:val="002A34DE"/>
    <w:rsid w:val="002A3B9C"/>
    <w:rsid w:val="002A3BA1"/>
    <w:rsid w:val="002A3CA8"/>
    <w:rsid w:val="002A4DEB"/>
    <w:rsid w:val="002A509B"/>
    <w:rsid w:val="002A53BD"/>
    <w:rsid w:val="002A5848"/>
    <w:rsid w:val="002A5887"/>
    <w:rsid w:val="002A601E"/>
    <w:rsid w:val="002A61C7"/>
    <w:rsid w:val="002A7709"/>
    <w:rsid w:val="002A7F00"/>
    <w:rsid w:val="002B045E"/>
    <w:rsid w:val="002B0EB6"/>
    <w:rsid w:val="002B1809"/>
    <w:rsid w:val="002B1D70"/>
    <w:rsid w:val="002B1E3F"/>
    <w:rsid w:val="002B2705"/>
    <w:rsid w:val="002B39B7"/>
    <w:rsid w:val="002B41BC"/>
    <w:rsid w:val="002B4264"/>
    <w:rsid w:val="002B480E"/>
    <w:rsid w:val="002B5E6E"/>
    <w:rsid w:val="002B60EA"/>
    <w:rsid w:val="002B62A1"/>
    <w:rsid w:val="002B71CC"/>
    <w:rsid w:val="002B7F77"/>
    <w:rsid w:val="002C0225"/>
    <w:rsid w:val="002C0ACE"/>
    <w:rsid w:val="002C142C"/>
    <w:rsid w:val="002C201E"/>
    <w:rsid w:val="002C2109"/>
    <w:rsid w:val="002C2263"/>
    <w:rsid w:val="002C2317"/>
    <w:rsid w:val="002C23A1"/>
    <w:rsid w:val="002C2995"/>
    <w:rsid w:val="002C2B26"/>
    <w:rsid w:val="002C303D"/>
    <w:rsid w:val="002C319D"/>
    <w:rsid w:val="002C353C"/>
    <w:rsid w:val="002C46EC"/>
    <w:rsid w:val="002C6B2B"/>
    <w:rsid w:val="002C6FF8"/>
    <w:rsid w:val="002C7250"/>
    <w:rsid w:val="002C76EB"/>
    <w:rsid w:val="002C7AE4"/>
    <w:rsid w:val="002C7C67"/>
    <w:rsid w:val="002D118A"/>
    <w:rsid w:val="002D135B"/>
    <w:rsid w:val="002D1A35"/>
    <w:rsid w:val="002D2147"/>
    <w:rsid w:val="002D26A9"/>
    <w:rsid w:val="002D276F"/>
    <w:rsid w:val="002D31A4"/>
    <w:rsid w:val="002D3631"/>
    <w:rsid w:val="002D36DA"/>
    <w:rsid w:val="002D3AD3"/>
    <w:rsid w:val="002D409B"/>
    <w:rsid w:val="002D479C"/>
    <w:rsid w:val="002D4D0C"/>
    <w:rsid w:val="002D5BE0"/>
    <w:rsid w:val="002D644C"/>
    <w:rsid w:val="002D6602"/>
    <w:rsid w:val="002D69A2"/>
    <w:rsid w:val="002D7080"/>
    <w:rsid w:val="002D7254"/>
    <w:rsid w:val="002E010D"/>
    <w:rsid w:val="002E07CE"/>
    <w:rsid w:val="002E0A5A"/>
    <w:rsid w:val="002E0C20"/>
    <w:rsid w:val="002E212A"/>
    <w:rsid w:val="002E214E"/>
    <w:rsid w:val="002E2425"/>
    <w:rsid w:val="002E299D"/>
    <w:rsid w:val="002E2A7C"/>
    <w:rsid w:val="002E3A38"/>
    <w:rsid w:val="002E3B7B"/>
    <w:rsid w:val="002E4378"/>
    <w:rsid w:val="002E481A"/>
    <w:rsid w:val="002E4CE1"/>
    <w:rsid w:val="002E78E1"/>
    <w:rsid w:val="002F020A"/>
    <w:rsid w:val="002F06A3"/>
    <w:rsid w:val="002F0729"/>
    <w:rsid w:val="002F087B"/>
    <w:rsid w:val="002F08E7"/>
    <w:rsid w:val="002F0B75"/>
    <w:rsid w:val="002F2539"/>
    <w:rsid w:val="002F33F8"/>
    <w:rsid w:val="002F34A5"/>
    <w:rsid w:val="002F373E"/>
    <w:rsid w:val="002F3AC4"/>
    <w:rsid w:val="002F3C21"/>
    <w:rsid w:val="002F4265"/>
    <w:rsid w:val="002F4538"/>
    <w:rsid w:val="002F496C"/>
    <w:rsid w:val="002F49E8"/>
    <w:rsid w:val="002F4CC3"/>
    <w:rsid w:val="002F5493"/>
    <w:rsid w:val="002F5C28"/>
    <w:rsid w:val="002F63D6"/>
    <w:rsid w:val="002F6EF8"/>
    <w:rsid w:val="002F7440"/>
    <w:rsid w:val="002F754E"/>
    <w:rsid w:val="003000D3"/>
    <w:rsid w:val="00300232"/>
    <w:rsid w:val="0030078A"/>
    <w:rsid w:val="00300FD2"/>
    <w:rsid w:val="00301356"/>
    <w:rsid w:val="00302398"/>
    <w:rsid w:val="00303466"/>
    <w:rsid w:val="00303AAA"/>
    <w:rsid w:val="00303DB8"/>
    <w:rsid w:val="00304595"/>
    <w:rsid w:val="00304EE8"/>
    <w:rsid w:val="0030512F"/>
    <w:rsid w:val="00305FF5"/>
    <w:rsid w:val="003063E3"/>
    <w:rsid w:val="003076CE"/>
    <w:rsid w:val="00307941"/>
    <w:rsid w:val="00307FA2"/>
    <w:rsid w:val="00310CA0"/>
    <w:rsid w:val="00310D2C"/>
    <w:rsid w:val="00310E1F"/>
    <w:rsid w:val="00310E2C"/>
    <w:rsid w:val="0031120F"/>
    <w:rsid w:val="0031269D"/>
    <w:rsid w:val="00312D6E"/>
    <w:rsid w:val="0031332D"/>
    <w:rsid w:val="00313B64"/>
    <w:rsid w:val="00313DBC"/>
    <w:rsid w:val="00313ED4"/>
    <w:rsid w:val="003144C6"/>
    <w:rsid w:val="003149C1"/>
    <w:rsid w:val="00315244"/>
    <w:rsid w:val="00315251"/>
    <w:rsid w:val="00315B9F"/>
    <w:rsid w:val="0031602F"/>
    <w:rsid w:val="003170A9"/>
    <w:rsid w:val="00317B57"/>
    <w:rsid w:val="00317F9F"/>
    <w:rsid w:val="003200CB"/>
    <w:rsid w:val="00320461"/>
    <w:rsid w:val="0032170F"/>
    <w:rsid w:val="0032223E"/>
    <w:rsid w:val="003228A6"/>
    <w:rsid w:val="00324F14"/>
    <w:rsid w:val="0032552D"/>
    <w:rsid w:val="00326179"/>
    <w:rsid w:val="00326BEC"/>
    <w:rsid w:val="00326D7B"/>
    <w:rsid w:val="00327323"/>
    <w:rsid w:val="0032750C"/>
    <w:rsid w:val="00327A88"/>
    <w:rsid w:val="00327C42"/>
    <w:rsid w:val="00331053"/>
    <w:rsid w:val="00331C0F"/>
    <w:rsid w:val="00332F63"/>
    <w:rsid w:val="00333040"/>
    <w:rsid w:val="003333C3"/>
    <w:rsid w:val="003336E3"/>
    <w:rsid w:val="00333808"/>
    <w:rsid w:val="00333DE6"/>
    <w:rsid w:val="00334045"/>
    <w:rsid w:val="0033445E"/>
    <w:rsid w:val="0033638E"/>
    <w:rsid w:val="0033647E"/>
    <w:rsid w:val="0033672A"/>
    <w:rsid w:val="003370FC"/>
    <w:rsid w:val="003374D8"/>
    <w:rsid w:val="00337A34"/>
    <w:rsid w:val="00337D7E"/>
    <w:rsid w:val="0034047A"/>
    <w:rsid w:val="003410DE"/>
    <w:rsid w:val="003411F8"/>
    <w:rsid w:val="00341497"/>
    <w:rsid w:val="00341975"/>
    <w:rsid w:val="00341B12"/>
    <w:rsid w:val="00341B2C"/>
    <w:rsid w:val="00341FFB"/>
    <w:rsid w:val="003434C6"/>
    <w:rsid w:val="00343C83"/>
    <w:rsid w:val="00343CEA"/>
    <w:rsid w:val="0034446C"/>
    <w:rsid w:val="00344B7A"/>
    <w:rsid w:val="00345ACD"/>
    <w:rsid w:val="00346743"/>
    <w:rsid w:val="00346E6C"/>
    <w:rsid w:val="00347918"/>
    <w:rsid w:val="00347953"/>
    <w:rsid w:val="00350031"/>
    <w:rsid w:val="0035012F"/>
    <w:rsid w:val="00350466"/>
    <w:rsid w:val="003512D0"/>
    <w:rsid w:val="00351386"/>
    <w:rsid w:val="00351506"/>
    <w:rsid w:val="00351EC7"/>
    <w:rsid w:val="003522E0"/>
    <w:rsid w:val="0035247A"/>
    <w:rsid w:val="00352CB9"/>
    <w:rsid w:val="00353D2B"/>
    <w:rsid w:val="00353F10"/>
    <w:rsid w:val="00354A63"/>
    <w:rsid w:val="00354C6C"/>
    <w:rsid w:val="00355B4E"/>
    <w:rsid w:val="00355D9A"/>
    <w:rsid w:val="00356288"/>
    <w:rsid w:val="003562D0"/>
    <w:rsid w:val="00356CB6"/>
    <w:rsid w:val="0035700C"/>
    <w:rsid w:val="003606E3"/>
    <w:rsid w:val="00361095"/>
    <w:rsid w:val="003616A2"/>
    <w:rsid w:val="00361E2D"/>
    <w:rsid w:val="00362418"/>
    <w:rsid w:val="00362CA6"/>
    <w:rsid w:val="00363C3F"/>
    <w:rsid w:val="00364DF0"/>
    <w:rsid w:val="00365044"/>
    <w:rsid w:val="003653CD"/>
    <w:rsid w:val="0036541C"/>
    <w:rsid w:val="00365712"/>
    <w:rsid w:val="00365C6F"/>
    <w:rsid w:val="00365D85"/>
    <w:rsid w:val="00365DBF"/>
    <w:rsid w:val="00366165"/>
    <w:rsid w:val="003671B9"/>
    <w:rsid w:val="003671D9"/>
    <w:rsid w:val="00367C93"/>
    <w:rsid w:val="00367F80"/>
    <w:rsid w:val="00370B3B"/>
    <w:rsid w:val="00371504"/>
    <w:rsid w:val="003716E3"/>
    <w:rsid w:val="00371CC7"/>
    <w:rsid w:val="00372654"/>
    <w:rsid w:val="00374321"/>
    <w:rsid w:val="00374FC6"/>
    <w:rsid w:val="0037561B"/>
    <w:rsid w:val="00375799"/>
    <w:rsid w:val="003765D0"/>
    <w:rsid w:val="00376728"/>
    <w:rsid w:val="0037691A"/>
    <w:rsid w:val="00376D00"/>
    <w:rsid w:val="00376E0B"/>
    <w:rsid w:val="00377DCA"/>
    <w:rsid w:val="00380492"/>
    <w:rsid w:val="003817B4"/>
    <w:rsid w:val="00381897"/>
    <w:rsid w:val="0038359C"/>
    <w:rsid w:val="0038428A"/>
    <w:rsid w:val="00384851"/>
    <w:rsid w:val="0038729E"/>
    <w:rsid w:val="003878C2"/>
    <w:rsid w:val="00391128"/>
    <w:rsid w:val="003911A3"/>
    <w:rsid w:val="0039145A"/>
    <w:rsid w:val="003914AD"/>
    <w:rsid w:val="00391966"/>
    <w:rsid w:val="00391CB0"/>
    <w:rsid w:val="00391CC4"/>
    <w:rsid w:val="00391E0B"/>
    <w:rsid w:val="003934D8"/>
    <w:rsid w:val="00393DEE"/>
    <w:rsid w:val="00393E65"/>
    <w:rsid w:val="003959DF"/>
    <w:rsid w:val="00395A44"/>
    <w:rsid w:val="00395B5C"/>
    <w:rsid w:val="00395C4F"/>
    <w:rsid w:val="00396A3A"/>
    <w:rsid w:val="00396ED4"/>
    <w:rsid w:val="003978D3"/>
    <w:rsid w:val="00397A58"/>
    <w:rsid w:val="003A0563"/>
    <w:rsid w:val="003A1B07"/>
    <w:rsid w:val="003A1D8A"/>
    <w:rsid w:val="003A1F89"/>
    <w:rsid w:val="003A26D0"/>
    <w:rsid w:val="003A2F70"/>
    <w:rsid w:val="003A39AA"/>
    <w:rsid w:val="003A3AAB"/>
    <w:rsid w:val="003A416E"/>
    <w:rsid w:val="003A4223"/>
    <w:rsid w:val="003A48C5"/>
    <w:rsid w:val="003A5340"/>
    <w:rsid w:val="003A57AB"/>
    <w:rsid w:val="003A5A98"/>
    <w:rsid w:val="003A6019"/>
    <w:rsid w:val="003A6264"/>
    <w:rsid w:val="003A66EF"/>
    <w:rsid w:val="003A68BD"/>
    <w:rsid w:val="003A697A"/>
    <w:rsid w:val="003A6E99"/>
    <w:rsid w:val="003A7135"/>
    <w:rsid w:val="003A7763"/>
    <w:rsid w:val="003A7E4B"/>
    <w:rsid w:val="003B052F"/>
    <w:rsid w:val="003B0781"/>
    <w:rsid w:val="003B09E0"/>
    <w:rsid w:val="003B13F7"/>
    <w:rsid w:val="003B2724"/>
    <w:rsid w:val="003B2AF5"/>
    <w:rsid w:val="003B325E"/>
    <w:rsid w:val="003B4228"/>
    <w:rsid w:val="003B529D"/>
    <w:rsid w:val="003B5FBE"/>
    <w:rsid w:val="003B60D7"/>
    <w:rsid w:val="003B619E"/>
    <w:rsid w:val="003B68CE"/>
    <w:rsid w:val="003B6BBF"/>
    <w:rsid w:val="003B6C5B"/>
    <w:rsid w:val="003B7FEF"/>
    <w:rsid w:val="003C0623"/>
    <w:rsid w:val="003C12E0"/>
    <w:rsid w:val="003C15A1"/>
    <w:rsid w:val="003C2D6F"/>
    <w:rsid w:val="003C2ED9"/>
    <w:rsid w:val="003C31AC"/>
    <w:rsid w:val="003C3687"/>
    <w:rsid w:val="003C462D"/>
    <w:rsid w:val="003C476B"/>
    <w:rsid w:val="003C51AC"/>
    <w:rsid w:val="003C6905"/>
    <w:rsid w:val="003C6F36"/>
    <w:rsid w:val="003C7543"/>
    <w:rsid w:val="003C7B61"/>
    <w:rsid w:val="003D09B1"/>
    <w:rsid w:val="003D1124"/>
    <w:rsid w:val="003D1D5D"/>
    <w:rsid w:val="003D1F23"/>
    <w:rsid w:val="003D2163"/>
    <w:rsid w:val="003D26C8"/>
    <w:rsid w:val="003D28B5"/>
    <w:rsid w:val="003D331D"/>
    <w:rsid w:val="003D3AFF"/>
    <w:rsid w:val="003D3BD0"/>
    <w:rsid w:val="003D3D33"/>
    <w:rsid w:val="003D453D"/>
    <w:rsid w:val="003D4CC8"/>
    <w:rsid w:val="003D529A"/>
    <w:rsid w:val="003D6FC5"/>
    <w:rsid w:val="003D76F2"/>
    <w:rsid w:val="003D7851"/>
    <w:rsid w:val="003E065A"/>
    <w:rsid w:val="003E0D2A"/>
    <w:rsid w:val="003E0F72"/>
    <w:rsid w:val="003E0FDC"/>
    <w:rsid w:val="003E18DE"/>
    <w:rsid w:val="003E2164"/>
    <w:rsid w:val="003E2F0C"/>
    <w:rsid w:val="003E363D"/>
    <w:rsid w:val="003E390B"/>
    <w:rsid w:val="003E3FD8"/>
    <w:rsid w:val="003E4C88"/>
    <w:rsid w:val="003E5604"/>
    <w:rsid w:val="003E588A"/>
    <w:rsid w:val="003E5D1C"/>
    <w:rsid w:val="003E68D9"/>
    <w:rsid w:val="003E6BFE"/>
    <w:rsid w:val="003E703C"/>
    <w:rsid w:val="003E77F2"/>
    <w:rsid w:val="003F10A1"/>
    <w:rsid w:val="003F17C1"/>
    <w:rsid w:val="003F1A30"/>
    <w:rsid w:val="003F1A3D"/>
    <w:rsid w:val="003F1B6D"/>
    <w:rsid w:val="003F24E8"/>
    <w:rsid w:val="003F26B5"/>
    <w:rsid w:val="003F341F"/>
    <w:rsid w:val="003F3A00"/>
    <w:rsid w:val="003F44FE"/>
    <w:rsid w:val="003F56A0"/>
    <w:rsid w:val="003F6505"/>
    <w:rsid w:val="003F66D9"/>
    <w:rsid w:val="003F6C96"/>
    <w:rsid w:val="003F762C"/>
    <w:rsid w:val="003F7ABC"/>
    <w:rsid w:val="003F7E08"/>
    <w:rsid w:val="0040029E"/>
    <w:rsid w:val="00400490"/>
    <w:rsid w:val="0040151F"/>
    <w:rsid w:val="004016F0"/>
    <w:rsid w:val="0040190C"/>
    <w:rsid w:val="0040283B"/>
    <w:rsid w:val="00402EAF"/>
    <w:rsid w:val="0040328D"/>
    <w:rsid w:val="00403436"/>
    <w:rsid w:val="0040555D"/>
    <w:rsid w:val="00405682"/>
    <w:rsid w:val="00405CD3"/>
    <w:rsid w:val="00405F46"/>
    <w:rsid w:val="00406956"/>
    <w:rsid w:val="00406B23"/>
    <w:rsid w:val="00406CC1"/>
    <w:rsid w:val="00406CEC"/>
    <w:rsid w:val="00406FDF"/>
    <w:rsid w:val="004072E0"/>
    <w:rsid w:val="00410F5B"/>
    <w:rsid w:val="004113F6"/>
    <w:rsid w:val="00411963"/>
    <w:rsid w:val="00412029"/>
    <w:rsid w:val="004126A2"/>
    <w:rsid w:val="004130CB"/>
    <w:rsid w:val="0041316F"/>
    <w:rsid w:val="00413611"/>
    <w:rsid w:val="004141C0"/>
    <w:rsid w:val="0041434B"/>
    <w:rsid w:val="00414AB2"/>
    <w:rsid w:val="00415D34"/>
    <w:rsid w:val="00415EC2"/>
    <w:rsid w:val="004177FB"/>
    <w:rsid w:val="00417F30"/>
    <w:rsid w:val="00417FBE"/>
    <w:rsid w:val="00421C23"/>
    <w:rsid w:val="00421F6F"/>
    <w:rsid w:val="00422255"/>
    <w:rsid w:val="00422D87"/>
    <w:rsid w:val="004231DA"/>
    <w:rsid w:val="00423704"/>
    <w:rsid w:val="00423B60"/>
    <w:rsid w:val="00423F42"/>
    <w:rsid w:val="004263E7"/>
    <w:rsid w:val="0042683F"/>
    <w:rsid w:val="00426FB8"/>
    <w:rsid w:val="004273F6"/>
    <w:rsid w:val="004276FF"/>
    <w:rsid w:val="004277A1"/>
    <w:rsid w:val="00427E64"/>
    <w:rsid w:val="00427F3F"/>
    <w:rsid w:val="004302D8"/>
    <w:rsid w:val="00430765"/>
    <w:rsid w:val="00430ED0"/>
    <w:rsid w:val="00430F66"/>
    <w:rsid w:val="00432519"/>
    <w:rsid w:val="0043255D"/>
    <w:rsid w:val="00433A65"/>
    <w:rsid w:val="00433BA5"/>
    <w:rsid w:val="004342AC"/>
    <w:rsid w:val="004342EB"/>
    <w:rsid w:val="0043509B"/>
    <w:rsid w:val="00437F7E"/>
    <w:rsid w:val="00441B17"/>
    <w:rsid w:val="00441F27"/>
    <w:rsid w:val="00441F48"/>
    <w:rsid w:val="004422FE"/>
    <w:rsid w:val="004423A4"/>
    <w:rsid w:val="00442B97"/>
    <w:rsid w:val="004430F2"/>
    <w:rsid w:val="0044319F"/>
    <w:rsid w:val="004434E5"/>
    <w:rsid w:val="00443631"/>
    <w:rsid w:val="004443B3"/>
    <w:rsid w:val="00444C00"/>
    <w:rsid w:val="00445B04"/>
    <w:rsid w:val="00445FD2"/>
    <w:rsid w:val="0044651B"/>
    <w:rsid w:val="00450123"/>
    <w:rsid w:val="00451285"/>
    <w:rsid w:val="00451A61"/>
    <w:rsid w:val="00451BD2"/>
    <w:rsid w:val="00451E80"/>
    <w:rsid w:val="00452C9C"/>
    <w:rsid w:val="004533B3"/>
    <w:rsid w:val="0045389F"/>
    <w:rsid w:val="00453D98"/>
    <w:rsid w:val="00455064"/>
    <w:rsid w:val="0045517C"/>
    <w:rsid w:val="004560FF"/>
    <w:rsid w:val="00456154"/>
    <w:rsid w:val="00456243"/>
    <w:rsid w:val="00456502"/>
    <w:rsid w:val="004565A8"/>
    <w:rsid w:val="00456F05"/>
    <w:rsid w:val="00460119"/>
    <w:rsid w:val="0046021E"/>
    <w:rsid w:val="0046035C"/>
    <w:rsid w:val="00461872"/>
    <w:rsid w:val="00461A3E"/>
    <w:rsid w:val="00461B43"/>
    <w:rsid w:val="004624B9"/>
    <w:rsid w:val="004625CF"/>
    <w:rsid w:val="00462B0D"/>
    <w:rsid w:val="004635A3"/>
    <w:rsid w:val="00463618"/>
    <w:rsid w:val="0046394D"/>
    <w:rsid w:val="00464236"/>
    <w:rsid w:val="0046562A"/>
    <w:rsid w:val="00466252"/>
    <w:rsid w:val="00466331"/>
    <w:rsid w:val="0046676D"/>
    <w:rsid w:val="00466824"/>
    <w:rsid w:val="00466FB5"/>
    <w:rsid w:val="004679DB"/>
    <w:rsid w:val="00467D19"/>
    <w:rsid w:val="00467FF1"/>
    <w:rsid w:val="00470081"/>
    <w:rsid w:val="0047051F"/>
    <w:rsid w:val="00470E4C"/>
    <w:rsid w:val="00472532"/>
    <w:rsid w:val="00472CAC"/>
    <w:rsid w:val="00472D76"/>
    <w:rsid w:val="00472F07"/>
    <w:rsid w:val="004744C6"/>
    <w:rsid w:val="004744CD"/>
    <w:rsid w:val="00475115"/>
    <w:rsid w:val="004751A9"/>
    <w:rsid w:val="00475467"/>
    <w:rsid w:val="004755BA"/>
    <w:rsid w:val="0047569B"/>
    <w:rsid w:val="004766F8"/>
    <w:rsid w:val="00476CE7"/>
    <w:rsid w:val="00476E9B"/>
    <w:rsid w:val="004775F0"/>
    <w:rsid w:val="00477B25"/>
    <w:rsid w:val="00480151"/>
    <w:rsid w:val="00480659"/>
    <w:rsid w:val="00480815"/>
    <w:rsid w:val="00480AD0"/>
    <w:rsid w:val="004811C6"/>
    <w:rsid w:val="00481868"/>
    <w:rsid w:val="00482086"/>
    <w:rsid w:val="00482137"/>
    <w:rsid w:val="00482812"/>
    <w:rsid w:val="004831C5"/>
    <w:rsid w:val="004838AF"/>
    <w:rsid w:val="00484432"/>
    <w:rsid w:val="00484996"/>
    <w:rsid w:val="00484D3E"/>
    <w:rsid w:val="0048599F"/>
    <w:rsid w:val="004864FA"/>
    <w:rsid w:val="00486538"/>
    <w:rsid w:val="004873B2"/>
    <w:rsid w:val="00487B7C"/>
    <w:rsid w:val="004907A1"/>
    <w:rsid w:val="00490822"/>
    <w:rsid w:val="004914E6"/>
    <w:rsid w:val="00491ABA"/>
    <w:rsid w:val="00491B65"/>
    <w:rsid w:val="00491E54"/>
    <w:rsid w:val="00493917"/>
    <w:rsid w:val="00494341"/>
    <w:rsid w:val="0049439F"/>
    <w:rsid w:val="00494D66"/>
    <w:rsid w:val="00495295"/>
    <w:rsid w:val="00495EF0"/>
    <w:rsid w:val="00496108"/>
    <w:rsid w:val="00496526"/>
    <w:rsid w:val="00496F86"/>
    <w:rsid w:val="00497852"/>
    <w:rsid w:val="00497C8E"/>
    <w:rsid w:val="004A00A8"/>
    <w:rsid w:val="004A00D9"/>
    <w:rsid w:val="004A05C1"/>
    <w:rsid w:val="004A138D"/>
    <w:rsid w:val="004A1AB5"/>
    <w:rsid w:val="004A2378"/>
    <w:rsid w:val="004A2557"/>
    <w:rsid w:val="004A3483"/>
    <w:rsid w:val="004A3EF4"/>
    <w:rsid w:val="004A56FF"/>
    <w:rsid w:val="004A5A3E"/>
    <w:rsid w:val="004A63D7"/>
    <w:rsid w:val="004A67C4"/>
    <w:rsid w:val="004A6E7E"/>
    <w:rsid w:val="004B0307"/>
    <w:rsid w:val="004B0BDF"/>
    <w:rsid w:val="004B32F9"/>
    <w:rsid w:val="004B431D"/>
    <w:rsid w:val="004B43B7"/>
    <w:rsid w:val="004B7A43"/>
    <w:rsid w:val="004C0C81"/>
    <w:rsid w:val="004C0CFF"/>
    <w:rsid w:val="004C10F5"/>
    <w:rsid w:val="004C17E8"/>
    <w:rsid w:val="004C17EB"/>
    <w:rsid w:val="004C1924"/>
    <w:rsid w:val="004C19CD"/>
    <w:rsid w:val="004C1B13"/>
    <w:rsid w:val="004C201F"/>
    <w:rsid w:val="004C2573"/>
    <w:rsid w:val="004C2A93"/>
    <w:rsid w:val="004C3116"/>
    <w:rsid w:val="004C3B41"/>
    <w:rsid w:val="004C4780"/>
    <w:rsid w:val="004C4878"/>
    <w:rsid w:val="004C4E8F"/>
    <w:rsid w:val="004C5133"/>
    <w:rsid w:val="004C52A4"/>
    <w:rsid w:val="004C6D88"/>
    <w:rsid w:val="004C757D"/>
    <w:rsid w:val="004C75A1"/>
    <w:rsid w:val="004D0BB1"/>
    <w:rsid w:val="004D1314"/>
    <w:rsid w:val="004D169B"/>
    <w:rsid w:val="004D2C55"/>
    <w:rsid w:val="004D3596"/>
    <w:rsid w:val="004D3ACC"/>
    <w:rsid w:val="004D3C04"/>
    <w:rsid w:val="004D402E"/>
    <w:rsid w:val="004D4413"/>
    <w:rsid w:val="004D4A12"/>
    <w:rsid w:val="004D4FB1"/>
    <w:rsid w:val="004D551F"/>
    <w:rsid w:val="004D5899"/>
    <w:rsid w:val="004D5B4E"/>
    <w:rsid w:val="004D5F36"/>
    <w:rsid w:val="004D7461"/>
    <w:rsid w:val="004D7768"/>
    <w:rsid w:val="004E0B15"/>
    <w:rsid w:val="004E0E52"/>
    <w:rsid w:val="004E0E83"/>
    <w:rsid w:val="004E148F"/>
    <w:rsid w:val="004E1552"/>
    <w:rsid w:val="004E1CC1"/>
    <w:rsid w:val="004E2758"/>
    <w:rsid w:val="004E307C"/>
    <w:rsid w:val="004E5A1E"/>
    <w:rsid w:val="004E5C36"/>
    <w:rsid w:val="004E5E75"/>
    <w:rsid w:val="004E69F7"/>
    <w:rsid w:val="004E6E19"/>
    <w:rsid w:val="004E6F8E"/>
    <w:rsid w:val="004E7244"/>
    <w:rsid w:val="004F0216"/>
    <w:rsid w:val="004F0A7A"/>
    <w:rsid w:val="004F0E3D"/>
    <w:rsid w:val="004F1072"/>
    <w:rsid w:val="004F1378"/>
    <w:rsid w:val="004F27CA"/>
    <w:rsid w:val="004F2E94"/>
    <w:rsid w:val="004F39C7"/>
    <w:rsid w:val="004F4641"/>
    <w:rsid w:val="004F4B47"/>
    <w:rsid w:val="004F4C6D"/>
    <w:rsid w:val="004F54FE"/>
    <w:rsid w:val="004F5CDD"/>
    <w:rsid w:val="004F5E16"/>
    <w:rsid w:val="004F6DC7"/>
    <w:rsid w:val="004F7B1A"/>
    <w:rsid w:val="004F7E48"/>
    <w:rsid w:val="004F7E73"/>
    <w:rsid w:val="00500137"/>
    <w:rsid w:val="00501440"/>
    <w:rsid w:val="00501C9D"/>
    <w:rsid w:val="00502624"/>
    <w:rsid w:val="0050290E"/>
    <w:rsid w:val="00503A9B"/>
    <w:rsid w:val="005050B4"/>
    <w:rsid w:val="00505464"/>
    <w:rsid w:val="00506BE4"/>
    <w:rsid w:val="00507081"/>
    <w:rsid w:val="0050708F"/>
    <w:rsid w:val="0050745C"/>
    <w:rsid w:val="00510082"/>
    <w:rsid w:val="005106DC"/>
    <w:rsid w:val="00510837"/>
    <w:rsid w:val="005113F0"/>
    <w:rsid w:val="00511A77"/>
    <w:rsid w:val="00511E82"/>
    <w:rsid w:val="00512A4B"/>
    <w:rsid w:val="00512AD5"/>
    <w:rsid w:val="00512AEA"/>
    <w:rsid w:val="00512D1E"/>
    <w:rsid w:val="005130B5"/>
    <w:rsid w:val="00513ECF"/>
    <w:rsid w:val="00514268"/>
    <w:rsid w:val="00514334"/>
    <w:rsid w:val="00514B97"/>
    <w:rsid w:val="00514E97"/>
    <w:rsid w:val="00515F93"/>
    <w:rsid w:val="0051637F"/>
    <w:rsid w:val="0051656E"/>
    <w:rsid w:val="00517424"/>
    <w:rsid w:val="00520E68"/>
    <w:rsid w:val="005211DE"/>
    <w:rsid w:val="005214DC"/>
    <w:rsid w:val="00521741"/>
    <w:rsid w:val="00523448"/>
    <w:rsid w:val="00524B1B"/>
    <w:rsid w:val="00526533"/>
    <w:rsid w:val="00526F39"/>
    <w:rsid w:val="00527344"/>
    <w:rsid w:val="00527510"/>
    <w:rsid w:val="00527C5C"/>
    <w:rsid w:val="005307D8"/>
    <w:rsid w:val="0053130B"/>
    <w:rsid w:val="005318CD"/>
    <w:rsid w:val="00531A78"/>
    <w:rsid w:val="00531FFF"/>
    <w:rsid w:val="00532127"/>
    <w:rsid w:val="00533F42"/>
    <w:rsid w:val="00534993"/>
    <w:rsid w:val="005363B4"/>
    <w:rsid w:val="00536A4A"/>
    <w:rsid w:val="00536BB9"/>
    <w:rsid w:val="00537BAB"/>
    <w:rsid w:val="005406EB"/>
    <w:rsid w:val="00540A80"/>
    <w:rsid w:val="00541859"/>
    <w:rsid w:val="00541ECF"/>
    <w:rsid w:val="00542443"/>
    <w:rsid w:val="00543228"/>
    <w:rsid w:val="00544116"/>
    <w:rsid w:val="00544220"/>
    <w:rsid w:val="00544B3E"/>
    <w:rsid w:val="00544D26"/>
    <w:rsid w:val="00544E6D"/>
    <w:rsid w:val="00544F53"/>
    <w:rsid w:val="00545DC1"/>
    <w:rsid w:val="0054637E"/>
    <w:rsid w:val="00546795"/>
    <w:rsid w:val="0054698A"/>
    <w:rsid w:val="00546D80"/>
    <w:rsid w:val="00547A64"/>
    <w:rsid w:val="00547C90"/>
    <w:rsid w:val="00547E85"/>
    <w:rsid w:val="00550093"/>
    <w:rsid w:val="0055037D"/>
    <w:rsid w:val="005505EE"/>
    <w:rsid w:val="00550823"/>
    <w:rsid w:val="00550C1B"/>
    <w:rsid w:val="00550E71"/>
    <w:rsid w:val="005516A0"/>
    <w:rsid w:val="00551E1A"/>
    <w:rsid w:val="00551FEE"/>
    <w:rsid w:val="0055286E"/>
    <w:rsid w:val="00553664"/>
    <w:rsid w:val="00553EFC"/>
    <w:rsid w:val="00554539"/>
    <w:rsid w:val="00554AC1"/>
    <w:rsid w:val="00554B83"/>
    <w:rsid w:val="00555130"/>
    <w:rsid w:val="005556C5"/>
    <w:rsid w:val="005556C7"/>
    <w:rsid w:val="0055629F"/>
    <w:rsid w:val="005575CD"/>
    <w:rsid w:val="00557C7E"/>
    <w:rsid w:val="00560190"/>
    <w:rsid w:val="00562DF6"/>
    <w:rsid w:val="005633B6"/>
    <w:rsid w:val="005635DC"/>
    <w:rsid w:val="0056389F"/>
    <w:rsid w:val="00563B5B"/>
    <w:rsid w:val="00563CE4"/>
    <w:rsid w:val="00563EF2"/>
    <w:rsid w:val="0056446C"/>
    <w:rsid w:val="005647EA"/>
    <w:rsid w:val="00564998"/>
    <w:rsid w:val="00565788"/>
    <w:rsid w:val="00565DAE"/>
    <w:rsid w:val="00566F7F"/>
    <w:rsid w:val="005679D5"/>
    <w:rsid w:val="00567AA0"/>
    <w:rsid w:val="00570CB0"/>
    <w:rsid w:val="0057129B"/>
    <w:rsid w:val="005713AF"/>
    <w:rsid w:val="00571EE3"/>
    <w:rsid w:val="00572421"/>
    <w:rsid w:val="0057247C"/>
    <w:rsid w:val="00572934"/>
    <w:rsid w:val="00572BFA"/>
    <w:rsid w:val="0057313C"/>
    <w:rsid w:val="0057439F"/>
    <w:rsid w:val="00575F43"/>
    <w:rsid w:val="00576BC9"/>
    <w:rsid w:val="00577099"/>
    <w:rsid w:val="00577EFE"/>
    <w:rsid w:val="00581614"/>
    <w:rsid w:val="005817AF"/>
    <w:rsid w:val="00581E68"/>
    <w:rsid w:val="00582C86"/>
    <w:rsid w:val="00582F6A"/>
    <w:rsid w:val="005837B7"/>
    <w:rsid w:val="00583D3F"/>
    <w:rsid w:val="005841E9"/>
    <w:rsid w:val="00584C45"/>
    <w:rsid w:val="00584E0B"/>
    <w:rsid w:val="005850DD"/>
    <w:rsid w:val="0058580D"/>
    <w:rsid w:val="00585817"/>
    <w:rsid w:val="00585843"/>
    <w:rsid w:val="00585A49"/>
    <w:rsid w:val="00586ABC"/>
    <w:rsid w:val="00587988"/>
    <w:rsid w:val="00587EC5"/>
    <w:rsid w:val="0059018F"/>
    <w:rsid w:val="005904BF"/>
    <w:rsid w:val="00590A47"/>
    <w:rsid w:val="00590EAF"/>
    <w:rsid w:val="0059153E"/>
    <w:rsid w:val="00591A54"/>
    <w:rsid w:val="00591C45"/>
    <w:rsid w:val="00591F21"/>
    <w:rsid w:val="0059209D"/>
    <w:rsid w:val="005924B4"/>
    <w:rsid w:val="0059314B"/>
    <w:rsid w:val="005933C7"/>
    <w:rsid w:val="00593AF6"/>
    <w:rsid w:val="00593D45"/>
    <w:rsid w:val="00594D6F"/>
    <w:rsid w:val="00594DC6"/>
    <w:rsid w:val="005955C2"/>
    <w:rsid w:val="005958DF"/>
    <w:rsid w:val="00595D71"/>
    <w:rsid w:val="005961AE"/>
    <w:rsid w:val="0059638A"/>
    <w:rsid w:val="00596812"/>
    <w:rsid w:val="005973A6"/>
    <w:rsid w:val="00597641"/>
    <w:rsid w:val="00597B5F"/>
    <w:rsid w:val="00597F6D"/>
    <w:rsid w:val="005A002C"/>
    <w:rsid w:val="005A0CF1"/>
    <w:rsid w:val="005A0E09"/>
    <w:rsid w:val="005A0EE0"/>
    <w:rsid w:val="005A1C23"/>
    <w:rsid w:val="005A241A"/>
    <w:rsid w:val="005A39E9"/>
    <w:rsid w:val="005A3BF4"/>
    <w:rsid w:val="005A52FF"/>
    <w:rsid w:val="005A5435"/>
    <w:rsid w:val="005A6CD4"/>
    <w:rsid w:val="005A6CFB"/>
    <w:rsid w:val="005A7149"/>
    <w:rsid w:val="005A795B"/>
    <w:rsid w:val="005A79E4"/>
    <w:rsid w:val="005A7C30"/>
    <w:rsid w:val="005B0571"/>
    <w:rsid w:val="005B07FC"/>
    <w:rsid w:val="005B24C2"/>
    <w:rsid w:val="005B2619"/>
    <w:rsid w:val="005B277B"/>
    <w:rsid w:val="005B29CA"/>
    <w:rsid w:val="005B4C11"/>
    <w:rsid w:val="005B601A"/>
    <w:rsid w:val="005B61A8"/>
    <w:rsid w:val="005B621D"/>
    <w:rsid w:val="005B651D"/>
    <w:rsid w:val="005B73B9"/>
    <w:rsid w:val="005B74A9"/>
    <w:rsid w:val="005B74BF"/>
    <w:rsid w:val="005B7770"/>
    <w:rsid w:val="005B7993"/>
    <w:rsid w:val="005C03DE"/>
    <w:rsid w:val="005C08B1"/>
    <w:rsid w:val="005C1994"/>
    <w:rsid w:val="005C2433"/>
    <w:rsid w:val="005C2BC9"/>
    <w:rsid w:val="005C2E15"/>
    <w:rsid w:val="005C2F5E"/>
    <w:rsid w:val="005C2FC1"/>
    <w:rsid w:val="005C3CB1"/>
    <w:rsid w:val="005C4004"/>
    <w:rsid w:val="005C42B4"/>
    <w:rsid w:val="005C4827"/>
    <w:rsid w:val="005C517D"/>
    <w:rsid w:val="005C5973"/>
    <w:rsid w:val="005C5A2B"/>
    <w:rsid w:val="005C5B54"/>
    <w:rsid w:val="005C6CAD"/>
    <w:rsid w:val="005C6D04"/>
    <w:rsid w:val="005C758F"/>
    <w:rsid w:val="005C7B8B"/>
    <w:rsid w:val="005C7EDF"/>
    <w:rsid w:val="005D0415"/>
    <w:rsid w:val="005D1237"/>
    <w:rsid w:val="005D206C"/>
    <w:rsid w:val="005D20FF"/>
    <w:rsid w:val="005D2EF1"/>
    <w:rsid w:val="005D48F9"/>
    <w:rsid w:val="005D4FAF"/>
    <w:rsid w:val="005E0364"/>
    <w:rsid w:val="005E0868"/>
    <w:rsid w:val="005E0CD1"/>
    <w:rsid w:val="005E16B1"/>
    <w:rsid w:val="005E1DFF"/>
    <w:rsid w:val="005E329B"/>
    <w:rsid w:val="005E35D3"/>
    <w:rsid w:val="005E3D30"/>
    <w:rsid w:val="005E3F8E"/>
    <w:rsid w:val="005E4633"/>
    <w:rsid w:val="005E596C"/>
    <w:rsid w:val="005E6164"/>
    <w:rsid w:val="005E696F"/>
    <w:rsid w:val="005E6A13"/>
    <w:rsid w:val="005E6D79"/>
    <w:rsid w:val="005E6E90"/>
    <w:rsid w:val="005E766D"/>
    <w:rsid w:val="005E7A7D"/>
    <w:rsid w:val="005E7BCA"/>
    <w:rsid w:val="005F0046"/>
    <w:rsid w:val="005F0221"/>
    <w:rsid w:val="005F176A"/>
    <w:rsid w:val="005F1E4C"/>
    <w:rsid w:val="005F1EED"/>
    <w:rsid w:val="005F1FAC"/>
    <w:rsid w:val="005F2870"/>
    <w:rsid w:val="005F358B"/>
    <w:rsid w:val="005F36F2"/>
    <w:rsid w:val="005F3C35"/>
    <w:rsid w:val="005F3F3D"/>
    <w:rsid w:val="005F4000"/>
    <w:rsid w:val="005F48C1"/>
    <w:rsid w:val="005F5861"/>
    <w:rsid w:val="005F6130"/>
    <w:rsid w:val="005F613A"/>
    <w:rsid w:val="005F695F"/>
    <w:rsid w:val="005F6D51"/>
    <w:rsid w:val="005F770E"/>
    <w:rsid w:val="005F7717"/>
    <w:rsid w:val="00600619"/>
    <w:rsid w:val="0060065E"/>
    <w:rsid w:val="00601852"/>
    <w:rsid w:val="00603C93"/>
    <w:rsid w:val="0060570B"/>
    <w:rsid w:val="00605996"/>
    <w:rsid w:val="006063F2"/>
    <w:rsid w:val="00606752"/>
    <w:rsid w:val="006067BF"/>
    <w:rsid w:val="00607B88"/>
    <w:rsid w:val="0061004E"/>
    <w:rsid w:val="006104AC"/>
    <w:rsid w:val="00610C41"/>
    <w:rsid w:val="006112DE"/>
    <w:rsid w:val="00611F65"/>
    <w:rsid w:val="006125FF"/>
    <w:rsid w:val="00612AB1"/>
    <w:rsid w:val="00613063"/>
    <w:rsid w:val="00613096"/>
    <w:rsid w:val="00614079"/>
    <w:rsid w:val="0061438E"/>
    <w:rsid w:val="0061445B"/>
    <w:rsid w:val="00614790"/>
    <w:rsid w:val="006159CC"/>
    <w:rsid w:val="00616606"/>
    <w:rsid w:val="00616B23"/>
    <w:rsid w:val="00617096"/>
    <w:rsid w:val="0061736C"/>
    <w:rsid w:val="00617847"/>
    <w:rsid w:val="00617B31"/>
    <w:rsid w:val="0062090E"/>
    <w:rsid w:val="006212FB"/>
    <w:rsid w:val="00622549"/>
    <w:rsid w:val="00622B10"/>
    <w:rsid w:val="00623087"/>
    <w:rsid w:val="00623247"/>
    <w:rsid w:val="006236FB"/>
    <w:rsid w:val="00623960"/>
    <w:rsid w:val="006246E1"/>
    <w:rsid w:val="00625896"/>
    <w:rsid w:val="00625CE9"/>
    <w:rsid w:val="00625DF9"/>
    <w:rsid w:val="00626F36"/>
    <w:rsid w:val="00627097"/>
    <w:rsid w:val="00627240"/>
    <w:rsid w:val="00630C99"/>
    <w:rsid w:val="0063166F"/>
    <w:rsid w:val="00632B7E"/>
    <w:rsid w:val="006330F6"/>
    <w:rsid w:val="006332CF"/>
    <w:rsid w:val="006334B9"/>
    <w:rsid w:val="006335E4"/>
    <w:rsid w:val="00633D6C"/>
    <w:rsid w:val="006342F8"/>
    <w:rsid w:val="006343C5"/>
    <w:rsid w:val="00634E0D"/>
    <w:rsid w:val="00634FB8"/>
    <w:rsid w:val="00635433"/>
    <w:rsid w:val="006356BA"/>
    <w:rsid w:val="00635B0B"/>
    <w:rsid w:val="006368E9"/>
    <w:rsid w:val="00637A46"/>
    <w:rsid w:val="0064138D"/>
    <w:rsid w:val="0064232D"/>
    <w:rsid w:val="00642696"/>
    <w:rsid w:val="00642B7F"/>
    <w:rsid w:val="006435F6"/>
    <w:rsid w:val="006436CB"/>
    <w:rsid w:val="00643B70"/>
    <w:rsid w:val="00643B7D"/>
    <w:rsid w:val="00645832"/>
    <w:rsid w:val="00645C4D"/>
    <w:rsid w:val="00645C8D"/>
    <w:rsid w:val="006463C7"/>
    <w:rsid w:val="00647B86"/>
    <w:rsid w:val="00650365"/>
    <w:rsid w:val="0065067F"/>
    <w:rsid w:val="00650BD3"/>
    <w:rsid w:val="00651027"/>
    <w:rsid w:val="00651B30"/>
    <w:rsid w:val="00652DD6"/>
    <w:rsid w:val="00652E74"/>
    <w:rsid w:val="00653699"/>
    <w:rsid w:val="00654B12"/>
    <w:rsid w:val="0065539C"/>
    <w:rsid w:val="0065603B"/>
    <w:rsid w:val="006571CB"/>
    <w:rsid w:val="006579BD"/>
    <w:rsid w:val="00657B89"/>
    <w:rsid w:val="00660125"/>
    <w:rsid w:val="00660535"/>
    <w:rsid w:val="00661257"/>
    <w:rsid w:val="00661E92"/>
    <w:rsid w:val="0066231D"/>
    <w:rsid w:val="006627D5"/>
    <w:rsid w:val="006629F8"/>
    <w:rsid w:val="00663A4C"/>
    <w:rsid w:val="00663A9A"/>
    <w:rsid w:val="00663E45"/>
    <w:rsid w:val="006644DC"/>
    <w:rsid w:val="0066464B"/>
    <w:rsid w:val="00664F4B"/>
    <w:rsid w:val="00664FDE"/>
    <w:rsid w:val="0066541B"/>
    <w:rsid w:val="006657EB"/>
    <w:rsid w:val="006661A4"/>
    <w:rsid w:val="00666C57"/>
    <w:rsid w:val="00666F82"/>
    <w:rsid w:val="00667661"/>
    <w:rsid w:val="00667EEE"/>
    <w:rsid w:val="00670787"/>
    <w:rsid w:val="006712DA"/>
    <w:rsid w:val="0067135D"/>
    <w:rsid w:val="00671CA1"/>
    <w:rsid w:val="006721D4"/>
    <w:rsid w:val="00672D77"/>
    <w:rsid w:val="00673853"/>
    <w:rsid w:val="00673A81"/>
    <w:rsid w:val="00673D69"/>
    <w:rsid w:val="00673E78"/>
    <w:rsid w:val="0067495A"/>
    <w:rsid w:val="006759FC"/>
    <w:rsid w:val="00676E43"/>
    <w:rsid w:val="00677072"/>
    <w:rsid w:val="00677965"/>
    <w:rsid w:val="00677972"/>
    <w:rsid w:val="00677E81"/>
    <w:rsid w:val="006801A1"/>
    <w:rsid w:val="00681195"/>
    <w:rsid w:val="006824AA"/>
    <w:rsid w:val="006828AE"/>
    <w:rsid w:val="00682AF9"/>
    <w:rsid w:val="00683DB1"/>
    <w:rsid w:val="006842C5"/>
    <w:rsid w:val="00684C72"/>
    <w:rsid w:val="00684F58"/>
    <w:rsid w:val="0068572F"/>
    <w:rsid w:val="00685BBE"/>
    <w:rsid w:val="0068627F"/>
    <w:rsid w:val="0068629F"/>
    <w:rsid w:val="0068648E"/>
    <w:rsid w:val="00686C14"/>
    <w:rsid w:val="00687EFE"/>
    <w:rsid w:val="00690451"/>
    <w:rsid w:val="0069048C"/>
    <w:rsid w:val="00690F8E"/>
    <w:rsid w:val="006915E7"/>
    <w:rsid w:val="00691D55"/>
    <w:rsid w:val="006925AA"/>
    <w:rsid w:val="0069266A"/>
    <w:rsid w:val="0069292A"/>
    <w:rsid w:val="0069327F"/>
    <w:rsid w:val="006933B3"/>
    <w:rsid w:val="00694181"/>
    <w:rsid w:val="00694B2A"/>
    <w:rsid w:val="00694F4B"/>
    <w:rsid w:val="006954C1"/>
    <w:rsid w:val="00695857"/>
    <w:rsid w:val="00695F2F"/>
    <w:rsid w:val="006979E7"/>
    <w:rsid w:val="006A11C6"/>
    <w:rsid w:val="006A127F"/>
    <w:rsid w:val="006A16BB"/>
    <w:rsid w:val="006A1DF3"/>
    <w:rsid w:val="006A21AD"/>
    <w:rsid w:val="006A285D"/>
    <w:rsid w:val="006A325E"/>
    <w:rsid w:val="006A362B"/>
    <w:rsid w:val="006A4928"/>
    <w:rsid w:val="006A57C4"/>
    <w:rsid w:val="006A587F"/>
    <w:rsid w:val="006A6DE3"/>
    <w:rsid w:val="006A6F24"/>
    <w:rsid w:val="006A7B2D"/>
    <w:rsid w:val="006A7BD4"/>
    <w:rsid w:val="006B0714"/>
    <w:rsid w:val="006B0E46"/>
    <w:rsid w:val="006B10F9"/>
    <w:rsid w:val="006B2100"/>
    <w:rsid w:val="006B23C9"/>
    <w:rsid w:val="006B23D1"/>
    <w:rsid w:val="006B28BD"/>
    <w:rsid w:val="006B2F17"/>
    <w:rsid w:val="006B31F4"/>
    <w:rsid w:val="006B3AB5"/>
    <w:rsid w:val="006B3CA1"/>
    <w:rsid w:val="006B3D34"/>
    <w:rsid w:val="006B4431"/>
    <w:rsid w:val="006B4887"/>
    <w:rsid w:val="006B48DC"/>
    <w:rsid w:val="006B4B54"/>
    <w:rsid w:val="006B5171"/>
    <w:rsid w:val="006B51CE"/>
    <w:rsid w:val="006B56B2"/>
    <w:rsid w:val="006B5E01"/>
    <w:rsid w:val="006B6F99"/>
    <w:rsid w:val="006B70B4"/>
    <w:rsid w:val="006B7261"/>
    <w:rsid w:val="006B7A2D"/>
    <w:rsid w:val="006B7F5E"/>
    <w:rsid w:val="006C00EB"/>
    <w:rsid w:val="006C04BA"/>
    <w:rsid w:val="006C0A6F"/>
    <w:rsid w:val="006C13FB"/>
    <w:rsid w:val="006C1E1B"/>
    <w:rsid w:val="006C21B4"/>
    <w:rsid w:val="006C419C"/>
    <w:rsid w:val="006C4277"/>
    <w:rsid w:val="006C4528"/>
    <w:rsid w:val="006C4AF4"/>
    <w:rsid w:val="006C52F6"/>
    <w:rsid w:val="006C58DC"/>
    <w:rsid w:val="006C5D73"/>
    <w:rsid w:val="006C6049"/>
    <w:rsid w:val="006C6497"/>
    <w:rsid w:val="006C66E1"/>
    <w:rsid w:val="006C6C59"/>
    <w:rsid w:val="006C7111"/>
    <w:rsid w:val="006C7CAC"/>
    <w:rsid w:val="006C7D67"/>
    <w:rsid w:val="006D0050"/>
    <w:rsid w:val="006D0E50"/>
    <w:rsid w:val="006D18A4"/>
    <w:rsid w:val="006D1DF8"/>
    <w:rsid w:val="006D1EAC"/>
    <w:rsid w:val="006D35D3"/>
    <w:rsid w:val="006D363C"/>
    <w:rsid w:val="006D37DD"/>
    <w:rsid w:val="006D454E"/>
    <w:rsid w:val="006D4663"/>
    <w:rsid w:val="006D5070"/>
    <w:rsid w:val="006D511A"/>
    <w:rsid w:val="006D6030"/>
    <w:rsid w:val="006D636A"/>
    <w:rsid w:val="006D6864"/>
    <w:rsid w:val="006D70D8"/>
    <w:rsid w:val="006D7107"/>
    <w:rsid w:val="006D7195"/>
    <w:rsid w:val="006D749C"/>
    <w:rsid w:val="006D7D80"/>
    <w:rsid w:val="006D7E62"/>
    <w:rsid w:val="006D7FA9"/>
    <w:rsid w:val="006E0029"/>
    <w:rsid w:val="006E0332"/>
    <w:rsid w:val="006E1135"/>
    <w:rsid w:val="006E1931"/>
    <w:rsid w:val="006E270A"/>
    <w:rsid w:val="006E325C"/>
    <w:rsid w:val="006E3BAE"/>
    <w:rsid w:val="006E3C82"/>
    <w:rsid w:val="006E3D64"/>
    <w:rsid w:val="006E3FCE"/>
    <w:rsid w:val="006E41E1"/>
    <w:rsid w:val="006E46AC"/>
    <w:rsid w:val="006E521A"/>
    <w:rsid w:val="006E5673"/>
    <w:rsid w:val="006E609F"/>
    <w:rsid w:val="006E6ACB"/>
    <w:rsid w:val="006E6D27"/>
    <w:rsid w:val="006E6DE5"/>
    <w:rsid w:val="006E6F88"/>
    <w:rsid w:val="006E790A"/>
    <w:rsid w:val="006F06E2"/>
    <w:rsid w:val="006F0B33"/>
    <w:rsid w:val="006F0FA5"/>
    <w:rsid w:val="006F1068"/>
    <w:rsid w:val="006F10E6"/>
    <w:rsid w:val="006F19B3"/>
    <w:rsid w:val="006F1CC3"/>
    <w:rsid w:val="006F209B"/>
    <w:rsid w:val="006F20FC"/>
    <w:rsid w:val="006F3240"/>
    <w:rsid w:val="006F3652"/>
    <w:rsid w:val="006F397F"/>
    <w:rsid w:val="006F3B80"/>
    <w:rsid w:val="006F4224"/>
    <w:rsid w:val="006F4353"/>
    <w:rsid w:val="006F4D33"/>
    <w:rsid w:val="006F5542"/>
    <w:rsid w:val="006F5A0F"/>
    <w:rsid w:val="006F5A92"/>
    <w:rsid w:val="006F64E7"/>
    <w:rsid w:val="006F6BB7"/>
    <w:rsid w:val="006F7478"/>
    <w:rsid w:val="00700351"/>
    <w:rsid w:val="007009D7"/>
    <w:rsid w:val="0070142C"/>
    <w:rsid w:val="007019A0"/>
    <w:rsid w:val="00701B0A"/>
    <w:rsid w:val="00701EB7"/>
    <w:rsid w:val="00702DC5"/>
    <w:rsid w:val="0070320D"/>
    <w:rsid w:val="00703326"/>
    <w:rsid w:val="00703803"/>
    <w:rsid w:val="00703A1A"/>
    <w:rsid w:val="00703A4B"/>
    <w:rsid w:val="00703B0F"/>
    <w:rsid w:val="00704065"/>
    <w:rsid w:val="00704302"/>
    <w:rsid w:val="00704312"/>
    <w:rsid w:val="0070495B"/>
    <w:rsid w:val="00704E3B"/>
    <w:rsid w:val="00706090"/>
    <w:rsid w:val="007060BA"/>
    <w:rsid w:val="00706BB4"/>
    <w:rsid w:val="00707069"/>
    <w:rsid w:val="0070771D"/>
    <w:rsid w:val="00707763"/>
    <w:rsid w:val="00710061"/>
    <w:rsid w:val="00712307"/>
    <w:rsid w:val="00713CA2"/>
    <w:rsid w:val="00714D0F"/>
    <w:rsid w:val="00714F83"/>
    <w:rsid w:val="00715250"/>
    <w:rsid w:val="007154B3"/>
    <w:rsid w:val="00715BE0"/>
    <w:rsid w:val="00715CE0"/>
    <w:rsid w:val="007165BD"/>
    <w:rsid w:val="00720374"/>
    <w:rsid w:val="00720BFE"/>
    <w:rsid w:val="00720DF2"/>
    <w:rsid w:val="00720F7D"/>
    <w:rsid w:val="00721250"/>
    <w:rsid w:val="00721401"/>
    <w:rsid w:val="00721476"/>
    <w:rsid w:val="00721C5D"/>
    <w:rsid w:val="00721F5F"/>
    <w:rsid w:val="007229D6"/>
    <w:rsid w:val="0072454D"/>
    <w:rsid w:val="0072539F"/>
    <w:rsid w:val="00725449"/>
    <w:rsid w:val="007259AA"/>
    <w:rsid w:val="00725BD5"/>
    <w:rsid w:val="00726251"/>
    <w:rsid w:val="00726D66"/>
    <w:rsid w:val="007278E8"/>
    <w:rsid w:val="00727A6F"/>
    <w:rsid w:val="00727B64"/>
    <w:rsid w:val="00727E1A"/>
    <w:rsid w:val="00727FE6"/>
    <w:rsid w:val="00730300"/>
    <w:rsid w:val="0073056D"/>
    <w:rsid w:val="00730645"/>
    <w:rsid w:val="007308FF"/>
    <w:rsid w:val="00730E55"/>
    <w:rsid w:val="0073152B"/>
    <w:rsid w:val="00731531"/>
    <w:rsid w:val="0073203A"/>
    <w:rsid w:val="0073206E"/>
    <w:rsid w:val="007324D2"/>
    <w:rsid w:val="00732A17"/>
    <w:rsid w:val="00732E08"/>
    <w:rsid w:val="00732E9C"/>
    <w:rsid w:val="00733278"/>
    <w:rsid w:val="00733CB2"/>
    <w:rsid w:val="0073440C"/>
    <w:rsid w:val="0073468D"/>
    <w:rsid w:val="00734F87"/>
    <w:rsid w:val="0073504D"/>
    <w:rsid w:val="0073584C"/>
    <w:rsid w:val="00736C11"/>
    <w:rsid w:val="00736E96"/>
    <w:rsid w:val="0073764E"/>
    <w:rsid w:val="007377F0"/>
    <w:rsid w:val="007400F7"/>
    <w:rsid w:val="00740231"/>
    <w:rsid w:val="007408C5"/>
    <w:rsid w:val="00740E5F"/>
    <w:rsid w:val="00740F7F"/>
    <w:rsid w:val="007411C9"/>
    <w:rsid w:val="007418B4"/>
    <w:rsid w:val="00741FDC"/>
    <w:rsid w:val="007420B7"/>
    <w:rsid w:val="00742779"/>
    <w:rsid w:val="007427C3"/>
    <w:rsid w:val="00742A46"/>
    <w:rsid w:val="00743C05"/>
    <w:rsid w:val="00746052"/>
    <w:rsid w:val="0074652B"/>
    <w:rsid w:val="00746E15"/>
    <w:rsid w:val="0075009A"/>
    <w:rsid w:val="00750217"/>
    <w:rsid w:val="00750793"/>
    <w:rsid w:val="00750A9A"/>
    <w:rsid w:val="00752487"/>
    <w:rsid w:val="00753279"/>
    <w:rsid w:val="00753CCC"/>
    <w:rsid w:val="00754E9E"/>
    <w:rsid w:val="00755E17"/>
    <w:rsid w:val="0075627E"/>
    <w:rsid w:val="0075641F"/>
    <w:rsid w:val="007569FC"/>
    <w:rsid w:val="00756F64"/>
    <w:rsid w:val="007574EB"/>
    <w:rsid w:val="00757BA3"/>
    <w:rsid w:val="00757C68"/>
    <w:rsid w:val="007602C8"/>
    <w:rsid w:val="00762858"/>
    <w:rsid w:val="00762D0E"/>
    <w:rsid w:val="00763074"/>
    <w:rsid w:val="00763420"/>
    <w:rsid w:val="0076345D"/>
    <w:rsid w:val="00763776"/>
    <w:rsid w:val="0076396A"/>
    <w:rsid w:val="00763AF4"/>
    <w:rsid w:val="00763C4F"/>
    <w:rsid w:val="00764284"/>
    <w:rsid w:val="007642A1"/>
    <w:rsid w:val="00765066"/>
    <w:rsid w:val="007656DF"/>
    <w:rsid w:val="00765722"/>
    <w:rsid w:val="0076578F"/>
    <w:rsid w:val="00765E4F"/>
    <w:rsid w:val="00766FF0"/>
    <w:rsid w:val="00770BC3"/>
    <w:rsid w:val="00771222"/>
    <w:rsid w:val="00771CCB"/>
    <w:rsid w:val="007720C2"/>
    <w:rsid w:val="00772F8B"/>
    <w:rsid w:val="00773B4B"/>
    <w:rsid w:val="00775400"/>
    <w:rsid w:val="0077578A"/>
    <w:rsid w:val="007757D7"/>
    <w:rsid w:val="00775C2B"/>
    <w:rsid w:val="00776484"/>
    <w:rsid w:val="00776C17"/>
    <w:rsid w:val="00776D47"/>
    <w:rsid w:val="0077743F"/>
    <w:rsid w:val="00777A21"/>
    <w:rsid w:val="00777BFA"/>
    <w:rsid w:val="00780F05"/>
    <w:rsid w:val="00781255"/>
    <w:rsid w:val="00781353"/>
    <w:rsid w:val="00781922"/>
    <w:rsid w:val="00781B8F"/>
    <w:rsid w:val="007838E6"/>
    <w:rsid w:val="007844A9"/>
    <w:rsid w:val="0078511C"/>
    <w:rsid w:val="00785252"/>
    <w:rsid w:val="00785576"/>
    <w:rsid w:val="007866EA"/>
    <w:rsid w:val="00786FFE"/>
    <w:rsid w:val="00787070"/>
    <w:rsid w:val="007877D4"/>
    <w:rsid w:val="007879DE"/>
    <w:rsid w:val="00787C66"/>
    <w:rsid w:val="00790027"/>
    <w:rsid w:val="007903ED"/>
    <w:rsid w:val="0079059B"/>
    <w:rsid w:val="00790F5A"/>
    <w:rsid w:val="00791056"/>
    <w:rsid w:val="00791093"/>
    <w:rsid w:val="0079168D"/>
    <w:rsid w:val="00792660"/>
    <w:rsid w:val="00792CE2"/>
    <w:rsid w:val="007930A4"/>
    <w:rsid w:val="00793352"/>
    <w:rsid w:val="00793FE8"/>
    <w:rsid w:val="00795ACC"/>
    <w:rsid w:val="00795BF0"/>
    <w:rsid w:val="00796434"/>
    <w:rsid w:val="007967B9"/>
    <w:rsid w:val="00796906"/>
    <w:rsid w:val="00796989"/>
    <w:rsid w:val="00797818"/>
    <w:rsid w:val="00797F26"/>
    <w:rsid w:val="007A12FE"/>
    <w:rsid w:val="007A169A"/>
    <w:rsid w:val="007A1AF7"/>
    <w:rsid w:val="007A1DFF"/>
    <w:rsid w:val="007A2C7B"/>
    <w:rsid w:val="007A36FD"/>
    <w:rsid w:val="007A38AF"/>
    <w:rsid w:val="007A51F8"/>
    <w:rsid w:val="007A5B1B"/>
    <w:rsid w:val="007A5B6E"/>
    <w:rsid w:val="007A5D65"/>
    <w:rsid w:val="007A6951"/>
    <w:rsid w:val="007A6A92"/>
    <w:rsid w:val="007A6B80"/>
    <w:rsid w:val="007A712F"/>
    <w:rsid w:val="007A7B0A"/>
    <w:rsid w:val="007A7BF0"/>
    <w:rsid w:val="007A7F93"/>
    <w:rsid w:val="007B060E"/>
    <w:rsid w:val="007B0BCF"/>
    <w:rsid w:val="007B1011"/>
    <w:rsid w:val="007B1C2C"/>
    <w:rsid w:val="007B327C"/>
    <w:rsid w:val="007B336D"/>
    <w:rsid w:val="007B3D14"/>
    <w:rsid w:val="007B3EEC"/>
    <w:rsid w:val="007B406E"/>
    <w:rsid w:val="007B4507"/>
    <w:rsid w:val="007B463E"/>
    <w:rsid w:val="007B4EFF"/>
    <w:rsid w:val="007B544B"/>
    <w:rsid w:val="007B54FD"/>
    <w:rsid w:val="007B587C"/>
    <w:rsid w:val="007B58AB"/>
    <w:rsid w:val="007B5955"/>
    <w:rsid w:val="007B5D2C"/>
    <w:rsid w:val="007B5E1A"/>
    <w:rsid w:val="007B62E0"/>
    <w:rsid w:val="007B654A"/>
    <w:rsid w:val="007B6EF9"/>
    <w:rsid w:val="007B71ED"/>
    <w:rsid w:val="007C034F"/>
    <w:rsid w:val="007C0474"/>
    <w:rsid w:val="007C0634"/>
    <w:rsid w:val="007C0B47"/>
    <w:rsid w:val="007C147C"/>
    <w:rsid w:val="007C158F"/>
    <w:rsid w:val="007C1C7F"/>
    <w:rsid w:val="007C272A"/>
    <w:rsid w:val="007C27F1"/>
    <w:rsid w:val="007C2E51"/>
    <w:rsid w:val="007C319D"/>
    <w:rsid w:val="007C3B24"/>
    <w:rsid w:val="007C3BD6"/>
    <w:rsid w:val="007C42EF"/>
    <w:rsid w:val="007C6843"/>
    <w:rsid w:val="007C68E1"/>
    <w:rsid w:val="007C6A2C"/>
    <w:rsid w:val="007C6D2F"/>
    <w:rsid w:val="007C6D78"/>
    <w:rsid w:val="007C72DB"/>
    <w:rsid w:val="007C77CC"/>
    <w:rsid w:val="007C796F"/>
    <w:rsid w:val="007C7F94"/>
    <w:rsid w:val="007C7FE8"/>
    <w:rsid w:val="007D0628"/>
    <w:rsid w:val="007D0A83"/>
    <w:rsid w:val="007D12C9"/>
    <w:rsid w:val="007D134B"/>
    <w:rsid w:val="007D1BBE"/>
    <w:rsid w:val="007D1CF0"/>
    <w:rsid w:val="007D2349"/>
    <w:rsid w:val="007D2534"/>
    <w:rsid w:val="007D2764"/>
    <w:rsid w:val="007D2CA0"/>
    <w:rsid w:val="007D3588"/>
    <w:rsid w:val="007D3A88"/>
    <w:rsid w:val="007D3B19"/>
    <w:rsid w:val="007D44CA"/>
    <w:rsid w:val="007D4592"/>
    <w:rsid w:val="007D4FD0"/>
    <w:rsid w:val="007D516A"/>
    <w:rsid w:val="007D68C4"/>
    <w:rsid w:val="007D6CC6"/>
    <w:rsid w:val="007D6E71"/>
    <w:rsid w:val="007D771D"/>
    <w:rsid w:val="007E1415"/>
    <w:rsid w:val="007E24F9"/>
    <w:rsid w:val="007E3465"/>
    <w:rsid w:val="007E3904"/>
    <w:rsid w:val="007E43F3"/>
    <w:rsid w:val="007E5353"/>
    <w:rsid w:val="007E58C1"/>
    <w:rsid w:val="007E5FC7"/>
    <w:rsid w:val="007E609E"/>
    <w:rsid w:val="007F00AC"/>
    <w:rsid w:val="007F0F4B"/>
    <w:rsid w:val="007F17B1"/>
    <w:rsid w:val="007F1AAA"/>
    <w:rsid w:val="007F20C0"/>
    <w:rsid w:val="007F25F8"/>
    <w:rsid w:val="007F2A31"/>
    <w:rsid w:val="007F3A69"/>
    <w:rsid w:val="007F3AC9"/>
    <w:rsid w:val="007F4717"/>
    <w:rsid w:val="007F4E44"/>
    <w:rsid w:val="007F50B9"/>
    <w:rsid w:val="007F5359"/>
    <w:rsid w:val="007F590B"/>
    <w:rsid w:val="007F6A55"/>
    <w:rsid w:val="007F7BDC"/>
    <w:rsid w:val="007F7F57"/>
    <w:rsid w:val="008000AA"/>
    <w:rsid w:val="00800939"/>
    <w:rsid w:val="00801CED"/>
    <w:rsid w:val="00802AD1"/>
    <w:rsid w:val="008037CF"/>
    <w:rsid w:val="00803DED"/>
    <w:rsid w:val="00804222"/>
    <w:rsid w:val="0080478B"/>
    <w:rsid w:val="008048F1"/>
    <w:rsid w:val="00805870"/>
    <w:rsid w:val="00805DFE"/>
    <w:rsid w:val="00805F87"/>
    <w:rsid w:val="008069EB"/>
    <w:rsid w:val="00807533"/>
    <w:rsid w:val="00807CE1"/>
    <w:rsid w:val="00807E04"/>
    <w:rsid w:val="00810103"/>
    <w:rsid w:val="008103E7"/>
    <w:rsid w:val="00810665"/>
    <w:rsid w:val="00811A42"/>
    <w:rsid w:val="00811CF5"/>
    <w:rsid w:val="008122E7"/>
    <w:rsid w:val="00812A3D"/>
    <w:rsid w:val="00813A32"/>
    <w:rsid w:val="00813AD1"/>
    <w:rsid w:val="00813C5F"/>
    <w:rsid w:val="00813D03"/>
    <w:rsid w:val="00814CEB"/>
    <w:rsid w:val="008153E0"/>
    <w:rsid w:val="00815BC4"/>
    <w:rsid w:val="008161C6"/>
    <w:rsid w:val="00816D40"/>
    <w:rsid w:val="008177E4"/>
    <w:rsid w:val="00817B23"/>
    <w:rsid w:val="008212A4"/>
    <w:rsid w:val="00821927"/>
    <w:rsid w:val="00821AD5"/>
    <w:rsid w:val="00821C90"/>
    <w:rsid w:val="008226FD"/>
    <w:rsid w:val="00822CA5"/>
    <w:rsid w:val="00822DC8"/>
    <w:rsid w:val="008239F4"/>
    <w:rsid w:val="00823C87"/>
    <w:rsid w:val="00824B33"/>
    <w:rsid w:val="00824BEC"/>
    <w:rsid w:val="00824D51"/>
    <w:rsid w:val="00824DC0"/>
    <w:rsid w:val="00824DC9"/>
    <w:rsid w:val="00824E5A"/>
    <w:rsid w:val="0082621F"/>
    <w:rsid w:val="008263F2"/>
    <w:rsid w:val="00826CCA"/>
    <w:rsid w:val="00826DF5"/>
    <w:rsid w:val="0082752B"/>
    <w:rsid w:val="00827612"/>
    <w:rsid w:val="00830B76"/>
    <w:rsid w:val="0083138E"/>
    <w:rsid w:val="00833533"/>
    <w:rsid w:val="00833952"/>
    <w:rsid w:val="00834851"/>
    <w:rsid w:val="00835262"/>
    <w:rsid w:val="00835ECB"/>
    <w:rsid w:val="00836F9E"/>
    <w:rsid w:val="0083705F"/>
    <w:rsid w:val="00837140"/>
    <w:rsid w:val="008373A7"/>
    <w:rsid w:val="0083757C"/>
    <w:rsid w:val="0083786E"/>
    <w:rsid w:val="00837B2C"/>
    <w:rsid w:val="00837D7D"/>
    <w:rsid w:val="00840608"/>
    <w:rsid w:val="00840B81"/>
    <w:rsid w:val="00840D21"/>
    <w:rsid w:val="00841055"/>
    <w:rsid w:val="008412A6"/>
    <w:rsid w:val="0084171E"/>
    <w:rsid w:val="00841BF2"/>
    <w:rsid w:val="00842B80"/>
    <w:rsid w:val="00842D2F"/>
    <w:rsid w:val="0084333F"/>
    <w:rsid w:val="00843CCA"/>
    <w:rsid w:val="00844409"/>
    <w:rsid w:val="008445E9"/>
    <w:rsid w:val="00845643"/>
    <w:rsid w:val="00845C59"/>
    <w:rsid w:val="00845EA8"/>
    <w:rsid w:val="00845EDD"/>
    <w:rsid w:val="00846442"/>
    <w:rsid w:val="008473CA"/>
    <w:rsid w:val="0084768C"/>
    <w:rsid w:val="00847EB7"/>
    <w:rsid w:val="00850AB2"/>
    <w:rsid w:val="00851E16"/>
    <w:rsid w:val="00851E3C"/>
    <w:rsid w:val="00852007"/>
    <w:rsid w:val="00852109"/>
    <w:rsid w:val="00852646"/>
    <w:rsid w:val="008528F1"/>
    <w:rsid w:val="00853B82"/>
    <w:rsid w:val="008548B9"/>
    <w:rsid w:val="00855183"/>
    <w:rsid w:val="00855B98"/>
    <w:rsid w:val="008560E5"/>
    <w:rsid w:val="008568C5"/>
    <w:rsid w:val="0085698F"/>
    <w:rsid w:val="00856C4C"/>
    <w:rsid w:val="00856FA3"/>
    <w:rsid w:val="0085722D"/>
    <w:rsid w:val="008606BB"/>
    <w:rsid w:val="008613E3"/>
    <w:rsid w:val="008623B9"/>
    <w:rsid w:val="008627D7"/>
    <w:rsid w:val="008629A5"/>
    <w:rsid w:val="0086301E"/>
    <w:rsid w:val="0086303A"/>
    <w:rsid w:val="008633AE"/>
    <w:rsid w:val="008634B8"/>
    <w:rsid w:val="00863E93"/>
    <w:rsid w:val="00864150"/>
    <w:rsid w:val="00865077"/>
    <w:rsid w:val="00865A36"/>
    <w:rsid w:val="0086619D"/>
    <w:rsid w:val="00866604"/>
    <w:rsid w:val="0086665C"/>
    <w:rsid w:val="00866D1C"/>
    <w:rsid w:val="00867D3F"/>
    <w:rsid w:val="00867D83"/>
    <w:rsid w:val="00872775"/>
    <w:rsid w:val="00872D83"/>
    <w:rsid w:val="00873109"/>
    <w:rsid w:val="008732F1"/>
    <w:rsid w:val="0087346C"/>
    <w:rsid w:val="00873C2B"/>
    <w:rsid w:val="00873C43"/>
    <w:rsid w:val="00873DBE"/>
    <w:rsid w:val="008747B7"/>
    <w:rsid w:val="00874C41"/>
    <w:rsid w:val="008758F8"/>
    <w:rsid w:val="008764ED"/>
    <w:rsid w:val="00876FB7"/>
    <w:rsid w:val="008774C4"/>
    <w:rsid w:val="00877741"/>
    <w:rsid w:val="00877743"/>
    <w:rsid w:val="00880093"/>
    <w:rsid w:val="008801E3"/>
    <w:rsid w:val="0088146D"/>
    <w:rsid w:val="0088155F"/>
    <w:rsid w:val="00881701"/>
    <w:rsid w:val="00881B0A"/>
    <w:rsid w:val="00881D29"/>
    <w:rsid w:val="0088210E"/>
    <w:rsid w:val="00882527"/>
    <w:rsid w:val="008828B8"/>
    <w:rsid w:val="008829FC"/>
    <w:rsid w:val="00883405"/>
    <w:rsid w:val="00883BC9"/>
    <w:rsid w:val="00883C29"/>
    <w:rsid w:val="00883DF9"/>
    <w:rsid w:val="008842B9"/>
    <w:rsid w:val="00884438"/>
    <w:rsid w:val="0088496F"/>
    <w:rsid w:val="00884A43"/>
    <w:rsid w:val="00885892"/>
    <w:rsid w:val="00885B6A"/>
    <w:rsid w:val="00885B7A"/>
    <w:rsid w:val="00885DF0"/>
    <w:rsid w:val="008863CB"/>
    <w:rsid w:val="0088690E"/>
    <w:rsid w:val="0088702C"/>
    <w:rsid w:val="00887330"/>
    <w:rsid w:val="008873A1"/>
    <w:rsid w:val="00887ACF"/>
    <w:rsid w:val="00887EC4"/>
    <w:rsid w:val="008911B0"/>
    <w:rsid w:val="00892714"/>
    <w:rsid w:val="008932D8"/>
    <w:rsid w:val="00893DE8"/>
    <w:rsid w:val="00893EC0"/>
    <w:rsid w:val="00895594"/>
    <w:rsid w:val="00896387"/>
    <w:rsid w:val="0089699E"/>
    <w:rsid w:val="00896BE9"/>
    <w:rsid w:val="00896C44"/>
    <w:rsid w:val="008971FC"/>
    <w:rsid w:val="008A0197"/>
    <w:rsid w:val="008A0DD7"/>
    <w:rsid w:val="008A29A4"/>
    <w:rsid w:val="008A2C6C"/>
    <w:rsid w:val="008A3FCB"/>
    <w:rsid w:val="008A4A32"/>
    <w:rsid w:val="008A4BAF"/>
    <w:rsid w:val="008A4D32"/>
    <w:rsid w:val="008A5E0B"/>
    <w:rsid w:val="008A6F30"/>
    <w:rsid w:val="008B08B1"/>
    <w:rsid w:val="008B0E16"/>
    <w:rsid w:val="008B232D"/>
    <w:rsid w:val="008B3380"/>
    <w:rsid w:val="008B355F"/>
    <w:rsid w:val="008B3631"/>
    <w:rsid w:val="008B3936"/>
    <w:rsid w:val="008B3B13"/>
    <w:rsid w:val="008B47C2"/>
    <w:rsid w:val="008B5258"/>
    <w:rsid w:val="008B5EDB"/>
    <w:rsid w:val="008B6A9C"/>
    <w:rsid w:val="008B6C59"/>
    <w:rsid w:val="008B7A40"/>
    <w:rsid w:val="008C0029"/>
    <w:rsid w:val="008C076A"/>
    <w:rsid w:val="008C07FC"/>
    <w:rsid w:val="008C22D3"/>
    <w:rsid w:val="008C23B2"/>
    <w:rsid w:val="008C27EA"/>
    <w:rsid w:val="008C37FF"/>
    <w:rsid w:val="008C3CBA"/>
    <w:rsid w:val="008C3D66"/>
    <w:rsid w:val="008C41FA"/>
    <w:rsid w:val="008C42CB"/>
    <w:rsid w:val="008C4AE0"/>
    <w:rsid w:val="008C5127"/>
    <w:rsid w:val="008C5855"/>
    <w:rsid w:val="008C588E"/>
    <w:rsid w:val="008C5D7C"/>
    <w:rsid w:val="008C6364"/>
    <w:rsid w:val="008C727F"/>
    <w:rsid w:val="008C7BEB"/>
    <w:rsid w:val="008D0104"/>
    <w:rsid w:val="008D16F9"/>
    <w:rsid w:val="008D17C7"/>
    <w:rsid w:val="008D1E65"/>
    <w:rsid w:val="008D32E9"/>
    <w:rsid w:val="008D3770"/>
    <w:rsid w:val="008D3EF0"/>
    <w:rsid w:val="008D539B"/>
    <w:rsid w:val="008D55F5"/>
    <w:rsid w:val="008D6029"/>
    <w:rsid w:val="008D691A"/>
    <w:rsid w:val="008D6A2D"/>
    <w:rsid w:val="008D6C0F"/>
    <w:rsid w:val="008D6F4B"/>
    <w:rsid w:val="008D7299"/>
    <w:rsid w:val="008D7F92"/>
    <w:rsid w:val="008E0B3B"/>
    <w:rsid w:val="008E1409"/>
    <w:rsid w:val="008E1883"/>
    <w:rsid w:val="008E1950"/>
    <w:rsid w:val="008E1AA2"/>
    <w:rsid w:val="008E1C7D"/>
    <w:rsid w:val="008E2145"/>
    <w:rsid w:val="008E2268"/>
    <w:rsid w:val="008E2FF3"/>
    <w:rsid w:val="008E3990"/>
    <w:rsid w:val="008E3E45"/>
    <w:rsid w:val="008E3FC1"/>
    <w:rsid w:val="008E454C"/>
    <w:rsid w:val="008E4689"/>
    <w:rsid w:val="008E498D"/>
    <w:rsid w:val="008E4AB5"/>
    <w:rsid w:val="008E52E8"/>
    <w:rsid w:val="008E6A05"/>
    <w:rsid w:val="008F01D2"/>
    <w:rsid w:val="008F15E6"/>
    <w:rsid w:val="008F17DC"/>
    <w:rsid w:val="008F187B"/>
    <w:rsid w:val="008F1925"/>
    <w:rsid w:val="008F19ED"/>
    <w:rsid w:val="008F1D18"/>
    <w:rsid w:val="008F22B0"/>
    <w:rsid w:val="008F25B9"/>
    <w:rsid w:val="008F27F6"/>
    <w:rsid w:val="008F2D68"/>
    <w:rsid w:val="008F4E10"/>
    <w:rsid w:val="008F5067"/>
    <w:rsid w:val="008F5C0F"/>
    <w:rsid w:val="008F720C"/>
    <w:rsid w:val="008F7A82"/>
    <w:rsid w:val="008F7DE5"/>
    <w:rsid w:val="009006A2"/>
    <w:rsid w:val="00900B0E"/>
    <w:rsid w:val="009011D2"/>
    <w:rsid w:val="009017B1"/>
    <w:rsid w:val="0090213A"/>
    <w:rsid w:val="00902284"/>
    <w:rsid w:val="0090280F"/>
    <w:rsid w:val="009030CF"/>
    <w:rsid w:val="00903B6B"/>
    <w:rsid w:val="00903BD1"/>
    <w:rsid w:val="00904FDE"/>
    <w:rsid w:val="009053D2"/>
    <w:rsid w:val="00907520"/>
    <w:rsid w:val="0090753F"/>
    <w:rsid w:val="00907C61"/>
    <w:rsid w:val="00907F77"/>
    <w:rsid w:val="0091025B"/>
    <w:rsid w:val="009105B5"/>
    <w:rsid w:val="00911D57"/>
    <w:rsid w:val="00911E82"/>
    <w:rsid w:val="00912EA3"/>
    <w:rsid w:val="009138BA"/>
    <w:rsid w:val="00914735"/>
    <w:rsid w:val="00915126"/>
    <w:rsid w:val="009153AB"/>
    <w:rsid w:val="00915859"/>
    <w:rsid w:val="00915C16"/>
    <w:rsid w:val="0091600F"/>
    <w:rsid w:val="00917BEF"/>
    <w:rsid w:val="00920818"/>
    <w:rsid w:val="00920EDC"/>
    <w:rsid w:val="0092162A"/>
    <w:rsid w:val="0092213C"/>
    <w:rsid w:val="00922A1B"/>
    <w:rsid w:val="009242DF"/>
    <w:rsid w:val="00925159"/>
    <w:rsid w:val="009253C0"/>
    <w:rsid w:val="00925727"/>
    <w:rsid w:val="00925750"/>
    <w:rsid w:val="00926428"/>
    <w:rsid w:val="00927AEC"/>
    <w:rsid w:val="00927B7B"/>
    <w:rsid w:val="00930753"/>
    <w:rsid w:val="009315CE"/>
    <w:rsid w:val="00931918"/>
    <w:rsid w:val="00931A47"/>
    <w:rsid w:val="00931AA8"/>
    <w:rsid w:val="00931C1D"/>
    <w:rsid w:val="00931D87"/>
    <w:rsid w:val="00931F43"/>
    <w:rsid w:val="009322D7"/>
    <w:rsid w:val="009341C7"/>
    <w:rsid w:val="00934344"/>
    <w:rsid w:val="00934A99"/>
    <w:rsid w:val="009352D4"/>
    <w:rsid w:val="009353DA"/>
    <w:rsid w:val="0093667D"/>
    <w:rsid w:val="00936F89"/>
    <w:rsid w:val="00937AFC"/>
    <w:rsid w:val="00941836"/>
    <w:rsid w:val="00941B70"/>
    <w:rsid w:val="00941DBB"/>
    <w:rsid w:val="00942629"/>
    <w:rsid w:val="00942B2B"/>
    <w:rsid w:val="0094301B"/>
    <w:rsid w:val="00944309"/>
    <w:rsid w:val="00944EB9"/>
    <w:rsid w:val="0094639F"/>
    <w:rsid w:val="00946AD5"/>
    <w:rsid w:val="009472DF"/>
    <w:rsid w:val="00950320"/>
    <w:rsid w:val="009505A0"/>
    <w:rsid w:val="00950774"/>
    <w:rsid w:val="009519D4"/>
    <w:rsid w:val="00951EA6"/>
    <w:rsid w:val="00952151"/>
    <w:rsid w:val="00952484"/>
    <w:rsid w:val="00952892"/>
    <w:rsid w:val="00952A51"/>
    <w:rsid w:val="00953174"/>
    <w:rsid w:val="00953B76"/>
    <w:rsid w:val="00953D3B"/>
    <w:rsid w:val="009540A7"/>
    <w:rsid w:val="00954F4B"/>
    <w:rsid w:val="0095533B"/>
    <w:rsid w:val="0095586A"/>
    <w:rsid w:val="00956FB7"/>
    <w:rsid w:val="009578F4"/>
    <w:rsid w:val="00960E5B"/>
    <w:rsid w:val="00961116"/>
    <w:rsid w:val="00961333"/>
    <w:rsid w:val="00961787"/>
    <w:rsid w:val="009623D8"/>
    <w:rsid w:val="009628B1"/>
    <w:rsid w:val="00963033"/>
    <w:rsid w:val="009631C0"/>
    <w:rsid w:val="009632FE"/>
    <w:rsid w:val="009639CD"/>
    <w:rsid w:val="00964255"/>
    <w:rsid w:val="00965E0A"/>
    <w:rsid w:val="00965EAE"/>
    <w:rsid w:val="00966280"/>
    <w:rsid w:val="0096634F"/>
    <w:rsid w:val="00966839"/>
    <w:rsid w:val="00966B8B"/>
    <w:rsid w:val="00966D11"/>
    <w:rsid w:val="00966D89"/>
    <w:rsid w:val="00967362"/>
    <w:rsid w:val="009673DC"/>
    <w:rsid w:val="00970296"/>
    <w:rsid w:val="00972777"/>
    <w:rsid w:val="00972AEE"/>
    <w:rsid w:val="00973026"/>
    <w:rsid w:val="00973466"/>
    <w:rsid w:val="00973625"/>
    <w:rsid w:val="009737D5"/>
    <w:rsid w:val="0097380B"/>
    <w:rsid w:val="009742FE"/>
    <w:rsid w:val="009756D5"/>
    <w:rsid w:val="0097646B"/>
    <w:rsid w:val="009768A9"/>
    <w:rsid w:val="00976A06"/>
    <w:rsid w:val="0097776F"/>
    <w:rsid w:val="00977DB0"/>
    <w:rsid w:val="00977EAB"/>
    <w:rsid w:val="009800F2"/>
    <w:rsid w:val="009805D8"/>
    <w:rsid w:val="00980E76"/>
    <w:rsid w:val="00981241"/>
    <w:rsid w:val="00983542"/>
    <w:rsid w:val="0098356C"/>
    <w:rsid w:val="009845A9"/>
    <w:rsid w:val="00984B43"/>
    <w:rsid w:val="00984F8A"/>
    <w:rsid w:val="0098520C"/>
    <w:rsid w:val="00985774"/>
    <w:rsid w:val="00985B2B"/>
    <w:rsid w:val="009863A1"/>
    <w:rsid w:val="00987343"/>
    <w:rsid w:val="0098768E"/>
    <w:rsid w:val="009905D3"/>
    <w:rsid w:val="0099106A"/>
    <w:rsid w:val="0099165D"/>
    <w:rsid w:val="00992085"/>
    <w:rsid w:val="00992840"/>
    <w:rsid w:val="00992E1F"/>
    <w:rsid w:val="00993BA8"/>
    <w:rsid w:val="00993BB5"/>
    <w:rsid w:val="00993F4A"/>
    <w:rsid w:val="009940CD"/>
    <w:rsid w:val="00994A6A"/>
    <w:rsid w:val="00994E55"/>
    <w:rsid w:val="009950B9"/>
    <w:rsid w:val="00995849"/>
    <w:rsid w:val="00995A51"/>
    <w:rsid w:val="009968F7"/>
    <w:rsid w:val="00997411"/>
    <w:rsid w:val="009A02F5"/>
    <w:rsid w:val="009A14DF"/>
    <w:rsid w:val="009A1E5F"/>
    <w:rsid w:val="009A2CB0"/>
    <w:rsid w:val="009A30BC"/>
    <w:rsid w:val="009A3F3A"/>
    <w:rsid w:val="009A423C"/>
    <w:rsid w:val="009A4779"/>
    <w:rsid w:val="009A4CE0"/>
    <w:rsid w:val="009A5663"/>
    <w:rsid w:val="009A6191"/>
    <w:rsid w:val="009A6E07"/>
    <w:rsid w:val="009A7D0C"/>
    <w:rsid w:val="009A7FC0"/>
    <w:rsid w:val="009B007C"/>
    <w:rsid w:val="009B016D"/>
    <w:rsid w:val="009B017F"/>
    <w:rsid w:val="009B0AAE"/>
    <w:rsid w:val="009B1AAA"/>
    <w:rsid w:val="009B2DC3"/>
    <w:rsid w:val="009B2E7E"/>
    <w:rsid w:val="009B391B"/>
    <w:rsid w:val="009B4A38"/>
    <w:rsid w:val="009B53C3"/>
    <w:rsid w:val="009B549B"/>
    <w:rsid w:val="009B6287"/>
    <w:rsid w:val="009B65C0"/>
    <w:rsid w:val="009B695F"/>
    <w:rsid w:val="009B7609"/>
    <w:rsid w:val="009C0236"/>
    <w:rsid w:val="009C050E"/>
    <w:rsid w:val="009C3D1F"/>
    <w:rsid w:val="009C479D"/>
    <w:rsid w:val="009C4B90"/>
    <w:rsid w:val="009C543D"/>
    <w:rsid w:val="009C5532"/>
    <w:rsid w:val="009C5BB2"/>
    <w:rsid w:val="009C633F"/>
    <w:rsid w:val="009C66CF"/>
    <w:rsid w:val="009C6E03"/>
    <w:rsid w:val="009C77BA"/>
    <w:rsid w:val="009C791C"/>
    <w:rsid w:val="009D089B"/>
    <w:rsid w:val="009D0CB3"/>
    <w:rsid w:val="009D1130"/>
    <w:rsid w:val="009D15BC"/>
    <w:rsid w:val="009D1801"/>
    <w:rsid w:val="009D19FA"/>
    <w:rsid w:val="009D26EB"/>
    <w:rsid w:val="009D27DD"/>
    <w:rsid w:val="009D2B4B"/>
    <w:rsid w:val="009D319E"/>
    <w:rsid w:val="009D32D5"/>
    <w:rsid w:val="009D38B8"/>
    <w:rsid w:val="009D3D51"/>
    <w:rsid w:val="009D4294"/>
    <w:rsid w:val="009D4D7A"/>
    <w:rsid w:val="009D534B"/>
    <w:rsid w:val="009D54B5"/>
    <w:rsid w:val="009D552B"/>
    <w:rsid w:val="009D57AB"/>
    <w:rsid w:val="009D68EC"/>
    <w:rsid w:val="009D73E5"/>
    <w:rsid w:val="009D7589"/>
    <w:rsid w:val="009D793D"/>
    <w:rsid w:val="009D7DD2"/>
    <w:rsid w:val="009E02EE"/>
    <w:rsid w:val="009E0A78"/>
    <w:rsid w:val="009E0CC4"/>
    <w:rsid w:val="009E10E4"/>
    <w:rsid w:val="009E2279"/>
    <w:rsid w:val="009E2521"/>
    <w:rsid w:val="009E2CB8"/>
    <w:rsid w:val="009E2F53"/>
    <w:rsid w:val="009E3EB2"/>
    <w:rsid w:val="009E4001"/>
    <w:rsid w:val="009E45B4"/>
    <w:rsid w:val="009E48A4"/>
    <w:rsid w:val="009E4952"/>
    <w:rsid w:val="009E4F4D"/>
    <w:rsid w:val="009E5138"/>
    <w:rsid w:val="009E5754"/>
    <w:rsid w:val="009E5A9B"/>
    <w:rsid w:val="009E5C89"/>
    <w:rsid w:val="009E5F1E"/>
    <w:rsid w:val="009E6C4C"/>
    <w:rsid w:val="009E7C2F"/>
    <w:rsid w:val="009E7D5C"/>
    <w:rsid w:val="009F06EC"/>
    <w:rsid w:val="009F071D"/>
    <w:rsid w:val="009F0CA8"/>
    <w:rsid w:val="009F1E72"/>
    <w:rsid w:val="009F2E74"/>
    <w:rsid w:val="009F3338"/>
    <w:rsid w:val="009F3572"/>
    <w:rsid w:val="009F3C29"/>
    <w:rsid w:val="009F3C32"/>
    <w:rsid w:val="009F3DD3"/>
    <w:rsid w:val="009F47BB"/>
    <w:rsid w:val="009F4A3C"/>
    <w:rsid w:val="009F4EDB"/>
    <w:rsid w:val="009F5A7D"/>
    <w:rsid w:val="009F5FB8"/>
    <w:rsid w:val="009F67D9"/>
    <w:rsid w:val="009F6AD7"/>
    <w:rsid w:val="009F7BC0"/>
    <w:rsid w:val="00A00B4B"/>
    <w:rsid w:val="00A02A40"/>
    <w:rsid w:val="00A02C56"/>
    <w:rsid w:val="00A02E00"/>
    <w:rsid w:val="00A03394"/>
    <w:rsid w:val="00A03A0F"/>
    <w:rsid w:val="00A03A3C"/>
    <w:rsid w:val="00A03C30"/>
    <w:rsid w:val="00A03F95"/>
    <w:rsid w:val="00A04876"/>
    <w:rsid w:val="00A04B0F"/>
    <w:rsid w:val="00A04DB1"/>
    <w:rsid w:val="00A0512A"/>
    <w:rsid w:val="00A05AF9"/>
    <w:rsid w:val="00A06A8A"/>
    <w:rsid w:val="00A07654"/>
    <w:rsid w:val="00A07B21"/>
    <w:rsid w:val="00A07FEE"/>
    <w:rsid w:val="00A102B5"/>
    <w:rsid w:val="00A106BB"/>
    <w:rsid w:val="00A10FF4"/>
    <w:rsid w:val="00A1198C"/>
    <w:rsid w:val="00A13618"/>
    <w:rsid w:val="00A1370C"/>
    <w:rsid w:val="00A13889"/>
    <w:rsid w:val="00A13CC1"/>
    <w:rsid w:val="00A145E4"/>
    <w:rsid w:val="00A149FD"/>
    <w:rsid w:val="00A15380"/>
    <w:rsid w:val="00A16A28"/>
    <w:rsid w:val="00A16CED"/>
    <w:rsid w:val="00A16D69"/>
    <w:rsid w:val="00A17C5C"/>
    <w:rsid w:val="00A17EB2"/>
    <w:rsid w:val="00A20D66"/>
    <w:rsid w:val="00A22630"/>
    <w:rsid w:val="00A22AF4"/>
    <w:rsid w:val="00A23084"/>
    <w:rsid w:val="00A2371D"/>
    <w:rsid w:val="00A23A5E"/>
    <w:rsid w:val="00A23E5F"/>
    <w:rsid w:val="00A23EE5"/>
    <w:rsid w:val="00A24759"/>
    <w:rsid w:val="00A259F2"/>
    <w:rsid w:val="00A26BC5"/>
    <w:rsid w:val="00A271B9"/>
    <w:rsid w:val="00A30318"/>
    <w:rsid w:val="00A30C54"/>
    <w:rsid w:val="00A31A74"/>
    <w:rsid w:val="00A32E71"/>
    <w:rsid w:val="00A32FE0"/>
    <w:rsid w:val="00A33397"/>
    <w:rsid w:val="00A33878"/>
    <w:rsid w:val="00A348A8"/>
    <w:rsid w:val="00A34BF4"/>
    <w:rsid w:val="00A35688"/>
    <w:rsid w:val="00A358E0"/>
    <w:rsid w:val="00A359AE"/>
    <w:rsid w:val="00A36012"/>
    <w:rsid w:val="00A36464"/>
    <w:rsid w:val="00A36B77"/>
    <w:rsid w:val="00A36F75"/>
    <w:rsid w:val="00A37845"/>
    <w:rsid w:val="00A406A1"/>
    <w:rsid w:val="00A41A16"/>
    <w:rsid w:val="00A41E73"/>
    <w:rsid w:val="00A421E1"/>
    <w:rsid w:val="00A42215"/>
    <w:rsid w:val="00A4247B"/>
    <w:rsid w:val="00A434D8"/>
    <w:rsid w:val="00A43FDD"/>
    <w:rsid w:val="00A44151"/>
    <w:rsid w:val="00A45939"/>
    <w:rsid w:val="00A46D36"/>
    <w:rsid w:val="00A4732E"/>
    <w:rsid w:val="00A47F6E"/>
    <w:rsid w:val="00A506DE"/>
    <w:rsid w:val="00A50A7E"/>
    <w:rsid w:val="00A50FCF"/>
    <w:rsid w:val="00A525D4"/>
    <w:rsid w:val="00A52BF6"/>
    <w:rsid w:val="00A53583"/>
    <w:rsid w:val="00A54573"/>
    <w:rsid w:val="00A54AC2"/>
    <w:rsid w:val="00A54E42"/>
    <w:rsid w:val="00A56869"/>
    <w:rsid w:val="00A56CD1"/>
    <w:rsid w:val="00A57408"/>
    <w:rsid w:val="00A5782D"/>
    <w:rsid w:val="00A57AF3"/>
    <w:rsid w:val="00A606F6"/>
    <w:rsid w:val="00A62666"/>
    <w:rsid w:val="00A62712"/>
    <w:rsid w:val="00A62A45"/>
    <w:rsid w:val="00A62CD3"/>
    <w:rsid w:val="00A63403"/>
    <w:rsid w:val="00A63D1E"/>
    <w:rsid w:val="00A63E63"/>
    <w:rsid w:val="00A643C7"/>
    <w:rsid w:val="00A65410"/>
    <w:rsid w:val="00A65E94"/>
    <w:rsid w:val="00A66101"/>
    <w:rsid w:val="00A66465"/>
    <w:rsid w:val="00A667E2"/>
    <w:rsid w:val="00A66840"/>
    <w:rsid w:val="00A66CA7"/>
    <w:rsid w:val="00A67765"/>
    <w:rsid w:val="00A6790E"/>
    <w:rsid w:val="00A67D44"/>
    <w:rsid w:val="00A705DA"/>
    <w:rsid w:val="00A707FB"/>
    <w:rsid w:val="00A70B25"/>
    <w:rsid w:val="00A70F20"/>
    <w:rsid w:val="00A71388"/>
    <w:rsid w:val="00A725AD"/>
    <w:rsid w:val="00A72CA2"/>
    <w:rsid w:val="00A7413F"/>
    <w:rsid w:val="00A7693E"/>
    <w:rsid w:val="00A76C2B"/>
    <w:rsid w:val="00A771A5"/>
    <w:rsid w:val="00A771BC"/>
    <w:rsid w:val="00A77C7E"/>
    <w:rsid w:val="00A80401"/>
    <w:rsid w:val="00A804EA"/>
    <w:rsid w:val="00A80DB7"/>
    <w:rsid w:val="00A80E03"/>
    <w:rsid w:val="00A8126B"/>
    <w:rsid w:val="00A8167B"/>
    <w:rsid w:val="00A81841"/>
    <w:rsid w:val="00A8229B"/>
    <w:rsid w:val="00A825D3"/>
    <w:rsid w:val="00A8375B"/>
    <w:rsid w:val="00A83966"/>
    <w:rsid w:val="00A839E4"/>
    <w:rsid w:val="00A83C1E"/>
    <w:rsid w:val="00A83D8B"/>
    <w:rsid w:val="00A84371"/>
    <w:rsid w:val="00A8520A"/>
    <w:rsid w:val="00A8556C"/>
    <w:rsid w:val="00A857E9"/>
    <w:rsid w:val="00A862C4"/>
    <w:rsid w:val="00A8674B"/>
    <w:rsid w:val="00A86BF9"/>
    <w:rsid w:val="00A87C1B"/>
    <w:rsid w:val="00A87D0B"/>
    <w:rsid w:val="00A87D41"/>
    <w:rsid w:val="00A912EA"/>
    <w:rsid w:val="00A91AFC"/>
    <w:rsid w:val="00A91E2F"/>
    <w:rsid w:val="00A91F9C"/>
    <w:rsid w:val="00A92C87"/>
    <w:rsid w:val="00A9379B"/>
    <w:rsid w:val="00A93D12"/>
    <w:rsid w:val="00A93EC5"/>
    <w:rsid w:val="00A94525"/>
    <w:rsid w:val="00A9459A"/>
    <w:rsid w:val="00A94958"/>
    <w:rsid w:val="00A95572"/>
    <w:rsid w:val="00A96132"/>
    <w:rsid w:val="00A96C05"/>
    <w:rsid w:val="00A97256"/>
    <w:rsid w:val="00A97633"/>
    <w:rsid w:val="00AA0B16"/>
    <w:rsid w:val="00AA1B28"/>
    <w:rsid w:val="00AA290B"/>
    <w:rsid w:val="00AA2959"/>
    <w:rsid w:val="00AA2B53"/>
    <w:rsid w:val="00AA2EBE"/>
    <w:rsid w:val="00AA2F36"/>
    <w:rsid w:val="00AA2F4E"/>
    <w:rsid w:val="00AA3238"/>
    <w:rsid w:val="00AA3527"/>
    <w:rsid w:val="00AA43AB"/>
    <w:rsid w:val="00AA5911"/>
    <w:rsid w:val="00AA5D2B"/>
    <w:rsid w:val="00AA6229"/>
    <w:rsid w:val="00AA6368"/>
    <w:rsid w:val="00AA6FD1"/>
    <w:rsid w:val="00AA7834"/>
    <w:rsid w:val="00AA7D2A"/>
    <w:rsid w:val="00AA7D32"/>
    <w:rsid w:val="00AA7E0E"/>
    <w:rsid w:val="00AB0DB7"/>
    <w:rsid w:val="00AB0FC0"/>
    <w:rsid w:val="00AB10B3"/>
    <w:rsid w:val="00AB1C81"/>
    <w:rsid w:val="00AB284D"/>
    <w:rsid w:val="00AB2AA0"/>
    <w:rsid w:val="00AB302C"/>
    <w:rsid w:val="00AB3354"/>
    <w:rsid w:val="00AB513A"/>
    <w:rsid w:val="00AB58F4"/>
    <w:rsid w:val="00AB5C9A"/>
    <w:rsid w:val="00AB60D1"/>
    <w:rsid w:val="00AB638C"/>
    <w:rsid w:val="00AB6543"/>
    <w:rsid w:val="00AB6832"/>
    <w:rsid w:val="00AB6C34"/>
    <w:rsid w:val="00AB714D"/>
    <w:rsid w:val="00AB7350"/>
    <w:rsid w:val="00AB791F"/>
    <w:rsid w:val="00AB7E86"/>
    <w:rsid w:val="00AC0108"/>
    <w:rsid w:val="00AC133C"/>
    <w:rsid w:val="00AC14C6"/>
    <w:rsid w:val="00AC1ADA"/>
    <w:rsid w:val="00AC1E7B"/>
    <w:rsid w:val="00AC26BC"/>
    <w:rsid w:val="00AC2C7A"/>
    <w:rsid w:val="00AC2EDA"/>
    <w:rsid w:val="00AC3BCD"/>
    <w:rsid w:val="00AC3F4D"/>
    <w:rsid w:val="00AC662B"/>
    <w:rsid w:val="00AC6DFC"/>
    <w:rsid w:val="00AC70F0"/>
    <w:rsid w:val="00AC7460"/>
    <w:rsid w:val="00AD0932"/>
    <w:rsid w:val="00AD0DE2"/>
    <w:rsid w:val="00AD0FEE"/>
    <w:rsid w:val="00AD1EFE"/>
    <w:rsid w:val="00AD1F14"/>
    <w:rsid w:val="00AD26E5"/>
    <w:rsid w:val="00AD2921"/>
    <w:rsid w:val="00AD38D6"/>
    <w:rsid w:val="00AD3D7C"/>
    <w:rsid w:val="00AD4412"/>
    <w:rsid w:val="00AD4D52"/>
    <w:rsid w:val="00AD5C62"/>
    <w:rsid w:val="00AD5F28"/>
    <w:rsid w:val="00AD7398"/>
    <w:rsid w:val="00AD7400"/>
    <w:rsid w:val="00AD7697"/>
    <w:rsid w:val="00AD7871"/>
    <w:rsid w:val="00AE10D6"/>
    <w:rsid w:val="00AE1206"/>
    <w:rsid w:val="00AE1319"/>
    <w:rsid w:val="00AE1977"/>
    <w:rsid w:val="00AE208B"/>
    <w:rsid w:val="00AE23BC"/>
    <w:rsid w:val="00AE2F88"/>
    <w:rsid w:val="00AE3411"/>
    <w:rsid w:val="00AE3E80"/>
    <w:rsid w:val="00AE45A5"/>
    <w:rsid w:val="00AE479D"/>
    <w:rsid w:val="00AE4D48"/>
    <w:rsid w:val="00AE4F31"/>
    <w:rsid w:val="00AE51A7"/>
    <w:rsid w:val="00AE51D7"/>
    <w:rsid w:val="00AE5446"/>
    <w:rsid w:val="00AE5AC9"/>
    <w:rsid w:val="00AE620B"/>
    <w:rsid w:val="00AE6C9F"/>
    <w:rsid w:val="00AE6F5E"/>
    <w:rsid w:val="00AE7286"/>
    <w:rsid w:val="00AF01A2"/>
    <w:rsid w:val="00AF0492"/>
    <w:rsid w:val="00AF0AF5"/>
    <w:rsid w:val="00AF1327"/>
    <w:rsid w:val="00AF1592"/>
    <w:rsid w:val="00AF212C"/>
    <w:rsid w:val="00AF22AF"/>
    <w:rsid w:val="00AF2738"/>
    <w:rsid w:val="00AF277F"/>
    <w:rsid w:val="00AF3126"/>
    <w:rsid w:val="00AF3242"/>
    <w:rsid w:val="00AF357A"/>
    <w:rsid w:val="00AF4B4F"/>
    <w:rsid w:val="00AF4EC4"/>
    <w:rsid w:val="00AF520D"/>
    <w:rsid w:val="00AF5AB0"/>
    <w:rsid w:val="00AF5E0E"/>
    <w:rsid w:val="00AF6998"/>
    <w:rsid w:val="00AF7528"/>
    <w:rsid w:val="00AF75A5"/>
    <w:rsid w:val="00AF7970"/>
    <w:rsid w:val="00B01E29"/>
    <w:rsid w:val="00B03C53"/>
    <w:rsid w:val="00B03DCE"/>
    <w:rsid w:val="00B03E0E"/>
    <w:rsid w:val="00B04556"/>
    <w:rsid w:val="00B050A4"/>
    <w:rsid w:val="00B050AD"/>
    <w:rsid w:val="00B06295"/>
    <w:rsid w:val="00B063FC"/>
    <w:rsid w:val="00B06BBA"/>
    <w:rsid w:val="00B07112"/>
    <w:rsid w:val="00B07B23"/>
    <w:rsid w:val="00B106AC"/>
    <w:rsid w:val="00B10BE1"/>
    <w:rsid w:val="00B11659"/>
    <w:rsid w:val="00B138E0"/>
    <w:rsid w:val="00B14562"/>
    <w:rsid w:val="00B14648"/>
    <w:rsid w:val="00B15058"/>
    <w:rsid w:val="00B15347"/>
    <w:rsid w:val="00B174BE"/>
    <w:rsid w:val="00B1757F"/>
    <w:rsid w:val="00B17768"/>
    <w:rsid w:val="00B17770"/>
    <w:rsid w:val="00B206C2"/>
    <w:rsid w:val="00B21844"/>
    <w:rsid w:val="00B219BA"/>
    <w:rsid w:val="00B22544"/>
    <w:rsid w:val="00B226D2"/>
    <w:rsid w:val="00B228F8"/>
    <w:rsid w:val="00B22B8E"/>
    <w:rsid w:val="00B22C82"/>
    <w:rsid w:val="00B230D0"/>
    <w:rsid w:val="00B2317B"/>
    <w:rsid w:val="00B23700"/>
    <w:rsid w:val="00B23994"/>
    <w:rsid w:val="00B23D73"/>
    <w:rsid w:val="00B23D8B"/>
    <w:rsid w:val="00B2400B"/>
    <w:rsid w:val="00B24172"/>
    <w:rsid w:val="00B24C1B"/>
    <w:rsid w:val="00B25AF1"/>
    <w:rsid w:val="00B26E4D"/>
    <w:rsid w:val="00B301C2"/>
    <w:rsid w:val="00B30C11"/>
    <w:rsid w:val="00B32419"/>
    <w:rsid w:val="00B32A34"/>
    <w:rsid w:val="00B33862"/>
    <w:rsid w:val="00B33969"/>
    <w:rsid w:val="00B343E0"/>
    <w:rsid w:val="00B346E8"/>
    <w:rsid w:val="00B34A5A"/>
    <w:rsid w:val="00B34B3E"/>
    <w:rsid w:val="00B34F94"/>
    <w:rsid w:val="00B35927"/>
    <w:rsid w:val="00B35A28"/>
    <w:rsid w:val="00B35BE0"/>
    <w:rsid w:val="00B35C17"/>
    <w:rsid w:val="00B35D74"/>
    <w:rsid w:val="00B36084"/>
    <w:rsid w:val="00B36216"/>
    <w:rsid w:val="00B376F0"/>
    <w:rsid w:val="00B37B2D"/>
    <w:rsid w:val="00B37EE0"/>
    <w:rsid w:val="00B40614"/>
    <w:rsid w:val="00B40CC1"/>
    <w:rsid w:val="00B417B4"/>
    <w:rsid w:val="00B421C7"/>
    <w:rsid w:val="00B42CAC"/>
    <w:rsid w:val="00B42FEC"/>
    <w:rsid w:val="00B43183"/>
    <w:rsid w:val="00B43883"/>
    <w:rsid w:val="00B43F8C"/>
    <w:rsid w:val="00B4429F"/>
    <w:rsid w:val="00B44412"/>
    <w:rsid w:val="00B455C7"/>
    <w:rsid w:val="00B46BC6"/>
    <w:rsid w:val="00B4794A"/>
    <w:rsid w:val="00B47E31"/>
    <w:rsid w:val="00B47E49"/>
    <w:rsid w:val="00B5078A"/>
    <w:rsid w:val="00B50ADE"/>
    <w:rsid w:val="00B51453"/>
    <w:rsid w:val="00B5167D"/>
    <w:rsid w:val="00B52422"/>
    <w:rsid w:val="00B5376C"/>
    <w:rsid w:val="00B53EBC"/>
    <w:rsid w:val="00B546D0"/>
    <w:rsid w:val="00B54DC1"/>
    <w:rsid w:val="00B557AC"/>
    <w:rsid w:val="00B564BF"/>
    <w:rsid w:val="00B578B8"/>
    <w:rsid w:val="00B60EE2"/>
    <w:rsid w:val="00B6153B"/>
    <w:rsid w:val="00B617EC"/>
    <w:rsid w:val="00B61D94"/>
    <w:rsid w:val="00B6219A"/>
    <w:rsid w:val="00B626F5"/>
    <w:rsid w:val="00B63882"/>
    <w:rsid w:val="00B6396C"/>
    <w:rsid w:val="00B63BA6"/>
    <w:rsid w:val="00B63CCD"/>
    <w:rsid w:val="00B63F1D"/>
    <w:rsid w:val="00B64B87"/>
    <w:rsid w:val="00B656B6"/>
    <w:rsid w:val="00B6670B"/>
    <w:rsid w:val="00B66B6F"/>
    <w:rsid w:val="00B6707B"/>
    <w:rsid w:val="00B673AB"/>
    <w:rsid w:val="00B673C6"/>
    <w:rsid w:val="00B70449"/>
    <w:rsid w:val="00B705B1"/>
    <w:rsid w:val="00B70920"/>
    <w:rsid w:val="00B70ECE"/>
    <w:rsid w:val="00B71354"/>
    <w:rsid w:val="00B71621"/>
    <w:rsid w:val="00B71732"/>
    <w:rsid w:val="00B71B84"/>
    <w:rsid w:val="00B71D53"/>
    <w:rsid w:val="00B71F31"/>
    <w:rsid w:val="00B7211B"/>
    <w:rsid w:val="00B72354"/>
    <w:rsid w:val="00B724C2"/>
    <w:rsid w:val="00B730FF"/>
    <w:rsid w:val="00B731DC"/>
    <w:rsid w:val="00B733FC"/>
    <w:rsid w:val="00B74088"/>
    <w:rsid w:val="00B7461B"/>
    <w:rsid w:val="00B7472C"/>
    <w:rsid w:val="00B7481E"/>
    <w:rsid w:val="00B74B78"/>
    <w:rsid w:val="00B75866"/>
    <w:rsid w:val="00B75C8B"/>
    <w:rsid w:val="00B760E6"/>
    <w:rsid w:val="00B7645C"/>
    <w:rsid w:val="00B76651"/>
    <w:rsid w:val="00B777B4"/>
    <w:rsid w:val="00B777DC"/>
    <w:rsid w:val="00B77B60"/>
    <w:rsid w:val="00B77F0E"/>
    <w:rsid w:val="00B77F81"/>
    <w:rsid w:val="00B805D9"/>
    <w:rsid w:val="00B81054"/>
    <w:rsid w:val="00B811AF"/>
    <w:rsid w:val="00B814D7"/>
    <w:rsid w:val="00B81955"/>
    <w:rsid w:val="00B81E86"/>
    <w:rsid w:val="00B82797"/>
    <w:rsid w:val="00B82F89"/>
    <w:rsid w:val="00B83DBA"/>
    <w:rsid w:val="00B8502F"/>
    <w:rsid w:val="00B855A3"/>
    <w:rsid w:val="00B85E3E"/>
    <w:rsid w:val="00B8603F"/>
    <w:rsid w:val="00B860F2"/>
    <w:rsid w:val="00B861B6"/>
    <w:rsid w:val="00B86CDB"/>
    <w:rsid w:val="00B87565"/>
    <w:rsid w:val="00B87F5A"/>
    <w:rsid w:val="00B90FD4"/>
    <w:rsid w:val="00B9137D"/>
    <w:rsid w:val="00B91A32"/>
    <w:rsid w:val="00B92146"/>
    <w:rsid w:val="00B9216C"/>
    <w:rsid w:val="00B92225"/>
    <w:rsid w:val="00B93295"/>
    <w:rsid w:val="00B93374"/>
    <w:rsid w:val="00B9364C"/>
    <w:rsid w:val="00B93F74"/>
    <w:rsid w:val="00B93FDA"/>
    <w:rsid w:val="00B943C9"/>
    <w:rsid w:val="00B94866"/>
    <w:rsid w:val="00B94E99"/>
    <w:rsid w:val="00B95036"/>
    <w:rsid w:val="00B951FD"/>
    <w:rsid w:val="00B964EC"/>
    <w:rsid w:val="00B9797B"/>
    <w:rsid w:val="00BA059A"/>
    <w:rsid w:val="00BA1278"/>
    <w:rsid w:val="00BA17CF"/>
    <w:rsid w:val="00BA17DD"/>
    <w:rsid w:val="00BA1B0A"/>
    <w:rsid w:val="00BA1BAF"/>
    <w:rsid w:val="00BA28F9"/>
    <w:rsid w:val="00BA2B5B"/>
    <w:rsid w:val="00BA2EEA"/>
    <w:rsid w:val="00BA3817"/>
    <w:rsid w:val="00BA3A79"/>
    <w:rsid w:val="00BA3BE5"/>
    <w:rsid w:val="00BA3D2A"/>
    <w:rsid w:val="00BA3D9C"/>
    <w:rsid w:val="00BA410E"/>
    <w:rsid w:val="00BA41DC"/>
    <w:rsid w:val="00BA4382"/>
    <w:rsid w:val="00BA459F"/>
    <w:rsid w:val="00BA52C2"/>
    <w:rsid w:val="00BA5D1D"/>
    <w:rsid w:val="00BA70C2"/>
    <w:rsid w:val="00BA718D"/>
    <w:rsid w:val="00BA71B8"/>
    <w:rsid w:val="00BA76E4"/>
    <w:rsid w:val="00BA77C0"/>
    <w:rsid w:val="00BA7A26"/>
    <w:rsid w:val="00BB0A85"/>
    <w:rsid w:val="00BB11B2"/>
    <w:rsid w:val="00BB1E71"/>
    <w:rsid w:val="00BB1F7C"/>
    <w:rsid w:val="00BB26A7"/>
    <w:rsid w:val="00BB273C"/>
    <w:rsid w:val="00BB296F"/>
    <w:rsid w:val="00BB300C"/>
    <w:rsid w:val="00BB3193"/>
    <w:rsid w:val="00BB3639"/>
    <w:rsid w:val="00BB3EA6"/>
    <w:rsid w:val="00BB3F3C"/>
    <w:rsid w:val="00BB4AB8"/>
    <w:rsid w:val="00BB4CE8"/>
    <w:rsid w:val="00BB50E1"/>
    <w:rsid w:val="00BB53DF"/>
    <w:rsid w:val="00BB61A2"/>
    <w:rsid w:val="00BB694F"/>
    <w:rsid w:val="00BB734C"/>
    <w:rsid w:val="00BB7449"/>
    <w:rsid w:val="00BB7F57"/>
    <w:rsid w:val="00BC1C7F"/>
    <w:rsid w:val="00BC263A"/>
    <w:rsid w:val="00BC2873"/>
    <w:rsid w:val="00BC317E"/>
    <w:rsid w:val="00BC3761"/>
    <w:rsid w:val="00BC3E28"/>
    <w:rsid w:val="00BC3ED3"/>
    <w:rsid w:val="00BC3FC2"/>
    <w:rsid w:val="00BC4118"/>
    <w:rsid w:val="00BC4570"/>
    <w:rsid w:val="00BC45DE"/>
    <w:rsid w:val="00BC471C"/>
    <w:rsid w:val="00BC627F"/>
    <w:rsid w:val="00BD092B"/>
    <w:rsid w:val="00BD0AC3"/>
    <w:rsid w:val="00BD0B2C"/>
    <w:rsid w:val="00BD0C50"/>
    <w:rsid w:val="00BD1B74"/>
    <w:rsid w:val="00BD274C"/>
    <w:rsid w:val="00BD2D17"/>
    <w:rsid w:val="00BD2EC9"/>
    <w:rsid w:val="00BD304B"/>
    <w:rsid w:val="00BD3704"/>
    <w:rsid w:val="00BD3C3F"/>
    <w:rsid w:val="00BD42B6"/>
    <w:rsid w:val="00BD451F"/>
    <w:rsid w:val="00BD477B"/>
    <w:rsid w:val="00BD4EE1"/>
    <w:rsid w:val="00BD5324"/>
    <w:rsid w:val="00BD56DC"/>
    <w:rsid w:val="00BD579D"/>
    <w:rsid w:val="00BD6C10"/>
    <w:rsid w:val="00BD70E1"/>
    <w:rsid w:val="00BE04A6"/>
    <w:rsid w:val="00BE04DE"/>
    <w:rsid w:val="00BE133A"/>
    <w:rsid w:val="00BE1752"/>
    <w:rsid w:val="00BE1A29"/>
    <w:rsid w:val="00BE2768"/>
    <w:rsid w:val="00BE31EA"/>
    <w:rsid w:val="00BE3465"/>
    <w:rsid w:val="00BE3471"/>
    <w:rsid w:val="00BE3E78"/>
    <w:rsid w:val="00BE5DB8"/>
    <w:rsid w:val="00BE62E5"/>
    <w:rsid w:val="00BE74D6"/>
    <w:rsid w:val="00BF00B3"/>
    <w:rsid w:val="00BF05B7"/>
    <w:rsid w:val="00BF126F"/>
    <w:rsid w:val="00BF1A59"/>
    <w:rsid w:val="00BF2ACA"/>
    <w:rsid w:val="00BF2B21"/>
    <w:rsid w:val="00BF2D14"/>
    <w:rsid w:val="00BF2E2B"/>
    <w:rsid w:val="00BF4A9A"/>
    <w:rsid w:val="00BF4D7C"/>
    <w:rsid w:val="00BF582F"/>
    <w:rsid w:val="00BF6AC9"/>
    <w:rsid w:val="00BF75C2"/>
    <w:rsid w:val="00BF77A4"/>
    <w:rsid w:val="00BF7836"/>
    <w:rsid w:val="00C001AD"/>
    <w:rsid w:val="00C0044F"/>
    <w:rsid w:val="00C005A9"/>
    <w:rsid w:val="00C00AB8"/>
    <w:rsid w:val="00C00BC7"/>
    <w:rsid w:val="00C00CF4"/>
    <w:rsid w:val="00C01200"/>
    <w:rsid w:val="00C012E5"/>
    <w:rsid w:val="00C0183C"/>
    <w:rsid w:val="00C02670"/>
    <w:rsid w:val="00C02CB5"/>
    <w:rsid w:val="00C0304E"/>
    <w:rsid w:val="00C03A25"/>
    <w:rsid w:val="00C0460F"/>
    <w:rsid w:val="00C05351"/>
    <w:rsid w:val="00C05707"/>
    <w:rsid w:val="00C0662D"/>
    <w:rsid w:val="00C066B2"/>
    <w:rsid w:val="00C073FD"/>
    <w:rsid w:val="00C07A30"/>
    <w:rsid w:val="00C117F7"/>
    <w:rsid w:val="00C12ADB"/>
    <w:rsid w:val="00C12F0D"/>
    <w:rsid w:val="00C134EB"/>
    <w:rsid w:val="00C13628"/>
    <w:rsid w:val="00C149D9"/>
    <w:rsid w:val="00C14B1C"/>
    <w:rsid w:val="00C156AC"/>
    <w:rsid w:val="00C15952"/>
    <w:rsid w:val="00C15D9A"/>
    <w:rsid w:val="00C16D34"/>
    <w:rsid w:val="00C17091"/>
    <w:rsid w:val="00C17146"/>
    <w:rsid w:val="00C176FC"/>
    <w:rsid w:val="00C17879"/>
    <w:rsid w:val="00C17C00"/>
    <w:rsid w:val="00C17C1C"/>
    <w:rsid w:val="00C20DA1"/>
    <w:rsid w:val="00C26010"/>
    <w:rsid w:val="00C26060"/>
    <w:rsid w:val="00C26183"/>
    <w:rsid w:val="00C26321"/>
    <w:rsid w:val="00C269F3"/>
    <w:rsid w:val="00C26DC2"/>
    <w:rsid w:val="00C27035"/>
    <w:rsid w:val="00C27328"/>
    <w:rsid w:val="00C279AE"/>
    <w:rsid w:val="00C27C70"/>
    <w:rsid w:val="00C27D9C"/>
    <w:rsid w:val="00C305F8"/>
    <w:rsid w:val="00C30938"/>
    <w:rsid w:val="00C314DC"/>
    <w:rsid w:val="00C32523"/>
    <w:rsid w:val="00C32E53"/>
    <w:rsid w:val="00C32EE0"/>
    <w:rsid w:val="00C32F2F"/>
    <w:rsid w:val="00C3359E"/>
    <w:rsid w:val="00C33696"/>
    <w:rsid w:val="00C3381D"/>
    <w:rsid w:val="00C33F9A"/>
    <w:rsid w:val="00C341B0"/>
    <w:rsid w:val="00C34A2E"/>
    <w:rsid w:val="00C3512F"/>
    <w:rsid w:val="00C352D7"/>
    <w:rsid w:val="00C37F19"/>
    <w:rsid w:val="00C37FD2"/>
    <w:rsid w:val="00C42055"/>
    <w:rsid w:val="00C42070"/>
    <w:rsid w:val="00C44017"/>
    <w:rsid w:val="00C441B3"/>
    <w:rsid w:val="00C4442B"/>
    <w:rsid w:val="00C4468A"/>
    <w:rsid w:val="00C44D06"/>
    <w:rsid w:val="00C44F9A"/>
    <w:rsid w:val="00C45173"/>
    <w:rsid w:val="00C45381"/>
    <w:rsid w:val="00C45ACA"/>
    <w:rsid w:val="00C466FB"/>
    <w:rsid w:val="00C46807"/>
    <w:rsid w:val="00C472B4"/>
    <w:rsid w:val="00C47466"/>
    <w:rsid w:val="00C50C8B"/>
    <w:rsid w:val="00C5143C"/>
    <w:rsid w:val="00C51E6E"/>
    <w:rsid w:val="00C528CA"/>
    <w:rsid w:val="00C52A60"/>
    <w:rsid w:val="00C52FF7"/>
    <w:rsid w:val="00C531E9"/>
    <w:rsid w:val="00C539C4"/>
    <w:rsid w:val="00C5421A"/>
    <w:rsid w:val="00C54C9D"/>
    <w:rsid w:val="00C556DE"/>
    <w:rsid w:val="00C5612A"/>
    <w:rsid w:val="00C56FB6"/>
    <w:rsid w:val="00C57165"/>
    <w:rsid w:val="00C5754D"/>
    <w:rsid w:val="00C57AA3"/>
    <w:rsid w:val="00C57FEF"/>
    <w:rsid w:val="00C61262"/>
    <w:rsid w:val="00C6147E"/>
    <w:rsid w:val="00C61A03"/>
    <w:rsid w:val="00C6203E"/>
    <w:rsid w:val="00C62C34"/>
    <w:rsid w:val="00C62F5E"/>
    <w:rsid w:val="00C63573"/>
    <w:rsid w:val="00C63948"/>
    <w:rsid w:val="00C644E3"/>
    <w:rsid w:val="00C64D56"/>
    <w:rsid w:val="00C64DE2"/>
    <w:rsid w:val="00C64E15"/>
    <w:rsid w:val="00C65A5C"/>
    <w:rsid w:val="00C65B1C"/>
    <w:rsid w:val="00C666CE"/>
    <w:rsid w:val="00C66A6A"/>
    <w:rsid w:val="00C67450"/>
    <w:rsid w:val="00C67E01"/>
    <w:rsid w:val="00C70751"/>
    <w:rsid w:val="00C71738"/>
    <w:rsid w:val="00C721FA"/>
    <w:rsid w:val="00C7278E"/>
    <w:rsid w:val="00C748C9"/>
    <w:rsid w:val="00C74F2F"/>
    <w:rsid w:val="00C751E3"/>
    <w:rsid w:val="00C7583F"/>
    <w:rsid w:val="00C75962"/>
    <w:rsid w:val="00C75E70"/>
    <w:rsid w:val="00C76F1B"/>
    <w:rsid w:val="00C77219"/>
    <w:rsid w:val="00C77294"/>
    <w:rsid w:val="00C7747E"/>
    <w:rsid w:val="00C778C4"/>
    <w:rsid w:val="00C77BDB"/>
    <w:rsid w:val="00C77C6F"/>
    <w:rsid w:val="00C802D6"/>
    <w:rsid w:val="00C81515"/>
    <w:rsid w:val="00C815FA"/>
    <w:rsid w:val="00C819C7"/>
    <w:rsid w:val="00C81A8D"/>
    <w:rsid w:val="00C81AEE"/>
    <w:rsid w:val="00C81FC7"/>
    <w:rsid w:val="00C822D5"/>
    <w:rsid w:val="00C8239E"/>
    <w:rsid w:val="00C827E3"/>
    <w:rsid w:val="00C832AA"/>
    <w:rsid w:val="00C8338C"/>
    <w:rsid w:val="00C83A76"/>
    <w:rsid w:val="00C83C3A"/>
    <w:rsid w:val="00C84016"/>
    <w:rsid w:val="00C84677"/>
    <w:rsid w:val="00C84BEE"/>
    <w:rsid w:val="00C84D99"/>
    <w:rsid w:val="00C84DA0"/>
    <w:rsid w:val="00C84DE2"/>
    <w:rsid w:val="00C852BF"/>
    <w:rsid w:val="00C85490"/>
    <w:rsid w:val="00C8554D"/>
    <w:rsid w:val="00C86833"/>
    <w:rsid w:val="00C869F8"/>
    <w:rsid w:val="00C86F0D"/>
    <w:rsid w:val="00C9042B"/>
    <w:rsid w:val="00C90CDB"/>
    <w:rsid w:val="00C90FEF"/>
    <w:rsid w:val="00C914FB"/>
    <w:rsid w:val="00C91EE0"/>
    <w:rsid w:val="00C92076"/>
    <w:rsid w:val="00C92BDD"/>
    <w:rsid w:val="00C92F0A"/>
    <w:rsid w:val="00C93E79"/>
    <w:rsid w:val="00C944BC"/>
    <w:rsid w:val="00C94780"/>
    <w:rsid w:val="00C94EC8"/>
    <w:rsid w:val="00C95465"/>
    <w:rsid w:val="00C95BAC"/>
    <w:rsid w:val="00C96454"/>
    <w:rsid w:val="00C972C7"/>
    <w:rsid w:val="00CA003E"/>
    <w:rsid w:val="00CA0AE3"/>
    <w:rsid w:val="00CA0CD2"/>
    <w:rsid w:val="00CA14AA"/>
    <w:rsid w:val="00CA31EE"/>
    <w:rsid w:val="00CA320A"/>
    <w:rsid w:val="00CA38CE"/>
    <w:rsid w:val="00CA41D1"/>
    <w:rsid w:val="00CA5297"/>
    <w:rsid w:val="00CA5D28"/>
    <w:rsid w:val="00CA677D"/>
    <w:rsid w:val="00CA7251"/>
    <w:rsid w:val="00CA7FA8"/>
    <w:rsid w:val="00CB02E4"/>
    <w:rsid w:val="00CB030E"/>
    <w:rsid w:val="00CB0A6A"/>
    <w:rsid w:val="00CB12B9"/>
    <w:rsid w:val="00CB1587"/>
    <w:rsid w:val="00CB1670"/>
    <w:rsid w:val="00CB1949"/>
    <w:rsid w:val="00CB19C8"/>
    <w:rsid w:val="00CB1B5B"/>
    <w:rsid w:val="00CB2159"/>
    <w:rsid w:val="00CB2914"/>
    <w:rsid w:val="00CB2DF4"/>
    <w:rsid w:val="00CB4AC6"/>
    <w:rsid w:val="00CB5BE6"/>
    <w:rsid w:val="00CB5CED"/>
    <w:rsid w:val="00CB6671"/>
    <w:rsid w:val="00CB682C"/>
    <w:rsid w:val="00CB74B4"/>
    <w:rsid w:val="00CB7B16"/>
    <w:rsid w:val="00CC1103"/>
    <w:rsid w:val="00CC1E3B"/>
    <w:rsid w:val="00CC23E5"/>
    <w:rsid w:val="00CC26CA"/>
    <w:rsid w:val="00CC275C"/>
    <w:rsid w:val="00CC28F4"/>
    <w:rsid w:val="00CC357F"/>
    <w:rsid w:val="00CC4662"/>
    <w:rsid w:val="00CC4AAC"/>
    <w:rsid w:val="00CC4B04"/>
    <w:rsid w:val="00CC4D4E"/>
    <w:rsid w:val="00CC4D97"/>
    <w:rsid w:val="00CC5080"/>
    <w:rsid w:val="00CC7408"/>
    <w:rsid w:val="00CC7A81"/>
    <w:rsid w:val="00CC7DD9"/>
    <w:rsid w:val="00CC7DFA"/>
    <w:rsid w:val="00CD0475"/>
    <w:rsid w:val="00CD1ACB"/>
    <w:rsid w:val="00CD2171"/>
    <w:rsid w:val="00CD218A"/>
    <w:rsid w:val="00CD33BA"/>
    <w:rsid w:val="00CD39E6"/>
    <w:rsid w:val="00CD42CA"/>
    <w:rsid w:val="00CD4823"/>
    <w:rsid w:val="00CD4C8A"/>
    <w:rsid w:val="00CD52C1"/>
    <w:rsid w:val="00CD5BA1"/>
    <w:rsid w:val="00CD60E7"/>
    <w:rsid w:val="00CD612B"/>
    <w:rsid w:val="00CD614F"/>
    <w:rsid w:val="00CE2196"/>
    <w:rsid w:val="00CE259D"/>
    <w:rsid w:val="00CE2B88"/>
    <w:rsid w:val="00CE31FE"/>
    <w:rsid w:val="00CE3903"/>
    <w:rsid w:val="00CE3916"/>
    <w:rsid w:val="00CE3B08"/>
    <w:rsid w:val="00CE3C17"/>
    <w:rsid w:val="00CE44A5"/>
    <w:rsid w:val="00CE4EA8"/>
    <w:rsid w:val="00CE5428"/>
    <w:rsid w:val="00CE542A"/>
    <w:rsid w:val="00CE570A"/>
    <w:rsid w:val="00CE5792"/>
    <w:rsid w:val="00CF1E38"/>
    <w:rsid w:val="00CF1EAE"/>
    <w:rsid w:val="00CF20AD"/>
    <w:rsid w:val="00CF25EA"/>
    <w:rsid w:val="00CF37D1"/>
    <w:rsid w:val="00CF6167"/>
    <w:rsid w:val="00CF717E"/>
    <w:rsid w:val="00CF7631"/>
    <w:rsid w:val="00D00047"/>
    <w:rsid w:val="00D006DC"/>
    <w:rsid w:val="00D00A45"/>
    <w:rsid w:val="00D02012"/>
    <w:rsid w:val="00D02D41"/>
    <w:rsid w:val="00D0323D"/>
    <w:rsid w:val="00D035DC"/>
    <w:rsid w:val="00D04023"/>
    <w:rsid w:val="00D046CC"/>
    <w:rsid w:val="00D04828"/>
    <w:rsid w:val="00D0484E"/>
    <w:rsid w:val="00D04976"/>
    <w:rsid w:val="00D04EB8"/>
    <w:rsid w:val="00D053B0"/>
    <w:rsid w:val="00D06140"/>
    <w:rsid w:val="00D065A1"/>
    <w:rsid w:val="00D071A9"/>
    <w:rsid w:val="00D074E2"/>
    <w:rsid w:val="00D0763D"/>
    <w:rsid w:val="00D07902"/>
    <w:rsid w:val="00D07A78"/>
    <w:rsid w:val="00D1018E"/>
    <w:rsid w:val="00D104A8"/>
    <w:rsid w:val="00D10623"/>
    <w:rsid w:val="00D10B56"/>
    <w:rsid w:val="00D10D24"/>
    <w:rsid w:val="00D111D1"/>
    <w:rsid w:val="00D112B5"/>
    <w:rsid w:val="00D1136C"/>
    <w:rsid w:val="00D13E73"/>
    <w:rsid w:val="00D13EEE"/>
    <w:rsid w:val="00D14D10"/>
    <w:rsid w:val="00D15E4F"/>
    <w:rsid w:val="00D15E6B"/>
    <w:rsid w:val="00D16276"/>
    <w:rsid w:val="00D1714D"/>
    <w:rsid w:val="00D174C2"/>
    <w:rsid w:val="00D20060"/>
    <w:rsid w:val="00D22612"/>
    <w:rsid w:val="00D22645"/>
    <w:rsid w:val="00D232F2"/>
    <w:rsid w:val="00D23A9D"/>
    <w:rsid w:val="00D23EF8"/>
    <w:rsid w:val="00D23EFA"/>
    <w:rsid w:val="00D252B8"/>
    <w:rsid w:val="00D264C5"/>
    <w:rsid w:val="00D26667"/>
    <w:rsid w:val="00D26F01"/>
    <w:rsid w:val="00D30338"/>
    <w:rsid w:val="00D3039C"/>
    <w:rsid w:val="00D30B48"/>
    <w:rsid w:val="00D31F73"/>
    <w:rsid w:val="00D329EB"/>
    <w:rsid w:val="00D33791"/>
    <w:rsid w:val="00D33B05"/>
    <w:rsid w:val="00D34F94"/>
    <w:rsid w:val="00D376AB"/>
    <w:rsid w:val="00D40300"/>
    <w:rsid w:val="00D40440"/>
    <w:rsid w:val="00D40628"/>
    <w:rsid w:val="00D40BCE"/>
    <w:rsid w:val="00D41509"/>
    <w:rsid w:val="00D424FA"/>
    <w:rsid w:val="00D42CC2"/>
    <w:rsid w:val="00D437A4"/>
    <w:rsid w:val="00D44750"/>
    <w:rsid w:val="00D447D6"/>
    <w:rsid w:val="00D448F0"/>
    <w:rsid w:val="00D44BFF"/>
    <w:rsid w:val="00D44D06"/>
    <w:rsid w:val="00D44F68"/>
    <w:rsid w:val="00D45246"/>
    <w:rsid w:val="00D45B24"/>
    <w:rsid w:val="00D45B81"/>
    <w:rsid w:val="00D469BC"/>
    <w:rsid w:val="00D46C32"/>
    <w:rsid w:val="00D46CF2"/>
    <w:rsid w:val="00D46FEB"/>
    <w:rsid w:val="00D470D4"/>
    <w:rsid w:val="00D47730"/>
    <w:rsid w:val="00D47BCE"/>
    <w:rsid w:val="00D501C2"/>
    <w:rsid w:val="00D506B3"/>
    <w:rsid w:val="00D512D1"/>
    <w:rsid w:val="00D512EA"/>
    <w:rsid w:val="00D522ED"/>
    <w:rsid w:val="00D525A4"/>
    <w:rsid w:val="00D52F45"/>
    <w:rsid w:val="00D53BE6"/>
    <w:rsid w:val="00D53E4D"/>
    <w:rsid w:val="00D5455B"/>
    <w:rsid w:val="00D546B8"/>
    <w:rsid w:val="00D548E5"/>
    <w:rsid w:val="00D54A31"/>
    <w:rsid w:val="00D54C5F"/>
    <w:rsid w:val="00D55F3B"/>
    <w:rsid w:val="00D563D5"/>
    <w:rsid w:val="00D571D6"/>
    <w:rsid w:val="00D6016B"/>
    <w:rsid w:val="00D608C5"/>
    <w:rsid w:val="00D6092A"/>
    <w:rsid w:val="00D609B0"/>
    <w:rsid w:val="00D60A8F"/>
    <w:rsid w:val="00D60D51"/>
    <w:rsid w:val="00D60D9D"/>
    <w:rsid w:val="00D61870"/>
    <w:rsid w:val="00D61F77"/>
    <w:rsid w:val="00D62FE3"/>
    <w:rsid w:val="00D633AD"/>
    <w:rsid w:val="00D633D9"/>
    <w:rsid w:val="00D63BFE"/>
    <w:rsid w:val="00D63E11"/>
    <w:rsid w:val="00D63E3E"/>
    <w:rsid w:val="00D64D53"/>
    <w:rsid w:val="00D65C03"/>
    <w:rsid w:val="00D65E47"/>
    <w:rsid w:val="00D65EC7"/>
    <w:rsid w:val="00D67433"/>
    <w:rsid w:val="00D6749F"/>
    <w:rsid w:val="00D674C1"/>
    <w:rsid w:val="00D6750F"/>
    <w:rsid w:val="00D678E8"/>
    <w:rsid w:val="00D67A26"/>
    <w:rsid w:val="00D67DD4"/>
    <w:rsid w:val="00D7019F"/>
    <w:rsid w:val="00D702AC"/>
    <w:rsid w:val="00D723EA"/>
    <w:rsid w:val="00D72E0C"/>
    <w:rsid w:val="00D72E52"/>
    <w:rsid w:val="00D73B4C"/>
    <w:rsid w:val="00D73F41"/>
    <w:rsid w:val="00D75F61"/>
    <w:rsid w:val="00D7608E"/>
    <w:rsid w:val="00D76F39"/>
    <w:rsid w:val="00D7701C"/>
    <w:rsid w:val="00D7710A"/>
    <w:rsid w:val="00D775F5"/>
    <w:rsid w:val="00D77919"/>
    <w:rsid w:val="00D80044"/>
    <w:rsid w:val="00D8087E"/>
    <w:rsid w:val="00D81576"/>
    <w:rsid w:val="00D82CAD"/>
    <w:rsid w:val="00D83448"/>
    <w:rsid w:val="00D8394B"/>
    <w:rsid w:val="00D852DF"/>
    <w:rsid w:val="00D85881"/>
    <w:rsid w:val="00D87127"/>
    <w:rsid w:val="00D872ED"/>
    <w:rsid w:val="00D90314"/>
    <w:rsid w:val="00D90384"/>
    <w:rsid w:val="00D90E9A"/>
    <w:rsid w:val="00D91118"/>
    <w:rsid w:val="00D9194F"/>
    <w:rsid w:val="00D923D8"/>
    <w:rsid w:val="00D928E0"/>
    <w:rsid w:val="00D930D5"/>
    <w:rsid w:val="00D9327C"/>
    <w:rsid w:val="00D935DE"/>
    <w:rsid w:val="00D939A5"/>
    <w:rsid w:val="00D93CEB"/>
    <w:rsid w:val="00D946F3"/>
    <w:rsid w:val="00D946F9"/>
    <w:rsid w:val="00D9498F"/>
    <w:rsid w:val="00D94DC0"/>
    <w:rsid w:val="00D950A4"/>
    <w:rsid w:val="00D96269"/>
    <w:rsid w:val="00D96654"/>
    <w:rsid w:val="00D97305"/>
    <w:rsid w:val="00D97DC9"/>
    <w:rsid w:val="00DA03A0"/>
    <w:rsid w:val="00DA0780"/>
    <w:rsid w:val="00DA0AF8"/>
    <w:rsid w:val="00DA11FA"/>
    <w:rsid w:val="00DA14CB"/>
    <w:rsid w:val="00DA19C6"/>
    <w:rsid w:val="00DA1D83"/>
    <w:rsid w:val="00DA1FA4"/>
    <w:rsid w:val="00DA2193"/>
    <w:rsid w:val="00DA2F89"/>
    <w:rsid w:val="00DA37BA"/>
    <w:rsid w:val="00DA3BD2"/>
    <w:rsid w:val="00DA4417"/>
    <w:rsid w:val="00DA4618"/>
    <w:rsid w:val="00DA4912"/>
    <w:rsid w:val="00DA5238"/>
    <w:rsid w:val="00DA57EA"/>
    <w:rsid w:val="00DA5EA8"/>
    <w:rsid w:val="00DA61C7"/>
    <w:rsid w:val="00DA702A"/>
    <w:rsid w:val="00DA7EFC"/>
    <w:rsid w:val="00DB038A"/>
    <w:rsid w:val="00DB107B"/>
    <w:rsid w:val="00DB14A3"/>
    <w:rsid w:val="00DB2780"/>
    <w:rsid w:val="00DB284E"/>
    <w:rsid w:val="00DB4178"/>
    <w:rsid w:val="00DB54DD"/>
    <w:rsid w:val="00DB57AA"/>
    <w:rsid w:val="00DB5975"/>
    <w:rsid w:val="00DB5E27"/>
    <w:rsid w:val="00DB6408"/>
    <w:rsid w:val="00DB6582"/>
    <w:rsid w:val="00DB6636"/>
    <w:rsid w:val="00DB69B4"/>
    <w:rsid w:val="00DB6DCF"/>
    <w:rsid w:val="00DB7231"/>
    <w:rsid w:val="00DB73A7"/>
    <w:rsid w:val="00DB7A81"/>
    <w:rsid w:val="00DB7A8D"/>
    <w:rsid w:val="00DC0471"/>
    <w:rsid w:val="00DC05EC"/>
    <w:rsid w:val="00DC0A6E"/>
    <w:rsid w:val="00DC0FAD"/>
    <w:rsid w:val="00DC126D"/>
    <w:rsid w:val="00DC1AD4"/>
    <w:rsid w:val="00DC1F5B"/>
    <w:rsid w:val="00DC2145"/>
    <w:rsid w:val="00DC21AC"/>
    <w:rsid w:val="00DC22FE"/>
    <w:rsid w:val="00DC25D9"/>
    <w:rsid w:val="00DC2CC4"/>
    <w:rsid w:val="00DC346F"/>
    <w:rsid w:val="00DC37B9"/>
    <w:rsid w:val="00DC3C2F"/>
    <w:rsid w:val="00DC5A36"/>
    <w:rsid w:val="00DC5E23"/>
    <w:rsid w:val="00DC5E8F"/>
    <w:rsid w:val="00DC6219"/>
    <w:rsid w:val="00DC6B98"/>
    <w:rsid w:val="00DC71EC"/>
    <w:rsid w:val="00DD05C8"/>
    <w:rsid w:val="00DD184C"/>
    <w:rsid w:val="00DD188F"/>
    <w:rsid w:val="00DD20BF"/>
    <w:rsid w:val="00DD228A"/>
    <w:rsid w:val="00DD243C"/>
    <w:rsid w:val="00DD307E"/>
    <w:rsid w:val="00DD4D22"/>
    <w:rsid w:val="00DD675D"/>
    <w:rsid w:val="00DD6C86"/>
    <w:rsid w:val="00DD7120"/>
    <w:rsid w:val="00DD73D1"/>
    <w:rsid w:val="00DD775E"/>
    <w:rsid w:val="00DD78A3"/>
    <w:rsid w:val="00DD7F33"/>
    <w:rsid w:val="00DE0314"/>
    <w:rsid w:val="00DE0CBC"/>
    <w:rsid w:val="00DE0CC8"/>
    <w:rsid w:val="00DE1274"/>
    <w:rsid w:val="00DE2249"/>
    <w:rsid w:val="00DE2886"/>
    <w:rsid w:val="00DE335F"/>
    <w:rsid w:val="00DE3D2C"/>
    <w:rsid w:val="00DE43AA"/>
    <w:rsid w:val="00DE44FB"/>
    <w:rsid w:val="00DE4902"/>
    <w:rsid w:val="00DE4A48"/>
    <w:rsid w:val="00DE502E"/>
    <w:rsid w:val="00DE52E4"/>
    <w:rsid w:val="00DE55E3"/>
    <w:rsid w:val="00DE585B"/>
    <w:rsid w:val="00DE5ADD"/>
    <w:rsid w:val="00DE653E"/>
    <w:rsid w:val="00DE6547"/>
    <w:rsid w:val="00DE6596"/>
    <w:rsid w:val="00DE6D12"/>
    <w:rsid w:val="00DE7166"/>
    <w:rsid w:val="00DE7C8C"/>
    <w:rsid w:val="00DF1410"/>
    <w:rsid w:val="00DF20AC"/>
    <w:rsid w:val="00DF2554"/>
    <w:rsid w:val="00DF2DA5"/>
    <w:rsid w:val="00DF3716"/>
    <w:rsid w:val="00DF39E1"/>
    <w:rsid w:val="00DF4816"/>
    <w:rsid w:val="00DF5F8A"/>
    <w:rsid w:val="00DF6869"/>
    <w:rsid w:val="00DF6A90"/>
    <w:rsid w:val="00DF7296"/>
    <w:rsid w:val="00DF7DD1"/>
    <w:rsid w:val="00E00063"/>
    <w:rsid w:val="00E01037"/>
    <w:rsid w:val="00E01ACF"/>
    <w:rsid w:val="00E02D3E"/>
    <w:rsid w:val="00E03BF7"/>
    <w:rsid w:val="00E04059"/>
    <w:rsid w:val="00E04BC1"/>
    <w:rsid w:val="00E050A5"/>
    <w:rsid w:val="00E05676"/>
    <w:rsid w:val="00E058AB"/>
    <w:rsid w:val="00E0747A"/>
    <w:rsid w:val="00E07B32"/>
    <w:rsid w:val="00E07C42"/>
    <w:rsid w:val="00E07FFB"/>
    <w:rsid w:val="00E10994"/>
    <w:rsid w:val="00E10A17"/>
    <w:rsid w:val="00E10B27"/>
    <w:rsid w:val="00E1125E"/>
    <w:rsid w:val="00E11A5B"/>
    <w:rsid w:val="00E11A9D"/>
    <w:rsid w:val="00E12112"/>
    <w:rsid w:val="00E1225D"/>
    <w:rsid w:val="00E13326"/>
    <w:rsid w:val="00E1394C"/>
    <w:rsid w:val="00E139EE"/>
    <w:rsid w:val="00E13ED2"/>
    <w:rsid w:val="00E13F4D"/>
    <w:rsid w:val="00E1402D"/>
    <w:rsid w:val="00E1448B"/>
    <w:rsid w:val="00E1474E"/>
    <w:rsid w:val="00E149A6"/>
    <w:rsid w:val="00E14A51"/>
    <w:rsid w:val="00E1624C"/>
    <w:rsid w:val="00E16317"/>
    <w:rsid w:val="00E174D6"/>
    <w:rsid w:val="00E17A5C"/>
    <w:rsid w:val="00E17F8F"/>
    <w:rsid w:val="00E20285"/>
    <w:rsid w:val="00E210CC"/>
    <w:rsid w:val="00E21135"/>
    <w:rsid w:val="00E2171E"/>
    <w:rsid w:val="00E21E52"/>
    <w:rsid w:val="00E224C2"/>
    <w:rsid w:val="00E22504"/>
    <w:rsid w:val="00E22841"/>
    <w:rsid w:val="00E22965"/>
    <w:rsid w:val="00E24D59"/>
    <w:rsid w:val="00E24D6B"/>
    <w:rsid w:val="00E24F33"/>
    <w:rsid w:val="00E25899"/>
    <w:rsid w:val="00E25F69"/>
    <w:rsid w:val="00E267EE"/>
    <w:rsid w:val="00E26B1F"/>
    <w:rsid w:val="00E26DE3"/>
    <w:rsid w:val="00E27471"/>
    <w:rsid w:val="00E27502"/>
    <w:rsid w:val="00E30606"/>
    <w:rsid w:val="00E30D9B"/>
    <w:rsid w:val="00E30FB7"/>
    <w:rsid w:val="00E31869"/>
    <w:rsid w:val="00E318FA"/>
    <w:rsid w:val="00E32C16"/>
    <w:rsid w:val="00E330D1"/>
    <w:rsid w:val="00E332AC"/>
    <w:rsid w:val="00E33881"/>
    <w:rsid w:val="00E353DF"/>
    <w:rsid w:val="00E356C1"/>
    <w:rsid w:val="00E35A24"/>
    <w:rsid w:val="00E36891"/>
    <w:rsid w:val="00E423F0"/>
    <w:rsid w:val="00E424C2"/>
    <w:rsid w:val="00E424F6"/>
    <w:rsid w:val="00E42657"/>
    <w:rsid w:val="00E42DEE"/>
    <w:rsid w:val="00E430E4"/>
    <w:rsid w:val="00E43295"/>
    <w:rsid w:val="00E44A3C"/>
    <w:rsid w:val="00E44AE7"/>
    <w:rsid w:val="00E452CF"/>
    <w:rsid w:val="00E45935"/>
    <w:rsid w:val="00E46C46"/>
    <w:rsid w:val="00E477A7"/>
    <w:rsid w:val="00E47B03"/>
    <w:rsid w:val="00E5089F"/>
    <w:rsid w:val="00E50CBB"/>
    <w:rsid w:val="00E529C1"/>
    <w:rsid w:val="00E53252"/>
    <w:rsid w:val="00E53671"/>
    <w:rsid w:val="00E53795"/>
    <w:rsid w:val="00E5442B"/>
    <w:rsid w:val="00E5472D"/>
    <w:rsid w:val="00E55F49"/>
    <w:rsid w:val="00E55F9D"/>
    <w:rsid w:val="00E55FEF"/>
    <w:rsid w:val="00E56896"/>
    <w:rsid w:val="00E569E7"/>
    <w:rsid w:val="00E57A3F"/>
    <w:rsid w:val="00E57D4D"/>
    <w:rsid w:val="00E57ED1"/>
    <w:rsid w:val="00E57EDD"/>
    <w:rsid w:val="00E607C6"/>
    <w:rsid w:val="00E61482"/>
    <w:rsid w:val="00E61C5E"/>
    <w:rsid w:val="00E61E30"/>
    <w:rsid w:val="00E6207C"/>
    <w:rsid w:val="00E62108"/>
    <w:rsid w:val="00E622B2"/>
    <w:rsid w:val="00E622F1"/>
    <w:rsid w:val="00E62313"/>
    <w:rsid w:val="00E63E1A"/>
    <w:rsid w:val="00E6416D"/>
    <w:rsid w:val="00E64CD5"/>
    <w:rsid w:val="00E657DB"/>
    <w:rsid w:val="00E65EB4"/>
    <w:rsid w:val="00E67B94"/>
    <w:rsid w:val="00E67D4B"/>
    <w:rsid w:val="00E70322"/>
    <w:rsid w:val="00E717CA"/>
    <w:rsid w:val="00E71C02"/>
    <w:rsid w:val="00E72EBB"/>
    <w:rsid w:val="00E73D87"/>
    <w:rsid w:val="00E745A2"/>
    <w:rsid w:val="00E74D35"/>
    <w:rsid w:val="00E765B4"/>
    <w:rsid w:val="00E768A6"/>
    <w:rsid w:val="00E76D1A"/>
    <w:rsid w:val="00E775A3"/>
    <w:rsid w:val="00E7761A"/>
    <w:rsid w:val="00E77636"/>
    <w:rsid w:val="00E77820"/>
    <w:rsid w:val="00E8109C"/>
    <w:rsid w:val="00E81291"/>
    <w:rsid w:val="00E812E2"/>
    <w:rsid w:val="00E81334"/>
    <w:rsid w:val="00E81ABA"/>
    <w:rsid w:val="00E82070"/>
    <w:rsid w:val="00E8256F"/>
    <w:rsid w:val="00E82E82"/>
    <w:rsid w:val="00E82EB3"/>
    <w:rsid w:val="00E8301D"/>
    <w:rsid w:val="00E834E7"/>
    <w:rsid w:val="00E83903"/>
    <w:rsid w:val="00E83C8B"/>
    <w:rsid w:val="00E83CDD"/>
    <w:rsid w:val="00E84345"/>
    <w:rsid w:val="00E84A1C"/>
    <w:rsid w:val="00E8514A"/>
    <w:rsid w:val="00E85558"/>
    <w:rsid w:val="00E8656D"/>
    <w:rsid w:val="00E905E9"/>
    <w:rsid w:val="00E9079F"/>
    <w:rsid w:val="00E90B57"/>
    <w:rsid w:val="00E90F29"/>
    <w:rsid w:val="00E92C47"/>
    <w:rsid w:val="00E944CD"/>
    <w:rsid w:val="00E94795"/>
    <w:rsid w:val="00E950F7"/>
    <w:rsid w:val="00E956C1"/>
    <w:rsid w:val="00E961DD"/>
    <w:rsid w:val="00E96307"/>
    <w:rsid w:val="00E964B6"/>
    <w:rsid w:val="00E97405"/>
    <w:rsid w:val="00EA0876"/>
    <w:rsid w:val="00EA11A3"/>
    <w:rsid w:val="00EA29A6"/>
    <w:rsid w:val="00EA2B88"/>
    <w:rsid w:val="00EA2BF7"/>
    <w:rsid w:val="00EA363D"/>
    <w:rsid w:val="00EA3C8E"/>
    <w:rsid w:val="00EA3EDC"/>
    <w:rsid w:val="00EA422E"/>
    <w:rsid w:val="00EA4263"/>
    <w:rsid w:val="00EA42F5"/>
    <w:rsid w:val="00EA4F9B"/>
    <w:rsid w:val="00EA7A33"/>
    <w:rsid w:val="00EA7FCC"/>
    <w:rsid w:val="00EB0FFE"/>
    <w:rsid w:val="00EB12B2"/>
    <w:rsid w:val="00EB169F"/>
    <w:rsid w:val="00EB28D4"/>
    <w:rsid w:val="00EB2AB0"/>
    <w:rsid w:val="00EB3055"/>
    <w:rsid w:val="00EB368D"/>
    <w:rsid w:val="00EB42B7"/>
    <w:rsid w:val="00EB42FB"/>
    <w:rsid w:val="00EB5DA0"/>
    <w:rsid w:val="00EB7E17"/>
    <w:rsid w:val="00EC047D"/>
    <w:rsid w:val="00EC0730"/>
    <w:rsid w:val="00EC081E"/>
    <w:rsid w:val="00EC0AD1"/>
    <w:rsid w:val="00EC1CFC"/>
    <w:rsid w:val="00EC1DFD"/>
    <w:rsid w:val="00EC2D45"/>
    <w:rsid w:val="00EC3C59"/>
    <w:rsid w:val="00EC3EA2"/>
    <w:rsid w:val="00EC3EDF"/>
    <w:rsid w:val="00EC4891"/>
    <w:rsid w:val="00EC48A4"/>
    <w:rsid w:val="00EC4C01"/>
    <w:rsid w:val="00EC54DF"/>
    <w:rsid w:val="00EC570A"/>
    <w:rsid w:val="00EC571D"/>
    <w:rsid w:val="00EC76EF"/>
    <w:rsid w:val="00EC7C6D"/>
    <w:rsid w:val="00ED09FC"/>
    <w:rsid w:val="00ED10E1"/>
    <w:rsid w:val="00ED17FB"/>
    <w:rsid w:val="00ED1A40"/>
    <w:rsid w:val="00ED2443"/>
    <w:rsid w:val="00ED2590"/>
    <w:rsid w:val="00ED3123"/>
    <w:rsid w:val="00ED3FA9"/>
    <w:rsid w:val="00ED413D"/>
    <w:rsid w:val="00ED4FB6"/>
    <w:rsid w:val="00ED588B"/>
    <w:rsid w:val="00ED6187"/>
    <w:rsid w:val="00ED6E51"/>
    <w:rsid w:val="00ED754A"/>
    <w:rsid w:val="00ED77A3"/>
    <w:rsid w:val="00EE093B"/>
    <w:rsid w:val="00EE0CCD"/>
    <w:rsid w:val="00EE0E84"/>
    <w:rsid w:val="00EE2627"/>
    <w:rsid w:val="00EE31F2"/>
    <w:rsid w:val="00EE32F8"/>
    <w:rsid w:val="00EE361A"/>
    <w:rsid w:val="00EE38AA"/>
    <w:rsid w:val="00EE3E28"/>
    <w:rsid w:val="00EE4FCF"/>
    <w:rsid w:val="00EE500D"/>
    <w:rsid w:val="00EE5485"/>
    <w:rsid w:val="00EE5E0B"/>
    <w:rsid w:val="00EE6222"/>
    <w:rsid w:val="00EE6481"/>
    <w:rsid w:val="00EE6D66"/>
    <w:rsid w:val="00EF00F1"/>
    <w:rsid w:val="00EF0498"/>
    <w:rsid w:val="00EF0639"/>
    <w:rsid w:val="00EF0F0F"/>
    <w:rsid w:val="00EF0F95"/>
    <w:rsid w:val="00EF13A3"/>
    <w:rsid w:val="00EF13B8"/>
    <w:rsid w:val="00EF1D6C"/>
    <w:rsid w:val="00EF281B"/>
    <w:rsid w:val="00EF31E2"/>
    <w:rsid w:val="00EF4E09"/>
    <w:rsid w:val="00EF5236"/>
    <w:rsid w:val="00EF5971"/>
    <w:rsid w:val="00EF5B87"/>
    <w:rsid w:val="00EF60D2"/>
    <w:rsid w:val="00EF6778"/>
    <w:rsid w:val="00EF6CEA"/>
    <w:rsid w:val="00EF6E8E"/>
    <w:rsid w:val="00EF74B1"/>
    <w:rsid w:val="00EF7C2A"/>
    <w:rsid w:val="00EF7E7D"/>
    <w:rsid w:val="00F00E9C"/>
    <w:rsid w:val="00F0172D"/>
    <w:rsid w:val="00F02481"/>
    <w:rsid w:val="00F0251B"/>
    <w:rsid w:val="00F02ABD"/>
    <w:rsid w:val="00F049D0"/>
    <w:rsid w:val="00F061E4"/>
    <w:rsid w:val="00F06581"/>
    <w:rsid w:val="00F06C30"/>
    <w:rsid w:val="00F0701E"/>
    <w:rsid w:val="00F07962"/>
    <w:rsid w:val="00F07E3D"/>
    <w:rsid w:val="00F10A1C"/>
    <w:rsid w:val="00F114F9"/>
    <w:rsid w:val="00F11628"/>
    <w:rsid w:val="00F11914"/>
    <w:rsid w:val="00F11FF7"/>
    <w:rsid w:val="00F12301"/>
    <w:rsid w:val="00F1264A"/>
    <w:rsid w:val="00F126B4"/>
    <w:rsid w:val="00F12B2A"/>
    <w:rsid w:val="00F12B77"/>
    <w:rsid w:val="00F12F1A"/>
    <w:rsid w:val="00F138AF"/>
    <w:rsid w:val="00F13DC7"/>
    <w:rsid w:val="00F13F05"/>
    <w:rsid w:val="00F147F5"/>
    <w:rsid w:val="00F14CFC"/>
    <w:rsid w:val="00F1589F"/>
    <w:rsid w:val="00F15CF6"/>
    <w:rsid w:val="00F16085"/>
    <w:rsid w:val="00F162D3"/>
    <w:rsid w:val="00F16A97"/>
    <w:rsid w:val="00F16B0C"/>
    <w:rsid w:val="00F16E8B"/>
    <w:rsid w:val="00F172B4"/>
    <w:rsid w:val="00F17874"/>
    <w:rsid w:val="00F2035B"/>
    <w:rsid w:val="00F20597"/>
    <w:rsid w:val="00F20D87"/>
    <w:rsid w:val="00F21164"/>
    <w:rsid w:val="00F21D2C"/>
    <w:rsid w:val="00F22D33"/>
    <w:rsid w:val="00F2372C"/>
    <w:rsid w:val="00F23FE9"/>
    <w:rsid w:val="00F24001"/>
    <w:rsid w:val="00F24202"/>
    <w:rsid w:val="00F25651"/>
    <w:rsid w:val="00F264DB"/>
    <w:rsid w:val="00F26ABE"/>
    <w:rsid w:val="00F27803"/>
    <w:rsid w:val="00F27DE8"/>
    <w:rsid w:val="00F30D09"/>
    <w:rsid w:val="00F3105F"/>
    <w:rsid w:val="00F312F8"/>
    <w:rsid w:val="00F31673"/>
    <w:rsid w:val="00F3170F"/>
    <w:rsid w:val="00F33660"/>
    <w:rsid w:val="00F336AF"/>
    <w:rsid w:val="00F33A48"/>
    <w:rsid w:val="00F33EE7"/>
    <w:rsid w:val="00F34489"/>
    <w:rsid w:val="00F34A87"/>
    <w:rsid w:val="00F35623"/>
    <w:rsid w:val="00F35B67"/>
    <w:rsid w:val="00F3624C"/>
    <w:rsid w:val="00F374DB"/>
    <w:rsid w:val="00F4060D"/>
    <w:rsid w:val="00F409BB"/>
    <w:rsid w:val="00F40AD8"/>
    <w:rsid w:val="00F410F9"/>
    <w:rsid w:val="00F41692"/>
    <w:rsid w:val="00F41B8D"/>
    <w:rsid w:val="00F42107"/>
    <w:rsid w:val="00F44591"/>
    <w:rsid w:val="00F453C4"/>
    <w:rsid w:val="00F46620"/>
    <w:rsid w:val="00F471A6"/>
    <w:rsid w:val="00F47537"/>
    <w:rsid w:val="00F50906"/>
    <w:rsid w:val="00F51764"/>
    <w:rsid w:val="00F52315"/>
    <w:rsid w:val="00F52407"/>
    <w:rsid w:val="00F5264A"/>
    <w:rsid w:val="00F52782"/>
    <w:rsid w:val="00F53A41"/>
    <w:rsid w:val="00F53DC8"/>
    <w:rsid w:val="00F53E2F"/>
    <w:rsid w:val="00F546BB"/>
    <w:rsid w:val="00F5478C"/>
    <w:rsid w:val="00F555C8"/>
    <w:rsid w:val="00F555D4"/>
    <w:rsid w:val="00F56053"/>
    <w:rsid w:val="00F568AE"/>
    <w:rsid w:val="00F5694F"/>
    <w:rsid w:val="00F57DF7"/>
    <w:rsid w:val="00F60C94"/>
    <w:rsid w:val="00F60CB2"/>
    <w:rsid w:val="00F61834"/>
    <w:rsid w:val="00F62855"/>
    <w:rsid w:val="00F63017"/>
    <w:rsid w:val="00F63E06"/>
    <w:rsid w:val="00F64B12"/>
    <w:rsid w:val="00F64FEB"/>
    <w:rsid w:val="00F653D1"/>
    <w:rsid w:val="00F65764"/>
    <w:rsid w:val="00F65782"/>
    <w:rsid w:val="00F65A0C"/>
    <w:rsid w:val="00F65C02"/>
    <w:rsid w:val="00F66343"/>
    <w:rsid w:val="00F66AE7"/>
    <w:rsid w:val="00F66BD6"/>
    <w:rsid w:val="00F6705F"/>
    <w:rsid w:val="00F67367"/>
    <w:rsid w:val="00F676E7"/>
    <w:rsid w:val="00F67F0A"/>
    <w:rsid w:val="00F7008A"/>
    <w:rsid w:val="00F7019D"/>
    <w:rsid w:val="00F701E9"/>
    <w:rsid w:val="00F71312"/>
    <w:rsid w:val="00F71578"/>
    <w:rsid w:val="00F71702"/>
    <w:rsid w:val="00F717B8"/>
    <w:rsid w:val="00F71A89"/>
    <w:rsid w:val="00F72018"/>
    <w:rsid w:val="00F72051"/>
    <w:rsid w:val="00F728A3"/>
    <w:rsid w:val="00F72F20"/>
    <w:rsid w:val="00F73507"/>
    <w:rsid w:val="00F7598D"/>
    <w:rsid w:val="00F75DA4"/>
    <w:rsid w:val="00F7698F"/>
    <w:rsid w:val="00F77372"/>
    <w:rsid w:val="00F774A6"/>
    <w:rsid w:val="00F800E4"/>
    <w:rsid w:val="00F8017B"/>
    <w:rsid w:val="00F80737"/>
    <w:rsid w:val="00F80C52"/>
    <w:rsid w:val="00F80E0F"/>
    <w:rsid w:val="00F80FD4"/>
    <w:rsid w:val="00F81EA4"/>
    <w:rsid w:val="00F81FCC"/>
    <w:rsid w:val="00F8278B"/>
    <w:rsid w:val="00F82F9D"/>
    <w:rsid w:val="00F83610"/>
    <w:rsid w:val="00F83B79"/>
    <w:rsid w:val="00F83F0F"/>
    <w:rsid w:val="00F8464C"/>
    <w:rsid w:val="00F84B24"/>
    <w:rsid w:val="00F84C67"/>
    <w:rsid w:val="00F85EBA"/>
    <w:rsid w:val="00F865F8"/>
    <w:rsid w:val="00F87353"/>
    <w:rsid w:val="00F87664"/>
    <w:rsid w:val="00F87FFE"/>
    <w:rsid w:val="00F903A8"/>
    <w:rsid w:val="00F906C4"/>
    <w:rsid w:val="00F909AE"/>
    <w:rsid w:val="00F90E9D"/>
    <w:rsid w:val="00F91F61"/>
    <w:rsid w:val="00F9301B"/>
    <w:rsid w:val="00F930BB"/>
    <w:rsid w:val="00F932CF"/>
    <w:rsid w:val="00F933C6"/>
    <w:rsid w:val="00F936AD"/>
    <w:rsid w:val="00F93B7A"/>
    <w:rsid w:val="00F9417B"/>
    <w:rsid w:val="00F9419C"/>
    <w:rsid w:val="00F956E6"/>
    <w:rsid w:val="00F95719"/>
    <w:rsid w:val="00F959B2"/>
    <w:rsid w:val="00F96262"/>
    <w:rsid w:val="00F962EB"/>
    <w:rsid w:val="00F96A26"/>
    <w:rsid w:val="00F97BF0"/>
    <w:rsid w:val="00FA0725"/>
    <w:rsid w:val="00FA1443"/>
    <w:rsid w:val="00FA25D5"/>
    <w:rsid w:val="00FA36A6"/>
    <w:rsid w:val="00FA3886"/>
    <w:rsid w:val="00FA40E0"/>
    <w:rsid w:val="00FA428F"/>
    <w:rsid w:val="00FA47A8"/>
    <w:rsid w:val="00FA47D1"/>
    <w:rsid w:val="00FA4E94"/>
    <w:rsid w:val="00FA5022"/>
    <w:rsid w:val="00FA581B"/>
    <w:rsid w:val="00FA5BED"/>
    <w:rsid w:val="00FA6160"/>
    <w:rsid w:val="00FA623D"/>
    <w:rsid w:val="00FA78D6"/>
    <w:rsid w:val="00FA7BB6"/>
    <w:rsid w:val="00FB0E67"/>
    <w:rsid w:val="00FB15B8"/>
    <w:rsid w:val="00FB1773"/>
    <w:rsid w:val="00FB19E7"/>
    <w:rsid w:val="00FB3EA8"/>
    <w:rsid w:val="00FB4766"/>
    <w:rsid w:val="00FB47B8"/>
    <w:rsid w:val="00FB50CE"/>
    <w:rsid w:val="00FB510E"/>
    <w:rsid w:val="00FB66F8"/>
    <w:rsid w:val="00FB71A9"/>
    <w:rsid w:val="00FB7768"/>
    <w:rsid w:val="00FC0254"/>
    <w:rsid w:val="00FC0278"/>
    <w:rsid w:val="00FC0472"/>
    <w:rsid w:val="00FC053F"/>
    <w:rsid w:val="00FC16B4"/>
    <w:rsid w:val="00FC26ED"/>
    <w:rsid w:val="00FC3099"/>
    <w:rsid w:val="00FC3357"/>
    <w:rsid w:val="00FC35CE"/>
    <w:rsid w:val="00FC49FB"/>
    <w:rsid w:val="00FC4B3A"/>
    <w:rsid w:val="00FC4B6F"/>
    <w:rsid w:val="00FC547E"/>
    <w:rsid w:val="00FC585F"/>
    <w:rsid w:val="00FC5CCE"/>
    <w:rsid w:val="00FC6125"/>
    <w:rsid w:val="00FC61C1"/>
    <w:rsid w:val="00FC6215"/>
    <w:rsid w:val="00FC6D73"/>
    <w:rsid w:val="00FD01B4"/>
    <w:rsid w:val="00FD0340"/>
    <w:rsid w:val="00FD04F8"/>
    <w:rsid w:val="00FD0E01"/>
    <w:rsid w:val="00FD105F"/>
    <w:rsid w:val="00FD1146"/>
    <w:rsid w:val="00FD15DF"/>
    <w:rsid w:val="00FD182B"/>
    <w:rsid w:val="00FD325C"/>
    <w:rsid w:val="00FD37A0"/>
    <w:rsid w:val="00FD3E18"/>
    <w:rsid w:val="00FD4995"/>
    <w:rsid w:val="00FD574B"/>
    <w:rsid w:val="00FD59F2"/>
    <w:rsid w:val="00FD5A55"/>
    <w:rsid w:val="00FD5BF8"/>
    <w:rsid w:val="00FD6081"/>
    <w:rsid w:val="00FD6139"/>
    <w:rsid w:val="00FD6981"/>
    <w:rsid w:val="00FD7154"/>
    <w:rsid w:val="00FD7C4A"/>
    <w:rsid w:val="00FD7D0F"/>
    <w:rsid w:val="00FD7DE3"/>
    <w:rsid w:val="00FE0178"/>
    <w:rsid w:val="00FE080D"/>
    <w:rsid w:val="00FE0815"/>
    <w:rsid w:val="00FE1B2E"/>
    <w:rsid w:val="00FE53C4"/>
    <w:rsid w:val="00FE584F"/>
    <w:rsid w:val="00FE595F"/>
    <w:rsid w:val="00FE5D75"/>
    <w:rsid w:val="00FE5DB3"/>
    <w:rsid w:val="00FE66B8"/>
    <w:rsid w:val="00FE7379"/>
    <w:rsid w:val="00FE7897"/>
    <w:rsid w:val="00FF053B"/>
    <w:rsid w:val="00FF1454"/>
    <w:rsid w:val="00FF1600"/>
    <w:rsid w:val="00FF2629"/>
    <w:rsid w:val="00FF2750"/>
    <w:rsid w:val="00FF2A11"/>
    <w:rsid w:val="00FF308E"/>
    <w:rsid w:val="00FF390B"/>
    <w:rsid w:val="00FF4B97"/>
    <w:rsid w:val="00FF5602"/>
    <w:rsid w:val="00FF5C4C"/>
    <w:rsid w:val="00FF5D02"/>
    <w:rsid w:val="00FF63D5"/>
    <w:rsid w:val="00FF76A1"/>
    <w:rsid w:val="00FF7E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BE7279-AFD4-4466-BFD6-514BEE6E26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1837</TotalTime>
  <Pages>8</Pages>
  <Words>2028</Words>
  <Characters>11156</Characters>
  <Application>Microsoft Office Word</Application>
  <DocSecurity>0</DocSecurity>
  <Lines>92</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13158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CONSEIL D'ETAT</dc:creator>
  <cp:lastModifiedBy>CONSEIL D'ETAT</cp:lastModifiedBy>
  <cp:revision>1847</cp:revision>
  <cp:lastPrinted>2024-05-22T13:10:00Z</cp:lastPrinted>
  <dcterms:created xsi:type="dcterms:W3CDTF">2024-04-20T14:39:00Z</dcterms:created>
  <dcterms:modified xsi:type="dcterms:W3CDTF">2024-05-22T13:10:00Z</dcterms:modified>
</cp:coreProperties>
</file>