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A48" w:rsidRPr="000B6133" w:rsidRDefault="00577A48" w:rsidP="00577A48">
      <w:pPr>
        <w:rPr>
          <w:sz w:val="12"/>
        </w:rPr>
      </w:pPr>
    </w:p>
    <w:p w:rsidR="009022CE" w:rsidRPr="00577A48" w:rsidRDefault="00622DA7" w:rsidP="00622DA7">
      <w:pPr>
        <w:spacing w:after="0" w:line="259" w:lineRule="auto"/>
        <w:ind w:left="794" w:right="-57" w:firstLine="0"/>
        <w:jc w:val="center"/>
        <w:rPr>
          <w:sz w:val="28"/>
        </w:rPr>
      </w:pPr>
      <w:r w:rsidRPr="00BC6EF9">
        <w:rPr>
          <w:rFonts w:ascii="Broadway" w:eastAsia="Berlin Sans FB" w:hAnsi="Broadway" w:cs="Berlin Sans FB"/>
          <w:b/>
          <w:sz w:val="33"/>
          <w:szCs w:val="33"/>
          <w:u w:val="single" w:color="000000"/>
        </w:rPr>
        <w:t>A</w:t>
      </w:r>
      <w:r>
        <w:rPr>
          <w:rFonts w:ascii="Broadway" w:eastAsia="Berlin Sans FB" w:hAnsi="Broadway" w:cs="Berlin Sans FB"/>
          <w:b/>
          <w:sz w:val="32"/>
          <w:u w:val="single" w:color="000000"/>
        </w:rPr>
        <w:t xml:space="preserve">CTE DE </w:t>
      </w:r>
      <w:r w:rsidR="00A364B9" w:rsidRPr="00577A48">
        <w:rPr>
          <w:rFonts w:ascii="Broadway" w:eastAsia="Berlin Sans FB" w:hAnsi="Broadway" w:cs="Berlin Sans FB"/>
          <w:b/>
          <w:sz w:val="32"/>
          <w:u w:val="single" w:color="000000"/>
        </w:rPr>
        <w:t>S</w:t>
      </w:r>
      <w:r w:rsidR="00A364B9" w:rsidRPr="00577A48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IGNIFICATION </w:t>
      </w:r>
      <w:r w:rsidR="003A3E97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</w:t>
      </w:r>
      <w:r w:rsidR="000F0B35">
        <w:rPr>
          <w:rFonts w:ascii="Berlin Sans FB" w:eastAsia="Berlin Sans FB" w:hAnsi="Berlin Sans FB" w:cs="Berlin Sans FB"/>
          <w:b/>
          <w:sz w:val="32"/>
          <w:u w:val="single" w:color="000000"/>
        </w:rPr>
        <w:t>D’UNE  ORDONNANCE  EN REFERE-</w:t>
      </w:r>
      <w:r w:rsidR="00D43ED4">
        <w:rPr>
          <w:rFonts w:ascii="Berlin Sans FB" w:eastAsia="Berlin Sans FB" w:hAnsi="Berlin Sans FB" w:cs="Berlin Sans FB"/>
          <w:b/>
          <w:sz w:val="32"/>
          <w:u w:val="single" w:color="000000"/>
        </w:rPr>
        <w:t>LIBERTE EN</w:t>
      </w:r>
      <w:r w:rsidR="007E6AA2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</w:t>
      </w:r>
      <w:r w:rsidR="007E6AA2" w:rsidRPr="00BC6EF9">
        <w:rPr>
          <w:rFonts w:ascii="Broadway" w:eastAsia="Berlin Sans FB" w:hAnsi="Broadway" w:cs="Berlin Sans FB"/>
          <w:b/>
          <w:sz w:val="33"/>
          <w:szCs w:val="33"/>
          <w:u w:val="single" w:color="000000"/>
        </w:rPr>
        <w:t>A</w:t>
      </w:r>
      <w:r w:rsidR="007E6AA2">
        <w:rPr>
          <w:rFonts w:ascii="Berlin Sans FB" w:eastAsia="Berlin Sans FB" w:hAnsi="Berlin Sans FB" w:cs="Berlin Sans FB"/>
          <w:b/>
          <w:sz w:val="32"/>
          <w:u w:val="single" w:color="000000"/>
        </w:rPr>
        <w:t>PPEL</w:t>
      </w:r>
      <w:r w:rsidR="007E6AA2" w:rsidRPr="00286057">
        <w:rPr>
          <w:rFonts w:ascii="Berlin Sans FB" w:eastAsia="Berlin Sans FB" w:hAnsi="Berlin Sans FB" w:cs="Berlin Sans FB"/>
          <w:b/>
          <w:sz w:val="18"/>
          <w:u w:val="single" w:color="000000"/>
        </w:rPr>
        <w:t>.-</w:t>
      </w:r>
    </w:p>
    <w:p w:rsidR="009022CE" w:rsidRPr="006A423C" w:rsidRDefault="00A364B9">
      <w:pPr>
        <w:spacing w:after="36" w:line="259" w:lineRule="auto"/>
        <w:ind w:left="56" w:firstLine="0"/>
        <w:jc w:val="center"/>
        <w:rPr>
          <w:sz w:val="22"/>
        </w:rPr>
      </w:pPr>
      <w:r>
        <w:rPr>
          <w:rFonts w:ascii="Berlin Sans FB" w:eastAsia="Berlin Sans FB" w:hAnsi="Berlin Sans FB" w:cs="Berlin Sans FB"/>
          <w:b/>
        </w:rPr>
        <w:t xml:space="preserve"> </w:t>
      </w:r>
      <w:r>
        <w:rPr>
          <w:rFonts w:ascii="Berlin Sans FB" w:eastAsia="Berlin Sans FB" w:hAnsi="Berlin Sans FB" w:cs="Berlin Sans FB"/>
          <w:b/>
        </w:rPr>
        <w:tab/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L’an deux mille vingt-trois, le …………….….. </w:t>
      </w:r>
      <w:proofErr w:type="gramStart"/>
      <w:r w:rsidRPr="006A423C">
        <w:rPr>
          <w:sz w:val="25"/>
          <w:szCs w:val="25"/>
        </w:rPr>
        <w:t>jour</w:t>
      </w:r>
      <w:proofErr w:type="gramEnd"/>
      <w:r w:rsidRPr="006A423C">
        <w:rPr>
          <w:sz w:val="25"/>
          <w:szCs w:val="25"/>
        </w:rPr>
        <w:t xml:space="preserve"> du mois de ………………….…… ;</w:t>
      </w:r>
    </w:p>
    <w:p w:rsidR="006A423C" w:rsidRPr="00323A2E" w:rsidRDefault="006A423C" w:rsidP="006A423C">
      <w:pPr>
        <w:ind w:left="1428"/>
        <w:rPr>
          <w:sz w:val="18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>A la requête de Monsieur le Greffier du conseil d’Etat ;</w:t>
      </w:r>
    </w:p>
    <w:p w:rsidR="006A423C" w:rsidRPr="006A423C" w:rsidRDefault="006A423C" w:rsidP="006A423C">
      <w:pPr>
        <w:ind w:left="1428"/>
        <w:rPr>
          <w:sz w:val="18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</w:t>
      </w:r>
      <w:proofErr w:type="gramStart"/>
      <w:r w:rsidRPr="006A423C">
        <w:rPr>
          <w:sz w:val="25"/>
          <w:szCs w:val="25"/>
        </w:rPr>
        <w:t>,Huissier</w:t>
      </w:r>
      <w:proofErr w:type="gramEnd"/>
      <w:r w:rsidRPr="006A423C">
        <w:rPr>
          <w:sz w:val="25"/>
          <w:szCs w:val="25"/>
        </w:rPr>
        <w:t xml:space="preserve"> de justice près le Conseil d’Etat ;</w:t>
      </w:r>
    </w:p>
    <w:p w:rsidR="006A423C" w:rsidRPr="00323A2E" w:rsidRDefault="006A423C" w:rsidP="006A423C">
      <w:pPr>
        <w:spacing w:after="0" w:line="259" w:lineRule="auto"/>
        <w:ind w:left="1418" w:firstLine="0"/>
        <w:jc w:val="left"/>
        <w:rPr>
          <w:sz w:val="20"/>
        </w:rPr>
      </w:pPr>
      <w:r>
        <w:t xml:space="preserve"> </w:t>
      </w:r>
    </w:p>
    <w:p w:rsidR="0007232C" w:rsidRDefault="006A423C" w:rsidP="006A423C">
      <w:pPr>
        <w:spacing w:after="0" w:line="259" w:lineRule="auto"/>
        <w:ind w:left="1418" w:firstLine="0"/>
        <w:jc w:val="left"/>
        <w:rPr>
          <w:sz w:val="26"/>
          <w:szCs w:val="26"/>
        </w:rPr>
      </w:pPr>
      <w:r w:rsidRPr="00323A2E">
        <w:rPr>
          <w:b/>
          <w:sz w:val="26"/>
          <w:szCs w:val="26"/>
          <w:u w:val="single" w:color="000000"/>
        </w:rPr>
        <w:t>Ai signifié (e) à</w:t>
      </w:r>
      <w:r w:rsidR="0007232C">
        <w:rPr>
          <w:sz w:val="26"/>
          <w:szCs w:val="26"/>
        </w:rPr>
        <w:t xml:space="preserve"> :</w:t>
      </w:r>
    </w:p>
    <w:p w:rsidR="009022CE" w:rsidRPr="00076725" w:rsidRDefault="00A364B9" w:rsidP="00076725">
      <w:pPr>
        <w:spacing w:after="0" w:line="259" w:lineRule="auto"/>
        <w:ind w:left="1418" w:firstLine="0"/>
        <w:jc w:val="left"/>
        <w:rPr>
          <w:sz w:val="22"/>
        </w:rPr>
      </w:pPr>
      <w:r>
        <w:t xml:space="preserve"> </w:t>
      </w:r>
    </w:p>
    <w:p w:rsidR="0007232C" w:rsidRPr="00076725" w:rsidRDefault="008F24EB" w:rsidP="0007232C">
      <w:pPr>
        <w:numPr>
          <w:ilvl w:val="0"/>
          <w:numId w:val="1"/>
        </w:numPr>
        <w:ind w:hanging="360"/>
        <w:rPr>
          <w:sz w:val="25"/>
          <w:szCs w:val="25"/>
        </w:rPr>
      </w:pPr>
      <w:r>
        <w:rPr>
          <w:b/>
          <w:sz w:val="25"/>
          <w:szCs w:val="25"/>
          <w:u w:val="single" w:color="000000"/>
        </w:rPr>
        <w:t>Receveur provincial à la Direction des Recettes Administratives, Judiciaires</w:t>
      </w:r>
      <w:r>
        <w:rPr>
          <w:b/>
          <w:i/>
          <w:u w:val="single" w:color="000000"/>
        </w:rPr>
        <w:t xml:space="preserve">, Domaniales </w:t>
      </w:r>
      <w:r w:rsidR="000404E3">
        <w:rPr>
          <w:b/>
          <w:i/>
          <w:u w:val="single" w:color="000000"/>
        </w:rPr>
        <w:t>et de Participations/</w:t>
      </w:r>
      <w:r w:rsidR="00C06B73">
        <w:rPr>
          <w:b/>
          <w:i/>
          <w:u w:val="single" w:color="000000"/>
        </w:rPr>
        <w:t>Equateur, DGRAD/Equateur en sigle,</w:t>
      </w:r>
      <w:r w:rsidR="00C06B73" w:rsidRPr="00C06B73">
        <w:rPr>
          <w:b/>
          <w:i/>
        </w:rPr>
        <w:t xml:space="preserve"> </w:t>
      </w:r>
      <w:r w:rsidR="0007232C" w:rsidRPr="00076725">
        <w:rPr>
          <w:sz w:val="25"/>
          <w:szCs w:val="25"/>
        </w:rPr>
        <w:t xml:space="preserve">dont les bureaux sont situés au croisement des avenues </w:t>
      </w:r>
      <w:r w:rsidR="009B633F">
        <w:rPr>
          <w:sz w:val="25"/>
          <w:szCs w:val="25"/>
        </w:rPr>
        <w:t>Cliniques et du Congo, en face de Parc Joseph KABILA à Mbandaka, dans la Province de l’Equateur/RD Congo ;</w:t>
      </w:r>
    </w:p>
    <w:p w:rsidR="00076725" w:rsidRPr="00797C7F" w:rsidRDefault="00076725" w:rsidP="00076725">
      <w:pPr>
        <w:ind w:left="720" w:firstLine="0"/>
        <w:rPr>
          <w:sz w:val="10"/>
        </w:rPr>
      </w:pPr>
    </w:p>
    <w:p w:rsidR="00076725" w:rsidRPr="00076725" w:rsidRDefault="00C80C3E" w:rsidP="00076725">
      <w:pPr>
        <w:pStyle w:val="Paragraphedeliste"/>
        <w:numPr>
          <w:ilvl w:val="0"/>
          <w:numId w:val="1"/>
        </w:numPr>
        <w:spacing w:line="276" w:lineRule="auto"/>
        <w:ind w:right="-454" w:hanging="360"/>
        <w:rPr>
          <w:b/>
          <w:szCs w:val="26"/>
        </w:rPr>
      </w:pPr>
      <w:r>
        <w:rPr>
          <w:b/>
          <w:i/>
          <w:sz w:val="25"/>
          <w:szCs w:val="25"/>
          <w:u w:val="single"/>
        </w:rPr>
        <w:t xml:space="preserve">La Société Congo King </w:t>
      </w:r>
      <w:proofErr w:type="spellStart"/>
      <w:r>
        <w:rPr>
          <w:b/>
          <w:i/>
          <w:sz w:val="25"/>
          <w:szCs w:val="25"/>
          <w:u w:val="single"/>
        </w:rPr>
        <w:t>Baisheng</w:t>
      </w:r>
      <w:proofErr w:type="spellEnd"/>
      <w:r>
        <w:rPr>
          <w:b/>
          <w:i/>
          <w:sz w:val="25"/>
          <w:szCs w:val="25"/>
          <w:u w:val="single"/>
        </w:rPr>
        <w:t xml:space="preserve"> </w:t>
      </w:r>
      <w:proofErr w:type="spellStart"/>
      <w:r>
        <w:rPr>
          <w:b/>
          <w:i/>
          <w:sz w:val="25"/>
          <w:szCs w:val="25"/>
          <w:u w:val="single"/>
        </w:rPr>
        <w:t>Foresty</w:t>
      </w:r>
      <w:proofErr w:type="spellEnd"/>
      <w:r>
        <w:rPr>
          <w:b/>
          <w:i/>
          <w:sz w:val="25"/>
          <w:szCs w:val="25"/>
          <w:u w:val="single"/>
        </w:rPr>
        <w:t xml:space="preserve"> </w:t>
      </w:r>
      <w:proofErr w:type="spellStart"/>
      <w:r>
        <w:rPr>
          <w:b/>
          <w:i/>
          <w:sz w:val="25"/>
          <w:szCs w:val="25"/>
          <w:u w:val="single"/>
        </w:rPr>
        <w:t>Development</w:t>
      </w:r>
      <w:proofErr w:type="spellEnd"/>
      <w:r>
        <w:rPr>
          <w:b/>
          <w:i/>
          <w:sz w:val="25"/>
          <w:szCs w:val="25"/>
          <w:u w:val="single"/>
        </w:rPr>
        <w:t xml:space="preserve"> </w:t>
      </w:r>
      <w:proofErr w:type="spellStart"/>
      <w:r>
        <w:rPr>
          <w:b/>
          <w:i/>
          <w:sz w:val="25"/>
          <w:szCs w:val="25"/>
          <w:u w:val="single"/>
        </w:rPr>
        <w:t>Sarlu</w:t>
      </w:r>
      <w:proofErr w:type="spellEnd"/>
      <w:r>
        <w:rPr>
          <w:b/>
          <w:i/>
          <w:sz w:val="25"/>
          <w:szCs w:val="25"/>
          <w:u w:val="single"/>
        </w:rPr>
        <w:t xml:space="preserve"> « COKIBAFODE » en sigle</w:t>
      </w:r>
      <w:r w:rsidR="00076725">
        <w:rPr>
          <w:b/>
          <w:i/>
          <w:sz w:val="25"/>
          <w:szCs w:val="25"/>
        </w:rPr>
        <w:t>,</w:t>
      </w:r>
      <w:r w:rsidR="00076725" w:rsidRPr="00E761AA">
        <w:rPr>
          <w:szCs w:val="26"/>
        </w:rPr>
        <w:t xml:space="preserve"> </w:t>
      </w:r>
      <w:r w:rsidR="0073366C">
        <w:rPr>
          <w:sz w:val="25"/>
          <w:szCs w:val="25"/>
        </w:rPr>
        <w:t xml:space="preserve">dont le siège social est situé au numéro 01 de l’avenue </w:t>
      </w:r>
      <w:proofErr w:type="spellStart"/>
      <w:r w:rsidR="0073366C">
        <w:rPr>
          <w:sz w:val="25"/>
          <w:szCs w:val="25"/>
        </w:rPr>
        <w:t>Mboto</w:t>
      </w:r>
      <w:proofErr w:type="spellEnd"/>
      <w:r w:rsidR="0073366C">
        <w:rPr>
          <w:sz w:val="25"/>
          <w:szCs w:val="25"/>
        </w:rPr>
        <w:t xml:space="preserve">, Quartier </w:t>
      </w:r>
      <w:proofErr w:type="spellStart"/>
      <w:r w:rsidR="0073366C">
        <w:rPr>
          <w:sz w:val="25"/>
          <w:szCs w:val="25"/>
        </w:rPr>
        <w:t>Kinkole</w:t>
      </w:r>
      <w:proofErr w:type="spellEnd"/>
      <w:r w:rsidR="0073366C">
        <w:rPr>
          <w:sz w:val="25"/>
          <w:szCs w:val="25"/>
        </w:rPr>
        <w:t xml:space="preserve"> pécheur, Commune de la N’Sele, dans la Ville de Kinshasa, ayant également les sièges d’exploitation à </w:t>
      </w:r>
      <w:proofErr w:type="spellStart"/>
      <w:r w:rsidR="0073366C">
        <w:rPr>
          <w:sz w:val="25"/>
          <w:szCs w:val="25"/>
        </w:rPr>
        <w:t>Besefe</w:t>
      </w:r>
      <w:proofErr w:type="spellEnd"/>
      <w:r w:rsidR="0073366C">
        <w:rPr>
          <w:sz w:val="25"/>
          <w:szCs w:val="25"/>
        </w:rPr>
        <w:t xml:space="preserve">, </w:t>
      </w:r>
      <w:proofErr w:type="spellStart"/>
      <w:r w:rsidR="0073366C">
        <w:rPr>
          <w:sz w:val="25"/>
          <w:szCs w:val="25"/>
        </w:rPr>
        <w:t>Bombembe</w:t>
      </w:r>
      <w:proofErr w:type="spellEnd"/>
      <w:r w:rsidR="0073366C">
        <w:rPr>
          <w:sz w:val="25"/>
          <w:szCs w:val="25"/>
        </w:rPr>
        <w:t xml:space="preserve">, </w:t>
      </w:r>
      <w:proofErr w:type="spellStart"/>
      <w:r w:rsidR="0073366C">
        <w:rPr>
          <w:sz w:val="25"/>
          <w:szCs w:val="25"/>
        </w:rPr>
        <w:t>Lyoko</w:t>
      </w:r>
      <w:proofErr w:type="spellEnd"/>
      <w:r w:rsidR="0073366C">
        <w:rPr>
          <w:sz w:val="25"/>
          <w:szCs w:val="25"/>
        </w:rPr>
        <w:t xml:space="preserve"> et </w:t>
      </w:r>
      <w:proofErr w:type="spellStart"/>
      <w:r w:rsidR="0073366C">
        <w:rPr>
          <w:sz w:val="25"/>
          <w:szCs w:val="25"/>
        </w:rPr>
        <w:t>Bikoro</w:t>
      </w:r>
      <w:proofErr w:type="spellEnd"/>
      <w:r w:rsidR="0073366C">
        <w:rPr>
          <w:sz w:val="25"/>
          <w:szCs w:val="25"/>
        </w:rPr>
        <w:t xml:space="preserve"> dans les territoires d’</w:t>
      </w:r>
      <w:proofErr w:type="spellStart"/>
      <w:r w:rsidR="0073366C">
        <w:rPr>
          <w:sz w:val="25"/>
          <w:szCs w:val="25"/>
        </w:rPr>
        <w:t>Ingende</w:t>
      </w:r>
      <w:proofErr w:type="spellEnd"/>
      <w:r w:rsidR="0073366C">
        <w:rPr>
          <w:sz w:val="25"/>
          <w:szCs w:val="25"/>
        </w:rPr>
        <w:t xml:space="preserve"> et de </w:t>
      </w:r>
      <w:proofErr w:type="spellStart"/>
      <w:r w:rsidR="0073366C">
        <w:rPr>
          <w:sz w:val="25"/>
          <w:szCs w:val="25"/>
        </w:rPr>
        <w:t>Bikoro</w:t>
      </w:r>
      <w:proofErr w:type="spellEnd"/>
      <w:r w:rsidR="0073366C">
        <w:rPr>
          <w:sz w:val="25"/>
          <w:szCs w:val="25"/>
        </w:rPr>
        <w:t xml:space="preserve"> dans la Province de l’Equateur ;</w:t>
      </w:r>
    </w:p>
    <w:p w:rsidR="00076725" w:rsidRPr="00797C7F" w:rsidRDefault="00076725" w:rsidP="00076725">
      <w:pPr>
        <w:pStyle w:val="Paragraphedeliste"/>
        <w:spacing w:line="276" w:lineRule="auto"/>
        <w:ind w:right="-454" w:firstLine="0"/>
        <w:rPr>
          <w:b/>
          <w:sz w:val="10"/>
          <w:szCs w:val="26"/>
        </w:rPr>
      </w:pPr>
    </w:p>
    <w:p w:rsidR="00076725" w:rsidRPr="00076725" w:rsidRDefault="00FE7D79" w:rsidP="00076725">
      <w:pPr>
        <w:pStyle w:val="Paragraphedeliste"/>
        <w:numPr>
          <w:ilvl w:val="0"/>
          <w:numId w:val="1"/>
        </w:numPr>
        <w:spacing w:line="276" w:lineRule="auto"/>
        <w:ind w:right="-454" w:hanging="360"/>
        <w:rPr>
          <w:b/>
          <w:sz w:val="25"/>
          <w:szCs w:val="25"/>
        </w:rPr>
      </w:pPr>
      <w:r>
        <w:rPr>
          <w:b/>
          <w:i/>
          <w:sz w:val="25"/>
          <w:szCs w:val="25"/>
          <w:u w:val="single"/>
        </w:rPr>
        <w:t>La République Démocratique du Congo</w:t>
      </w:r>
      <w:r w:rsidR="00076725" w:rsidRPr="00076725">
        <w:rPr>
          <w:b/>
          <w:i/>
          <w:sz w:val="25"/>
          <w:szCs w:val="25"/>
        </w:rPr>
        <w:t>,</w:t>
      </w:r>
      <w:r w:rsidR="00076725" w:rsidRPr="0069678D">
        <w:rPr>
          <w:b/>
          <w:szCs w:val="25"/>
        </w:rPr>
        <w:t xml:space="preserve"> </w:t>
      </w:r>
      <w:r>
        <w:rPr>
          <w:sz w:val="25"/>
          <w:szCs w:val="25"/>
        </w:rPr>
        <w:t xml:space="preserve">prise en la personne de Monsieur le Gouverneur de la Province de l’Equateur </w:t>
      </w:r>
      <w:r w:rsidR="00822A21">
        <w:rPr>
          <w:sz w:val="25"/>
          <w:szCs w:val="25"/>
        </w:rPr>
        <w:t>dont les bureaux sont situés au Bâtiment administratif à Mbandaka</w:t>
      </w:r>
      <w:r w:rsidR="00C06538">
        <w:rPr>
          <w:sz w:val="25"/>
          <w:szCs w:val="25"/>
        </w:rPr>
        <w:t> ;</w:t>
      </w:r>
    </w:p>
    <w:p w:rsidR="00861886" w:rsidRPr="00D21BE9" w:rsidRDefault="00861886" w:rsidP="00861886">
      <w:pPr>
        <w:spacing w:after="122" w:line="259" w:lineRule="auto"/>
        <w:ind w:left="0" w:firstLine="0"/>
        <w:jc w:val="left"/>
        <w:rPr>
          <w:sz w:val="18"/>
        </w:rPr>
      </w:pPr>
    </w:p>
    <w:p w:rsidR="002924FD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Cs w:val="24"/>
        </w:rPr>
      </w:pPr>
      <w:r w:rsidRPr="000B6133">
        <w:rPr>
          <w:sz w:val="25"/>
          <w:szCs w:val="25"/>
        </w:rPr>
        <w:t>L’</w:t>
      </w:r>
      <w:r w:rsidR="00797C7F">
        <w:rPr>
          <w:sz w:val="25"/>
          <w:szCs w:val="25"/>
        </w:rPr>
        <w:t>expédition d’une o</w:t>
      </w:r>
      <w:r w:rsidRPr="000B6133">
        <w:rPr>
          <w:sz w:val="25"/>
          <w:szCs w:val="25"/>
        </w:rPr>
        <w:t>rdonnance en référé-</w:t>
      </w:r>
      <w:r w:rsidR="00797C7F">
        <w:rPr>
          <w:sz w:val="25"/>
          <w:szCs w:val="25"/>
        </w:rPr>
        <w:t xml:space="preserve">liberté </w:t>
      </w:r>
      <w:r w:rsidRPr="000B6133">
        <w:rPr>
          <w:sz w:val="25"/>
          <w:szCs w:val="25"/>
        </w:rPr>
        <w:t xml:space="preserve">en Appel rendue par le Juge des référés du Conseil d’Etat en date du </w:t>
      </w:r>
      <w:r w:rsidR="00797C7F">
        <w:rPr>
          <w:b/>
          <w:sz w:val="25"/>
          <w:szCs w:val="25"/>
        </w:rPr>
        <w:t>09 Juin</w:t>
      </w:r>
      <w:r w:rsidRPr="000B6133">
        <w:rPr>
          <w:b/>
          <w:sz w:val="25"/>
          <w:szCs w:val="25"/>
        </w:rPr>
        <w:t xml:space="preserve"> 2023</w:t>
      </w:r>
      <w:r w:rsidR="00D21BE9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RORA. 0</w:t>
      </w:r>
      <w:r w:rsidR="00797C7F">
        <w:rPr>
          <w:b/>
          <w:sz w:val="26"/>
          <w:szCs w:val="26"/>
        </w:rPr>
        <w:t>41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>
        <w:rPr>
          <w:rFonts w:ascii="Lucida Handwriting" w:hAnsi="Lucida Handwriting"/>
          <w:sz w:val="26"/>
          <w:szCs w:val="26"/>
        </w:rPr>
        <w:t>L</w:t>
      </w:r>
      <w:r w:rsidR="00797C7F">
        <w:rPr>
          <w:rFonts w:ascii="Lucida Handwriting" w:hAnsi="Lucida Handwriting"/>
          <w:sz w:val="26"/>
          <w:szCs w:val="26"/>
        </w:rPr>
        <w:t xml:space="preserve">e Receveur provincial à la Direction des Recettes Administratives, Judiciaires, Domaniales et de Partitions/Equateur, DGRAD/Equateur en sigle </w:t>
      </w:r>
      <w:r w:rsidRPr="000E2738">
        <w:rPr>
          <w:sz w:val="25"/>
          <w:szCs w:val="25"/>
        </w:rPr>
        <w:t>contre</w:t>
      </w:r>
      <w:r w:rsidRPr="00780F2D">
        <w:rPr>
          <w:rFonts w:ascii="Lucida Handwriting" w:hAnsi="Lucida Handwriting"/>
          <w:sz w:val="26"/>
          <w:szCs w:val="26"/>
        </w:rPr>
        <w:t xml:space="preserve"> </w:t>
      </w:r>
      <w:r>
        <w:rPr>
          <w:rFonts w:ascii="Lucida Handwriting" w:hAnsi="Lucida Handwriting"/>
          <w:sz w:val="26"/>
          <w:szCs w:val="26"/>
        </w:rPr>
        <w:t xml:space="preserve"> </w:t>
      </w:r>
      <w:r w:rsidRPr="00780F2D">
        <w:rPr>
          <w:rFonts w:ascii="Lucida Handwriting" w:hAnsi="Lucida Handwriting"/>
          <w:sz w:val="26"/>
          <w:szCs w:val="26"/>
        </w:rPr>
        <w:t xml:space="preserve">La </w:t>
      </w:r>
      <w:r w:rsidR="004465C9">
        <w:rPr>
          <w:rFonts w:ascii="Lucida Handwriting" w:hAnsi="Lucida Handwriting"/>
          <w:sz w:val="26"/>
          <w:szCs w:val="26"/>
        </w:rPr>
        <w:t>Société CONGO KING BAIS</w:t>
      </w:r>
      <w:r w:rsidR="00D21BE9">
        <w:rPr>
          <w:rFonts w:ascii="Lucida Handwriting" w:hAnsi="Lucida Handwriting"/>
          <w:sz w:val="26"/>
          <w:szCs w:val="26"/>
        </w:rPr>
        <w:t xml:space="preserve">HENG FORESTY DEVELOPMENT SARLU, </w:t>
      </w:r>
      <w:r w:rsidR="004465C9">
        <w:rPr>
          <w:rFonts w:ascii="Lucida Handwriting" w:hAnsi="Lucida Handwriting"/>
          <w:sz w:val="26"/>
          <w:szCs w:val="26"/>
        </w:rPr>
        <w:t>« COKIBAFODE » en sigle et R</w:t>
      </w:r>
      <w:r w:rsidRPr="00780F2D">
        <w:rPr>
          <w:rFonts w:ascii="Lucida Handwriting" w:hAnsi="Lucida Handwriting"/>
          <w:sz w:val="26"/>
          <w:szCs w:val="26"/>
        </w:rPr>
        <w:t>DC</w:t>
      </w:r>
      <w:r>
        <w:rPr>
          <w:rFonts w:ascii="Lucida Handwriting" w:hAnsi="Lucida Handwriting"/>
          <w:szCs w:val="24"/>
        </w:rPr>
        <w:t>.</w:t>
      </w:r>
    </w:p>
    <w:p w:rsidR="009022CE" w:rsidRPr="00E11668" w:rsidRDefault="00A364B9">
      <w:pPr>
        <w:spacing w:after="19" w:line="259" w:lineRule="auto"/>
        <w:ind w:left="1418" w:firstLine="0"/>
        <w:jc w:val="left"/>
        <w:rPr>
          <w:sz w:val="22"/>
        </w:rPr>
      </w:pPr>
      <w:r>
        <w:t xml:space="preserve"> </w:t>
      </w:r>
    </w:p>
    <w:p w:rsidR="009022CE" w:rsidRPr="000B6133" w:rsidRDefault="009F6856" w:rsidP="00C57165">
      <w:pPr>
        <w:ind w:left="1428" w:hanging="152"/>
        <w:rPr>
          <w:sz w:val="25"/>
          <w:szCs w:val="25"/>
        </w:rPr>
      </w:pPr>
      <w:r w:rsidRPr="000B6133">
        <w:rPr>
          <w:sz w:val="25"/>
          <w:szCs w:val="25"/>
        </w:rPr>
        <w:t>Et pour que le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signifié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n’en ignore</w:t>
      </w:r>
      <w:r w:rsidR="000B6133">
        <w:rPr>
          <w:sz w:val="25"/>
          <w:szCs w:val="25"/>
        </w:rPr>
        <w:t>nt, je leur</w:t>
      </w:r>
      <w:r w:rsidR="00A364B9" w:rsidRPr="000B6133">
        <w:rPr>
          <w:sz w:val="25"/>
          <w:szCs w:val="25"/>
        </w:rPr>
        <w:t xml:space="preserve"> ai ; </w:t>
      </w:r>
    </w:p>
    <w:p w:rsidR="009022CE" w:rsidRPr="00C57165" w:rsidRDefault="00A364B9">
      <w:pPr>
        <w:spacing w:after="0" w:line="259" w:lineRule="auto"/>
        <w:ind w:left="0" w:firstLine="0"/>
        <w:jc w:val="left"/>
        <w:rPr>
          <w:sz w:val="28"/>
        </w:rPr>
      </w:pPr>
      <w:r>
        <w:t xml:space="preserve"> </w:t>
      </w:r>
    </w:p>
    <w:p w:rsidR="00F13044" w:rsidRDefault="00F13044" w:rsidP="00F13044">
      <w:pPr>
        <w:spacing w:after="0" w:line="240" w:lineRule="auto"/>
        <w:ind w:right="140"/>
        <w:jc w:val="right"/>
        <w:rPr>
          <w:rFonts w:ascii="Lucida Handwriting" w:hAnsi="Lucida Handwriting"/>
          <w:b/>
          <w:sz w:val="30"/>
          <w:szCs w:val="30"/>
        </w:rPr>
      </w:pPr>
      <w:r w:rsidRPr="001B7E44">
        <w:rPr>
          <w:rFonts w:ascii="Lucida Handwriting" w:hAnsi="Lucida Handwriting"/>
          <w:b/>
          <w:sz w:val="28"/>
        </w:rPr>
        <w:lastRenderedPageBreak/>
        <w:t xml:space="preserve">RORA. </w:t>
      </w:r>
      <w:r w:rsidRPr="001B7E44">
        <w:rPr>
          <w:rFonts w:ascii="Lucida Handwriting" w:hAnsi="Lucida Handwriting"/>
          <w:b/>
          <w:sz w:val="30"/>
          <w:szCs w:val="30"/>
        </w:rPr>
        <w:t>0</w:t>
      </w:r>
      <w:r>
        <w:rPr>
          <w:rFonts w:ascii="Lucida Handwriting" w:hAnsi="Lucida Handwriting"/>
          <w:b/>
          <w:sz w:val="30"/>
          <w:szCs w:val="30"/>
        </w:rPr>
        <w:t>41</w:t>
      </w:r>
    </w:p>
    <w:p w:rsidR="00F13044" w:rsidRDefault="00F13044" w:rsidP="00F13044">
      <w:pPr>
        <w:spacing w:after="0" w:line="240" w:lineRule="auto"/>
        <w:ind w:right="140"/>
        <w:jc w:val="right"/>
        <w:rPr>
          <w:rFonts w:ascii="Lucida Handwriting" w:hAnsi="Lucida Handwriting"/>
          <w:b/>
          <w:sz w:val="30"/>
          <w:szCs w:val="30"/>
        </w:rPr>
      </w:pPr>
    </w:p>
    <w:p w:rsidR="000B6133" w:rsidRDefault="000B6133" w:rsidP="000B6133">
      <w:pPr>
        <w:spacing w:after="0" w:line="240" w:lineRule="auto"/>
        <w:rPr>
          <w:szCs w:val="24"/>
        </w:rPr>
      </w:pPr>
      <w:r>
        <w:rPr>
          <w:b/>
          <w:i/>
          <w:szCs w:val="24"/>
          <w:u w:val="single"/>
        </w:rPr>
        <w:t>Pour le 1</w:t>
      </w:r>
      <w:r>
        <w:rPr>
          <w:b/>
          <w:i/>
          <w:szCs w:val="24"/>
          <w:u w:val="single"/>
          <w:vertAlign w:val="superscript"/>
        </w:rPr>
        <w:t>er</w:t>
      </w:r>
      <w:r>
        <w:rPr>
          <w:szCs w:val="24"/>
        </w:rPr>
        <w:t> : Etant à</w:t>
      </w:r>
    </w:p>
    <w:p w:rsidR="000B6133" w:rsidRDefault="000B6133" w:rsidP="000B6133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0B6133" w:rsidRPr="000B6133" w:rsidRDefault="000B6133" w:rsidP="000B6133">
      <w:pPr>
        <w:spacing w:after="0" w:line="240" w:lineRule="auto"/>
        <w:rPr>
          <w:sz w:val="28"/>
          <w:szCs w:val="24"/>
        </w:rPr>
      </w:pPr>
    </w:p>
    <w:p w:rsidR="000B6133" w:rsidRDefault="000B6133" w:rsidP="000B6133">
      <w:pPr>
        <w:spacing w:after="0" w:line="240" w:lineRule="auto"/>
        <w:rPr>
          <w:szCs w:val="24"/>
        </w:rPr>
      </w:pPr>
      <w:r>
        <w:rPr>
          <w:b/>
          <w:i/>
          <w:szCs w:val="24"/>
          <w:u w:val="single"/>
        </w:rPr>
        <w:t>Pour le 2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> : Etant à</w:t>
      </w:r>
    </w:p>
    <w:p w:rsidR="000B6133" w:rsidRDefault="000B6133" w:rsidP="000B6133">
      <w:pPr>
        <w:spacing w:after="0" w:line="240" w:lineRule="auto"/>
        <w:rPr>
          <w:szCs w:val="24"/>
        </w:rPr>
      </w:pPr>
      <w:r>
        <w:rPr>
          <w:szCs w:val="24"/>
        </w:rPr>
        <w:t>Et y parlant à :</w:t>
      </w:r>
    </w:p>
    <w:p w:rsidR="001B7E44" w:rsidRPr="00F92A14" w:rsidRDefault="001B7E44" w:rsidP="00F13044">
      <w:pPr>
        <w:spacing w:after="0" w:line="240" w:lineRule="auto"/>
        <w:ind w:left="0" w:firstLine="0"/>
        <w:rPr>
          <w:b/>
          <w:i/>
          <w:sz w:val="28"/>
          <w:szCs w:val="24"/>
          <w:u w:val="single"/>
        </w:rPr>
      </w:pPr>
    </w:p>
    <w:p w:rsidR="000B6133" w:rsidRDefault="000B6133" w:rsidP="000B6133">
      <w:pPr>
        <w:spacing w:after="0" w:line="240" w:lineRule="auto"/>
        <w:rPr>
          <w:szCs w:val="24"/>
        </w:rPr>
      </w:pPr>
      <w:r w:rsidRPr="0085108C">
        <w:rPr>
          <w:b/>
          <w:i/>
          <w:szCs w:val="24"/>
          <w:u w:val="single"/>
        </w:rPr>
        <w:t xml:space="preserve">Pour </w:t>
      </w:r>
      <w:r w:rsidR="00E41607"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 xml:space="preserve">le </w:t>
      </w:r>
      <w:r w:rsidR="00E41607">
        <w:rPr>
          <w:b/>
          <w:i/>
          <w:szCs w:val="24"/>
          <w:u w:val="single"/>
        </w:rPr>
        <w:t xml:space="preserve"> </w:t>
      </w:r>
      <w:r w:rsidRPr="0085108C">
        <w:rPr>
          <w:b/>
          <w:i/>
          <w:szCs w:val="24"/>
          <w:u w:val="single"/>
        </w:rPr>
        <w:t>3</w:t>
      </w:r>
      <w:r w:rsidRPr="0085108C">
        <w:rPr>
          <w:b/>
          <w:i/>
          <w:szCs w:val="24"/>
          <w:u w:val="single"/>
          <w:vertAlign w:val="superscript"/>
        </w:rPr>
        <w:t>ème</w:t>
      </w:r>
      <w:r w:rsidR="00541AE2">
        <w:rPr>
          <w:szCs w:val="24"/>
        </w:rPr>
        <w:t xml:space="preserve"> : </w:t>
      </w:r>
      <w:r>
        <w:rPr>
          <w:szCs w:val="24"/>
        </w:rPr>
        <w:t xml:space="preserve">Etant à </w:t>
      </w:r>
    </w:p>
    <w:p w:rsidR="00541AE2" w:rsidRDefault="00A364B9" w:rsidP="00541AE2">
      <w:pPr>
        <w:spacing w:after="0" w:line="240" w:lineRule="auto"/>
        <w:rPr>
          <w:szCs w:val="24"/>
        </w:rPr>
      </w:pPr>
      <w:r>
        <w:t xml:space="preserve"> </w:t>
      </w:r>
      <w:r w:rsidR="00541AE2">
        <w:rPr>
          <w:szCs w:val="24"/>
        </w:rPr>
        <w:t>Et y parlant à :</w:t>
      </w:r>
    </w:p>
    <w:p w:rsidR="006E4AC6" w:rsidRPr="009C4647" w:rsidRDefault="006E4AC6" w:rsidP="00C42D74">
      <w:pPr>
        <w:spacing w:after="0" w:line="259" w:lineRule="auto"/>
        <w:ind w:left="0" w:firstLine="0"/>
        <w:jc w:val="left"/>
        <w:rPr>
          <w:sz w:val="10"/>
        </w:rPr>
      </w:pPr>
    </w:p>
    <w:p w:rsidR="006E4AC6" w:rsidRPr="001B7E44" w:rsidRDefault="006E4AC6" w:rsidP="006E4AC6">
      <w:pPr>
        <w:ind w:left="-5"/>
        <w:jc w:val="right"/>
        <w:rPr>
          <w:rFonts w:ascii="Lucida Handwriting" w:hAnsi="Lucida Handwriting"/>
          <w:sz w:val="10"/>
        </w:rPr>
      </w:pPr>
    </w:p>
    <w:p w:rsidR="00541AE2" w:rsidRPr="00E11668" w:rsidRDefault="00541AE2" w:rsidP="006E4AC6">
      <w:pPr>
        <w:ind w:left="-5"/>
        <w:jc w:val="right"/>
        <w:rPr>
          <w:rFonts w:ascii="Lucida Handwriting" w:hAnsi="Lucida Handwriting"/>
          <w:sz w:val="14"/>
        </w:rPr>
      </w:pPr>
    </w:p>
    <w:p w:rsidR="009F6856" w:rsidRDefault="001B7E44" w:rsidP="001B7E44">
      <w:pPr>
        <w:ind w:left="-5" w:firstLine="289"/>
      </w:pPr>
      <w:r>
        <w:t xml:space="preserve">Laissé </w:t>
      </w:r>
      <w:r w:rsidR="00541AE2">
        <w:t xml:space="preserve">à chacun </w:t>
      </w:r>
      <w:r w:rsidR="00A364B9">
        <w:t>copie du présent exploi</w:t>
      </w:r>
      <w:r w:rsidR="00541AE2">
        <w:t>t et celle de la susdite ordonnance</w:t>
      </w:r>
      <w:r w:rsidR="00A364B9">
        <w:t xml:space="preserve">. </w:t>
      </w:r>
    </w:p>
    <w:p w:rsidR="009F6856" w:rsidRPr="001B7E44" w:rsidRDefault="009F6856">
      <w:pPr>
        <w:ind w:left="-5"/>
        <w:rPr>
          <w:sz w:val="32"/>
        </w:rPr>
      </w:pPr>
    </w:p>
    <w:p w:rsidR="009022CE" w:rsidRDefault="00A364B9">
      <w:pPr>
        <w:spacing w:after="0" w:line="259" w:lineRule="auto"/>
        <w:ind w:left="366" w:right="362"/>
        <w:jc w:val="center"/>
      </w:pPr>
      <w:r>
        <w:t xml:space="preserve">Dont acte ! </w:t>
      </w:r>
    </w:p>
    <w:p w:rsidR="006E4AC6" w:rsidRPr="001B7E44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9022CE" w:rsidRDefault="00A364B9" w:rsidP="009C4647">
      <w:pPr>
        <w:ind w:left="-5" w:right="708" w:firstLine="572"/>
        <w:rPr>
          <w:sz w:val="10"/>
          <w:szCs w:val="16"/>
        </w:rPr>
      </w:pPr>
      <w:r w:rsidRPr="00E11668">
        <w:rPr>
          <w:b/>
          <w:i/>
        </w:rPr>
        <w:t>Pour</w:t>
      </w:r>
      <w:r w:rsidR="009C4647">
        <w:rPr>
          <w:b/>
          <w:i/>
        </w:rPr>
        <w:t xml:space="preserve"> </w:t>
      </w:r>
      <w:r w:rsidRPr="00E11668">
        <w:rPr>
          <w:b/>
          <w:i/>
        </w:rPr>
        <w:t>réception</w:t>
      </w:r>
      <w:r w:rsidR="00045D9B">
        <w:t xml:space="preserve">                                                             </w:t>
      </w:r>
      <w:r w:rsidR="009F6856">
        <w:t xml:space="preserve"> </w:t>
      </w:r>
      <w:r w:rsidR="00045D9B">
        <w:rPr>
          <w:szCs w:val="24"/>
        </w:rPr>
        <w:t>L’</w:t>
      </w:r>
      <w:proofErr w:type="spellStart"/>
      <w:r w:rsidR="00045D9B">
        <w:rPr>
          <w:szCs w:val="24"/>
        </w:rPr>
        <w:t>Huissier</w:t>
      </w:r>
      <w:proofErr w:type="gramStart"/>
      <w:r w:rsidR="00045D9B">
        <w:rPr>
          <w:szCs w:val="24"/>
        </w:rPr>
        <w:t>,</w:t>
      </w:r>
      <w:r w:rsidR="00045D9B" w:rsidRPr="009F6856">
        <w:rPr>
          <w:sz w:val="10"/>
          <w:szCs w:val="16"/>
        </w:rPr>
        <w:t>pk</w:t>
      </w:r>
      <w:proofErr w:type="spellEnd"/>
      <w:proofErr w:type="gramEnd"/>
    </w:p>
    <w:p w:rsidR="00146A6A" w:rsidRDefault="00146A6A" w:rsidP="009C4647">
      <w:pPr>
        <w:ind w:left="-5" w:right="708" w:firstLine="572"/>
      </w:pPr>
    </w:p>
    <w:p w:rsidR="00146A6A" w:rsidRPr="00045D9B" w:rsidRDefault="00146A6A" w:rsidP="009C4647">
      <w:pPr>
        <w:ind w:left="-5" w:right="708" w:firstLine="572"/>
      </w:pPr>
    </w:p>
    <w:p w:rsidR="009022CE" w:rsidRDefault="009022CE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Default="00146A6A" w:rsidP="00146A6A">
      <w:pPr>
        <w:pStyle w:val="Paragraphedeliste"/>
        <w:spacing w:after="117" w:line="259" w:lineRule="auto"/>
        <w:ind w:left="1134" w:firstLine="0"/>
        <w:jc w:val="left"/>
      </w:pPr>
    </w:p>
    <w:p w:rsidR="00146A6A" w:rsidRPr="00146A6A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8"/>
        </w:rPr>
      </w:pPr>
    </w:p>
    <w:p w:rsidR="00146A6A" w:rsidRDefault="00146A6A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Default="00146A6A" w:rsidP="00146A6A">
      <w:pPr>
        <w:pStyle w:val="Paragraphedeliste"/>
        <w:spacing w:after="117" w:line="259" w:lineRule="auto"/>
        <w:ind w:left="1134" w:firstLine="0"/>
        <w:jc w:val="left"/>
      </w:pPr>
    </w:p>
    <w:p w:rsidR="00146A6A" w:rsidRDefault="00146A6A" w:rsidP="00146A6A">
      <w:pPr>
        <w:pStyle w:val="Paragraphedeliste"/>
        <w:spacing w:after="117" w:line="259" w:lineRule="auto"/>
        <w:ind w:left="1134" w:firstLine="0"/>
        <w:jc w:val="left"/>
      </w:pPr>
    </w:p>
    <w:p w:rsidR="00146A6A" w:rsidRPr="009C4647" w:rsidRDefault="00146A6A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  <w:bookmarkStart w:id="0" w:name="_GoBack"/>
      <w:bookmarkEnd w:id="0"/>
    </w:p>
    <w:sectPr w:rsidR="00146A6A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4380" w:rsidRDefault="009C4380" w:rsidP="00045D9B">
      <w:pPr>
        <w:spacing w:after="0" w:line="240" w:lineRule="auto"/>
      </w:pPr>
      <w:r>
        <w:separator/>
      </w:r>
    </w:p>
  </w:endnote>
  <w:endnote w:type="continuationSeparator" w:id="0">
    <w:p w:rsidR="009C4380" w:rsidRDefault="009C4380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4380" w:rsidRDefault="009C4380" w:rsidP="00045D9B">
      <w:pPr>
        <w:spacing w:after="0" w:line="240" w:lineRule="auto"/>
      </w:pPr>
      <w:r>
        <w:separator/>
      </w:r>
    </w:p>
  </w:footnote>
  <w:footnote w:type="continuationSeparator" w:id="0">
    <w:p w:rsidR="009C4380" w:rsidRDefault="009C4380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146A6A" w:rsidRPr="00146A6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856" w:rsidRPr="000B6133" w:rsidRDefault="009F6856" w:rsidP="009F6856">
    <w:pPr>
      <w:spacing w:after="37"/>
      <w:ind w:left="-5"/>
      <w:rPr>
        <w:sz w:val="14"/>
      </w:rPr>
    </w:pPr>
  </w:p>
  <w:p w:rsidR="009F6856" w:rsidRDefault="009F6856" w:rsidP="009F6856">
    <w:pPr>
      <w:spacing w:after="37"/>
      <w:ind w:left="-5"/>
    </w:pPr>
    <w:r>
      <w:t xml:space="preserve">REPUBLIQUE DEMOCRATIQUE DU CONGO </w:t>
    </w:r>
  </w:p>
  <w:p w:rsidR="009F6856" w:rsidRDefault="009F6856" w:rsidP="009F6856">
    <w:pPr>
      <w:spacing w:line="259" w:lineRule="auto"/>
      <w:ind w:left="0" w:firstLine="0"/>
      <w:jc w:val="left"/>
    </w:pPr>
    <w:r>
      <w:t xml:space="preserve">                    </w:t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 xml:space="preserve">EIL D’ETAT </w:t>
    </w:r>
  </w:p>
  <w:p w:rsidR="009F6856" w:rsidRPr="009F6856" w:rsidRDefault="009F6856" w:rsidP="00622DA7">
    <w:pPr>
      <w:pStyle w:val="Titre1"/>
      <w:ind w:right="-285" w:firstLine="567"/>
      <w:jc w:val="both"/>
      <w:rPr>
        <w:b/>
        <w:i w:val="0"/>
        <w:sz w:val="28"/>
        <w:u w:val="none"/>
      </w:rPr>
    </w:pPr>
    <w:r w:rsidRPr="009F6856">
      <w:rPr>
        <w:rFonts w:ascii="Tahoma" w:eastAsia="Tahoma" w:hAnsi="Tahoma" w:cs="Tahoma"/>
        <w:i w:val="0"/>
        <w:sz w:val="28"/>
        <w:u w:val="none"/>
      </w:rPr>
      <w:t xml:space="preserve">SECTION  DU </w:t>
    </w:r>
    <w:r w:rsidR="00622DA7">
      <w:rPr>
        <w:rFonts w:ascii="Tahoma" w:eastAsia="Tahoma" w:hAnsi="Tahoma" w:cs="Tahoma"/>
        <w:i w:val="0"/>
        <w:sz w:val="28"/>
        <w:u w:val="none"/>
      </w:rPr>
      <w:t xml:space="preserve"> </w:t>
    </w:r>
    <w:r w:rsidRPr="009F6856">
      <w:rPr>
        <w:rFonts w:ascii="Tahoma" w:eastAsia="Tahoma" w:hAnsi="Tahoma" w:cs="Tahoma"/>
        <w:i w:val="0"/>
        <w:sz w:val="28"/>
        <w:u w:val="none"/>
      </w:rPr>
      <w:t>CONTENTIEUX</w:t>
    </w:r>
    <w:r w:rsidRPr="009F6856">
      <w:rPr>
        <w:rFonts w:ascii="Tahoma" w:eastAsia="Tahoma" w:hAnsi="Tahoma" w:cs="Tahoma"/>
        <w:sz w:val="28"/>
        <w:u w:val="none"/>
      </w:rPr>
      <w:t xml:space="preserve"> 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    </w:t>
    </w:r>
    <w:r w:rsidRPr="009F6856">
      <w:rPr>
        <w:rFonts w:ascii="Tahoma" w:eastAsia="Tahoma" w:hAnsi="Tahoma" w:cs="Tahoma"/>
        <w:sz w:val="28"/>
        <w:u w:val="none"/>
      </w:rPr>
      <w:t xml:space="preserve">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3A3E97">
      <w:rPr>
        <w:b/>
        <w:i w:val="0"/>
        <w:sz w:val="28"/>
        <w:u w:val="none"/>
      </w:rPr>
      <w:t xml:space="preserve">RORA. </w:t>
    </w:r>
    <w:r w:rsidR="00622DA7">
      <w:rPr>
        <w:b/>
        <w:i w:val="0"/>
        <w:sz w:val="30"/>
        <w:szCs w:val="30"/>
        <w:u w:val="none"/>
      </w:rPr>
      <w:t>041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1668"/>
    <w:rsid w:val="00045D9B"/>
    <w:rsid w:val="0007232C"/>
    <w:rsid w:val="00076725"/>
    <w:rsid w:val="0008231D"/>
    <w:rsid w:val="00095B49"/>
    <w:rsid w:val="000A435A"/>
    <w:rsid w:val="000B6133"/>
    <w:rsid w:val="000E2738"/>
    <w:rsid w:val="000F0B35"/>
    <w:rsid w:val="001108E3"/>
    <w:rsid w:val="00146A6A"/>
    <w:rsid w:val="001716B6"/>
    <w:rsid w:val="001B7E44"/>
    <w:rsid w:val="00224E5B"/>
    <w:rsid w:val="00286057"/>
    <w:rsid w:val="002924FD"/>
    <w:rsid w:val="002A6ABE"/>
    <w:rsid w:val="00341229"/>
    <w:rsid w:val="003A0E05"/>
    <w:rsid w:val="003A3E97"/>
    <w:rsid w:val="003B069A"/>
    <w:rsid w:val="0041512E"/>
    <w:rsid w:val="004278E5"/>
    <w:rsid w:val="004465C9"/>
    <w:rsid w:val="004557D7"/>
    <w:rsid w:val="00475DDC"/>
    <w:rsid w:val="004C6D3D"/>
    <w:rsid w:val="00541AE2"/>
    <w:rsid w:val="00566395"/>
    <w:rsid w:val="0057449A"/>
    <w:rsid w:val="00577A48"/>
    <w:rsid w:val="00581622"/>
    <w:rsid w:val="00597BA3"/>
    <w:rsid w:val="00612E42"/>
    <w:rsid w:val="00622DA7"/>
    <w:rsid w:val="00623C85"/>
    <w:rsid w:val="006A423C"/>
    <w:rsid w:val="006A6BF3"/>
    <w:rsid w:val="006D6948"/>
    <w:rsid w:val="006E4AC6"/>
    <w:rsid w:val="006F3134"/>
    <w:rsid w:val="0073366C"/>
    <w:rsid w:val="00797C7F"/>
    <w:rsid w:val="007E6AA2"/>
    <w:rsid w:val="007E7088"/>
    <w:rsid w:val="00822A21"/>
    <w:rsid w:val="008472FF"/>
    <w:rsid w:val="00861886"/>
    <w:rsid w:val="008D40C4"/>
    <w:rsid w:val="008E1814"/>
    <w:rsid w:val="008F24EB"/>
    <w:rsid w:val="009022CE"/>
    <w:rsid w:val="00902EFA"/>
    <w:rsid w:val="009455F8"/>
    <w:rsid w:val="009A0A18"/>
    <w:rsid w:val="009B633F"/>
    <w:rsid w:val="009C4380"/>
    <w:rsid w:val="009C4647"/>
    <w:rsid w:val="009F6856"/>
    <w:rsid w:val="00A364B9"/>
    <w:rsid w:val="00A949B9"/>
    <w:rsid w:val="00B35ADB"/>
    <w:rsid w:val="00BC1D11"/>
    <w:rsid w:val="00BC6EF9"/>
    <w:rsid w:val="00BF4AF2"/>
    <w:rsid w:val="00C06538"/>
    <w:rsid w:val="00C06B73"/>
    <w:rsid w:val="00C116BA"/>
    <w:rsid w:val="00C42D74"/>
    <w:rsid w:val="00C57165"/>
    <w:rsid w:val="00C80C3E"/>
    <w:rsid w:val="00CF194A"/>
    <w:rsid w:val="00D21BE9"/>
    <w:rsid w:val="00D24F4D"/>
    <w:rsid w:val="00D26B1C"/>
    <w:rsid w:val="00D43ED4"/>
    <w:rsid w:val="00D77EB0"/>
    <w:rsid w:val="00D803FB"/>
    <w:rsid w:val="00DB0F01"/>
    <w:rsid w:val="00DC0DDD"/>
    <w:rsid w:val="00E11668"/>
    <w:rsid w:val="00E41607"/>
    <w:rsid w:val="00E91DC9"/>
    <w:rsid w:val="00EE6E9A"/>
    <w:rsid w:val="00F13044"/>
    <w:rsid w:val="00F14D49"/>
    <w:rsid w:val="00F26203"/>
    <w:rsid w:val="00F44B04"/>
    <w:rsid w:val="00F4766C"/>
    <w:rsid w:val="00F75460"/>
    <w:rsid w:val="00F92A14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20</cp:revision>
  <cp:lastPrinted>2022-10-26T15:03:00Z</cp:lastPrinted>
  <dcterms:created xsi:type="dcterms:W3CDTF">2023-08-16T10:48:00Z</dcterms:created>
  <dcterms:modified xsi:type="dcterms:W3CDTF">2023-08-21T10:50:00Z</dcterms:modified>
</cp:coreProperties>
</file>